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73fb" w14:textId="4667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құрамды техникалық пайдалану, қызмет көрсету және жөндеу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27 маусымдағы № 444 бұйрығы. Қазақстан Республикасының Әділет министрлігінде 2019 жылғы 1 шілдеде № 18952 болып тіркелді.</w:t>
      </w:r>
    </w:p>
    <w:p>
      <w:pPr>
        <w:spacing w:after="0"/>
        <w:ind w:left="0"/>
        <w:jc w:val="both"/>
      </w:pPr>
      <w:bookmarkStart w:name="z1" w:id="0"/>
      <w:r>
        <w:rPr>
          <w:rFonts w:ascii="Times New Roman"/>
          <w:b w:val="false"/>
          <w:i w:val="false"/>
          <w:color w:val="000000"/>
          <w:sz w:val="28"/>
        </w:rPr>
        <w:t xml:space="preserve">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34-39)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Жылжымалы құрамды техникалық пайдалану, қызмет көрсету және жөндеу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444</w:t>
            </w:r>
            <w:r>
              <w:br/>
            </w:r>
            <w:r>
              <w:rPr>
                <w:rFonts w:ascii="Times New Roman"/>
                <w:b w:val="false"/>
                <w:i w:val="false"/>
                <w:color w:val="000000"/>
                <w:sz w:val="20"/>
              </w:rPr>
              <w:t xml:space="preserve">бұйрығымен бекітілген </w:t>
            </w:r>
          </w:p>
        </w:tc>
      </w:tr>
    </w:tbl>
    <w:bookmarkStart w:name="z7" w:id="5"/>
    <w:p>
      <w:pPr>
        <w:spacing w:after="0"/>
        <w:ind w:left="0"/>
        <w:jc w:val="left"/>
      </w:pPr>
      <w:r>
        <w:rPr>
          <w:rFonts w:ascii="Times New Roman"/>
          <w:b/>
          <w:i w:val="false"/>
          <w:color w:val="000000"/>
        </w:rPr>
        <w:t xml:space="preserve"> Жылжымалы құрамды техникалық пайдалану, қызмет көрсету және жөндеу қағидалары</w:t>
      </w:r>
    </w:p>
    <w:bookmarkEnd w:id="5"/>
    <w:bookmarkStart w:name="z8" w:id="6"/>
    <w:p>
      <w:pPr>
        <w:spacing w:after="0"/>
        <w:ind w:left="0"/>
        <w:jc w:val="left"/>
      </w:pPr>
      <w:r>
        <w:rPr>
          <w:rFonts w:ascii="Times New Roman"/>
          <w:b/>
          <w:i w:val="false"/>
          <w:color w:val="000000"/>
        </w:rPr>
        <w:t xml:space="preserve"> 1 тарау. Жалпы ережелер</w:t>
      </w:r>
    </w:p>
    <w:bookmarkEnd w:id="6"/>
    <w:bookmarkStart w:name="z9" w:id="7"/>
    <w:p>
      <w:pPr>
        <w:spacing w:after="0"/>
        <w:ind w:left="0"/>
        <w:jc w:val="both"/>
      </w:pPr>
      <w:r>
        <w:rPr>
          <w:rFonts w:ascii="Times New Roman"/>
          <w:b w:val="false"/>
          <w:i w:val="false"/>
          <w:color w:val="000000"/>
          <w:sz w:val="28"/>
        </w:rPr>
        <w:t xml:space="preserve">
      1. Осы Жылжымалы құрамды техникалық пайдалану, қызмет көрсету және жөндеудің бұл қағидалары (бұдан әрі – Қағидалар) 2001 жылғы 8 желтоқсандағы "Теміржол көлігі туралы" Қазақстан Республикасының Заңының 14-бабы 2-тармағының </w:t>
      </w:r>
      <w:r>
        <w:rPr>
          <w:rFonts w:ascii="Times New Roman"/>
          <w:b w:val="false"/>
          <w:i w:val="false"/>
          <w:color w:val="000000"/>
          <w:sz w:val="28"/>
        </w:rPr>
        <w:t>34-39) тармақшасына</w:t>
      </w:r>
      <w:r>
        <w:rPr>
          <w:rFonts w:ascii="Times New Roman"/>
          <w:b w:val="false"/>
          <w:i w:val="false"/>
          <w:color w:val="000000"/>
          <w:sz w:val="28"/>
        </w:rPr>
        <w:t xml:space="preserve"> сәйкес әзірленді және жылжымалы құрамды техникалық пайдалану, қызмет көрсету және жөндеудің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келесі терминдер мен анықтамалар қолданылады:</w:t>
      </w:r>
    </w:p>
    <w:bookmarkEnd w:id="8"/>
    <w:p>
      <w:pPr>
        <w:spacing w:after="0"/>
        <w:ind w:left="0"/>
        <w:jc w:val="both"/>
      </w:pPr>
      <w:r>
        <w:rPr>
          <w:rFonts w:ascii="Times New Roman"/>
          <w:b w:val="false"/>
          <w:i w:val="false"/>
          <w:color w:val="000000"/>
          <w:sz w:val="28"/>
        </w:rPr>
        <w:t>
      1) вагонды ажырата отырып ағымдағы жөндеу (бұдан әрі - АЖ) – вагонның жұмыс қабілетін қамтамасыз ету және қалпына келтіру үшін құрамнан немесе вагондар тобынан ажырата отырып, жұмыс істемейтін паркке ауыстырып және арнайы жолдарға қойып, жекелеген құрамдық бөліктерді алмастырып немесе қалпына келтіріп орындалатын жөндеу;</w:t>
      </w:r>
    </w:p>
    <w:p>
      <w:pPr>
        <w:spacing w:after="0"/>
        <w:ind w:left="0"/>
        <w:jc w:val="both"/>
      </w:pPr>
      <w:r>
        <w:rPr>
          <w:rFonts w:ascii="Times New Roman"/>
          <w:b w:val="false"/>
          <w:i w:val="false"/>
          <w:color w:val="000000"/>
          <w:sz w:val="28"/>
        </w:rPr>
        <w:t>
      2) вагонды күрделі жөндеу (бұдан әрі - вагонды КЖ) – вагон ресурсының ақауларын толық немесе толыққа жақын қалпына келтіру үшін кез келген бөліктерін, базалық тетіктерді қоса алғанда, алмастырып немесе қалпына келтіріп жөндеу;</w:t>
      </w:r>
    </w:p>
    <w:p>
      <w:pPr>
        <w:spacing w:after="0"/>
        <w:ind w:left="0"/>
        <w:jc w:val="both"/>
      </w:pPr>
      <w:r>
        <w:rPr>
          <w:rFonts w:ascii="Times New Roman"/>
          <w:b w:val="false"/>
          <w:i w:val="false"/>
          <w:color w:val="000000"/>
          <w:sz w:val="28"/>
        </w:rPr>
        <w:t>
      3) деполық жөндеу (бұдан әрі - ДЖ) – жұмыс қабілетін қалпына келтіруге арналған, жекелеген құрамдық бөліктерін алмастырып немесе жөндеп, сондай-ақ жекелеген талаптарын жаңғыртып орындайтын жоспарлы жөндеу;</w:t>
      </w:r>
    </w:p>
    <w:p>
      <w:pPr>
        <w:spacing w:after="0"/>
        <w:ind w:left="0"/>
        <w:jc w:val="both"/>
      </w:pPr>
      <w:r>
        <w:rPr>
          <w:rFonts w:ascii="Times New Roman"/>
          <w:b w:val="false"/>
          <w:i w:val="false"/>
          <w:color w:val="000000"/>
          <w:sz w:val="28"/>
        </w:rPr>
        <w:t>
      4) жөндеу құжаттамасы – жөндеуді ұйымдастыру, күрделі, орташа және ағымдағы жөндеудің ережесі мен орындалу тәртібі, бақылау, реттеу, сынақтан өткізу, консервациялау, жөндеуден кейін өнімді тасымалдау мен сақтау, монтаждау мен сынақтан өткізу, сондай-ақ өнімнің жөндеуден кейінгі қанағаттандырылуының көрсеткіштері мен нормалары жөніндегі нұсқаулардың мазмұны көрсетілетін құжат;</w:t>
      </w:r>
    </w:p>
    <w:p>
      <w:pPr>
        <w:spacing w:after="0"/>
        <w:ind w:left="0"/>
        <w:jc w:val="both"/>
      </w:pPr>
      <w:r>
        <w:rPr>
          <w:rFonts w:ascii="Times New Roman"/>
          <w:b w:val="false"/>
          <w:i w:val="false"/>
          <w:color w:val="000000"/>
          <w:sz w:val="28"/>
        </w:rPr>
        <w:t>
      5) жылжымалы құрамды жөндеу – жылжымалы құрамның ақауларын, жұмыс қабілетін және ресурстарын қалпына келтіру бойынша операциялар кешені;</w:t>
      </w:r>
    </w:p>
    <w:p>
      <w:pPr>
        <w:spacing w:after="0"/>
        <w:ind w:left="0"/>
        <w:jc w:val="both"/>
      </w:pPr>
      <w:r>
        <w:rPr>
          <w:rFonts w:ascii="Times New Roman"/>
          <w:b w:val="false"/>
          <w:i w:val="false"/>
          <w:color w:val="000000"/>
          <w:sz w:val="28"/>
        </w:rPr>
        <w:t xml:space="preserve">
      6) күрделі жөндеу (бұдан әрі - КЖ-1) – вагондардың ақаулықтары мен ресурстарын қалпына келтіру үшін тозған және зақымданған тораптары мен бөлшектерін алмастыру немесе жөндеу жолымен, сондай-ақ жаңғырта отырып вагондарды жоспарлы жөндеу; </w:t>
      </w:r>
    </w:p>
    <w:p>
      <w:pPr>
        <w:spacing w:after="0"/>
        <w:ind w:left="0"/>
        <w:jc w:val="both"/>
      </w:pPr>
      <w:r>
        <w:rPr>
          <w:rFonts w:ascii="Times New Roman"/>
          <w:b w:val="false"/>
          <w:i w:val="false"/>
          <w:color w:val="000000"/>
          <w:sz w:val="28"/>
        </w:rPr>
        <w:t>
      7) күрделі жөндеу (бұдан әрі - КЖ-2) – вагонның ақаулықтары мен ресурстарын қалпына келтіру үшін кузовын металға дейін ішінара аша отырып, жылуды оқшаулау мен электр желілерін алмастырып жоспарлы жөндеу. Қажет болған жағдайда базалық жүйені, конструкция элементтері мен негізгі тораптарды алмастыру;</w:t>
      </w:r>
    </w:p>
    <w:p>
      <w:pPr>
        <w:spacing w:after="0"/>
        <w:ind w:left="0"/>
        <w:jc w:val="both"/>
      </w:pPr>
      <w:r>
        <w:rPr>
          <w:rFonts w:ascii="Times New Roman"/>
          <w:b w:val="false"/>
          <w:i w:val="false"/>
          <w:color w:val="000000"/>
          <w:sz w:val="28"/>
        </w:rPr>
        <w:t>
      8) қызмет мерзімін ұзарта отырып күрделі жөндеу (бұдан әрі - КЖҰ) – вагон конструкциясының барлық тіреу элементтерінің техникалық жағдайын көрсетілген ресурсқа қалпына келтіре отырып, оның кез келген құрамды бөлігін, базалық тетіктерін қоса алғанда, алмастырып немесе қалпына келтіріп, жаңа қызмет мерзімін белгілей отырып бақылау;</w:t>
      </w:r>
    </w:p>
    <w:p>
      <w:pPr>
        <w:spacing w:after="0"/>
        <w:ind w:left="0"/>
        <w:jc w:val="both"/>
      </w:pPr>
      <w:r>
        <w:rPr>
          <w:rFonts w:ascii="Times New Roman"/>
          <w:b w:val="false"/>
          <w:i w:val="false"/>
          <w:color w:val="000000"/>
          <w:sz w:val="28"/>
        </w:rPr>
        <w:t>
      9) пайдалану жөніндегі нұсқаулық – өнімнің конструкциясы, жұмыс принципі, сипаттамалары мен өнімді дұрыс және қауіпсіз пайдалануға қажетті нұсқаулар (арналымына орай пайдалану, техникалық қызмет көрсету, ағымдағы жөндеу, сақтау және тасымалдау) және оны жөндеуге жіберу қажет болғандағы анықталатын техникалық жағдайына, сондай-ақ өнімді кәдеге жарату бойынша мәліметтер мазмұны жазылған құжат;</w:t>
      </w:r>
    </w:p>
    <w:p>
      <w:pPr>
        <w:spacing w:after="0"/>
        <w:ind w:left="0"/>
        <w:jc w:val="both"/>
      </w:pPr>
      <w:r>
        <w:rPr>
          <w:rFonts w:ascii="Times New Roman"/>
          <w:b w:val="false"/>
          <w:i w:val="false"/>
          <w:color w:val="000000"/>
          <w:sz w:val="28"/>
        </w:rPr>
        <w:t>
      10) сервистік қызмет көрсету (бұдан әрі – СҚК) – теміржол жылжымалы құрамдарын жөндеуді және пайдалануды қамтамасыз ету үшін теміржол жылжымалы құрамдары мен оның құрамдық бөліктерін өндіруші-кәсіпорындармен және/немесе мамандандырылған ұйымдармен жүргізілетін техникалық және ұйымдастырушылық іс-шаралар кешені;</w:t>
      </w:r>
    </w:p>
    <w:p>
      <w:pPr>
        <w:spacing w:after="0"/>
        <w:ind w:left="0"/>
        <w:jc w:val="both"/>
      </w:pPr>
      <w:r>
        <w:rPr>
          <w:rFonts w:ascii="Times New Roman"/>
          <w:b w:val="false"/>
          <w:i w:val="false"/>
          <w:color w:val="000000"/>
          <w:sz w:val="28"/>
        </w:rPr>
        <w:t>
      11) техникалық қызмет көрсету (бұдан әрі – ТҚК) – жылжымалы құрамды қолдауға және жұмысқа жарамды жағдайда ұстауға бағытталған техникалық және ұйымдастырушылық қызметтер жиынтығы, сондай-ақ жылжымалы құрамның жұмыс қабілетін қамтамасыз ету немесе қалпына келтіру үшін орындалатын және конструкцияның жекелеген элементтерін алмастыру немесе қалпына келтіруден тұратын жөндеу.</w:t>
      </w:r>
    </w:p>
    <w:bookmarkStart w:name="z11" w:id="9"/>
    <w:p>
      <w:pPr>
        <w:spacing w:after="0"/>
        <w:ind w:left="0"/>
        <w:jc w:val="left"/>
      </w:pPr>
      <w:r>
        <w:rPr>
          <w:rFonts w:ascii="Times New Roman"/>
          <w:b/>
          <w:i w:val="false"/>
          <w:color w:val="000000"/>
        </w:rPr>
        <w:t xml:space="preserve"> 2-тарау. Жылжымалы құрамды техникалық пайдалану тәртібі</w:t>
      </w:r>
    </w:p>
    <w:bookmarkEnd w:id="9"/>
    <w:bookmarkStart w:name="z12" w:id="10"/>
    <w:p>
      <w:pPr>
        <w:spacing w:after="0"/>
        <w:ind w:left="0"/>
        <w:jc w:val="both"/>
      </w:pPr>
      <w:r>
        <w:rPr>
          <w:rFonts w:ascii="Times New Roman"/>
          <w:b w:val="false"/>
          <w:i w:val="false"/>
          <w:color w:val="000000"/>
          <w:sz w:val="28"/>
        </w:rPr>
        <w:t>
      3. Жылжымалы құрамды техникалық пайдалану тәртібі темір жолдардағы вагондардың қозғалысы мен маневрлік жұмыстардың қауіпсіздігін қамтамасыз ету мақсатында пайдаланушылық құжаттар талаптарын сақтау процестерінен тұрады.</w:t>
      </w:r>
    </w:p>
    <w:bookmarkEnd w:id="10"/>
    <w:bookmarkStart w:name="z13" w:id="11"/>
    <w:p>
      <w:pPr>
        <w:spacing w:after="0"/>
        <w:ind w:left="0"/>
        <w:jc w:val="both"/>
      </w:pPr>
      <w:r>
        <w:rPr>
          <w:rFonts w:ascii="Times New Roman"/>
          <w:b w:val="false"/>
          <w:i w:val="false"/>
          <w:color w:val="000000"/>
          <w:sz w:val="28"/>
        </w:rPr>
        <w:t xml:space="preserve">
      4. Жылжымалы құрамға тікелей қызмет көрсететін Ұлттық инфрақұрылым операторының, жылжымалы құрамның меншік иесінің, теміржол көлігінің қосалқы қызметінің қызметкерлері Қазақстан Республикасы Инвестиция және даму министрлігінің 2015 жылғы 30 сәуірдегі № 544 (Нормативтік құқықтық актілер мемлекеттік тізілімінде № 11897 болып тіркелген) бұйрығымен бекітілген Теміржол көлігін техникалық пайдаланудың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ҚР ТПҚ), Қазақстан Республикасының техникалық реттеу, денсаулық сақтау, стандарттау және экологиялық заңнамалар саласындағы талаптарының сақталуын қамтамасыз етеді.</w:t>
      </w:r>
    </w:p>
    <w:bookmarkEnd w:id="11"/>
    <w:bookmarkStart w:name="z14" w:id="12"/>
    <w:p>
      <w:pPr>
        <w:spacing w:after="0"/>
        <w:ind w:left="0"/>
        <w:jc w:val="both"/>
      </w:pPr>
      <w:r>
        <w:rPr>
          <w:rFonts w:ascii="Times New Roman"/>
          <w:b w:val="false"/>
          <w:i w:val="false"/>
          <w:color w:val="000000"/>
          <w:sz w:val="28"/>
        </w:rPr>
        <w:t>
      5. Пайдаланушы парк жұмыстың барлық түрлерімен айналысатын, оның ішінде ТҚК-1 және ТҚК-2 техникалық қызмет көрсетуде тұрған, нормативтік техникалық құжаттамалармен қарастырылған локомотивтерді құрайды.</w:t>
      </w:r>
    </w:p>
    <w:bookmarkEnd w:id="12"/>
    <w:p>
      <w:pPr>
        <w:spacing w:after="0"/>
        <w:ind w:left="0"/>
        <w:jc w:val="both"/>
      </w:pPr>
      <w:r>
        <w:rPr>
          <w:rFonts w:ascii="Times New Roman"/>
          <w:b w:val="false"/>
          <w:i w:val="false"/>
          <w:color w:val="000000"/>
          <w:sz w:val="28"/>
        </w:rPr>
        <w:t>
      ТҚК-1 және ТҚК-2 локомотивтерге техникалық қызмет көрсету мерзімдік болып табылады және пайдалануда істен шығудың алдын алу, сондай-ақ жарамды техникалық жағдайда ұстау мақсатында локомотивтердің тораптары мен жүйелерінің техникалық жағдайларын бақылауға арналады.</w:t>
      </w:r>
    </w:p>
    <w:bookmarkStart w:name="z15" w:id="13"/>
    <w:p>
      <w:pPr>
        <w:spacing w:after="0"/>
        <w:ind w:left="0"/>
        <w:jc w:val="both"/>
      </w:pPr>
      <w:r>
        <w:rPr>
          <w:rFonts w:ascii="Times New Roman"/>
          <w:b w:val="false"/>
          <w:i w:val="false"/>
          <w:color w:val="000000"/>
          <w:sz w:val="28"/>
        </w:rPr>
        <w:t>
      6. Жылжымалы құрамды техникалық пайдалану тәртібі ҚР ТПҚ-ға сәйкес белгіленген.</w:t>
      </w:r>
    </w:p>
    <w:bookmarkEnd w:id="13"/>
    <w:bookmarkStart w:name="z16" w:id="14"/>
    <w:p>
      <w:pPr>
        <w:spacing w:after="0"/>
        <w:ind w:left="0"/>
        <w:jc w:val="left"/>
      </w:pPr>
      <w:r>
        <w:rPr>
          <w:rFonts w:ascii="Times New Roman"/>
          <w:b/>
          <w:i w:val="false"/>
          <w:color w:val="000000"/>
        </w:rPr>
        <w:t xml:space="preserve"> 3-тарау. Жылжымалы құрамға қызмет көрсету және жөндеу тәртібі</w:t>
      </w:r>
    </w:p>
    <w:bookmarkEnd w:id="14"/>
    <w:bookmarkStart w:name="z17" w:id="15"/>
    <w:p>
      <w:pPr>
        <w:spacing w:after="0"/>
        <w:ind w:left="0"/>
        <w:jc w:val="both"/>
      </w:pPr>
      <w:r>
        <w:rPr>
          <w:rFonts w:ascii="Times New Roman"/>
          <w:b w:val="false"/>
          <w:i w:val="false"/>
          <w:color w:val="000000"/>
          <w:sz w:val="28"/>
        </w:rPr>
        <w:t xml:space="preserve">
      7. Өзінің техникалық жағдайы бойынша ҚР ТПҚ талаптарына сәйкес келмейтін және жөндеуді немесе есептен шығаруды қажет ететін жылжымалы құрам жарамсыз болып саналады. </w:t>
      </w:r>
    </w:p>
    <w:bookmarkEnd w:id="15"/>
    <w:p>
      <w:pPr>
        <w:spacing w:after="0"/>
        <w:ind w:left="0"/>
        <w:jc w:val="both"/>
      </w:pPr>
      <w:r>
        <w:rPr>
          <w:rFonts w:ascii="Times New Roman"/>
          <w:b w:val="false"/>
          <w:i w:val="false"/>
          <w:color w:val="000000"/>
          <w:sz w:val="28"/>
        </w:rPr>
        <w:t xml:space="preserve">
      Жылжымалы құрамның жарамсыздығы Ұлттық инфрақұрылым операторының, теміржол көлігіндегі тасымалдаушының және қосалқы қызметтің қызметкерлерімен анықталады. </w:t>
      </w:r>
    </w:p>
    <w:p>
      <w:pPr>
        <w:spacing w:after="0"/>
        <w:ind w:left="0"/>
        <w:jc w:val="both"/>
      </w:pPr>
      <w:r>
        <w:rPr>
          <w:rFonts w:ascii="Times New Roman"/>
          <w:b w:val="false"/>
          <w:i w:val="false"/>
          <w:color w:val="000000"/>
          <w:sz w:val="28"/>
        </w:rPr>
        <w:t xml:space="preserve">
      Жылжымалы құрамға техникалық қызмет көрсетуді орындау Ұлттық инфрақұрылым операторы мен тасымалдаушы бекіткен технологиялық процестерге сәйкес жүргізіледі. </w:t>
      </w:r>
    </w:p>
    <w:p>
      <w:pPr>
        <w:spacing w:after="0"/>
        <w:ind w:left="0"/>
        <w:jc w:val="both"/>
      </w:pPr>
      <w:r>
        <w:rPr>
          <w:rFonts w:ascii="Times New Roman"/>
          <w:b w:val="false"/>
          <w:i w:val="false"/>
          <w:color w:val="000000"/>
          <w:sz w:val="28"/>
        </w:rPr>
        <w:t>
      Жылжымалы құрамға техникалық қызмет көрсетуде мыналар тексеріледі:</w:t>
      </w:r>
    </w:p>
    <w:p>
      <w:pPr>
        <w:spacing w:after="0"/>
        <w:ind w:left="0"/>
        <w:jc w:val="both"/>
      </w:pPr>
      <w:r>
        <w:rPr>
          <w:rFonts w:ascii="Times New Roman"/>
          <w:b w:val="false"/>
          <w:i w:val="false"/>
          <w:color w:val="000000"/>
          <w:sz w:val="28"/>
        </w:rPr>
        <w:t>
      тораптар мен бөлшектердің болуы мен жарамдылығы және олардың осы Қағидалардың 10-тармағына және ҚР ТПҚ талаптарына сәйкестігі;</w:t>
      </w:r>
    </w:p>
    <w:p>
      <w:pPr>
        <w:spacing w:after="0"/>
        <w:ind w:left="0"/>
        <w:jc w:val="both"/>
      </w:pPr>
      <w:r>
        <w:rPr>
          <w:rFonts w:ascii="Times New Roman"/>
          <w:b w:val="false"/>
          <w:i w:val="false"/>
          <w:color w:val="000000"/>
          <w:sz w:val="28"/>
        </w:rPr>
        <w:t>
      көзделген жөндеулердің мерзімдері мен жиілігі, ал жолаушылар вагондарында, оның үстіне, бірыңғай техникалық тексеру мерзімі.</w:t>
      </w:r>
    </w:p>
    <w:p>
      <w:pPr>
        <w:spacing w:after="0"/>
        <w:ind w:left="0"/>
        <w:jc w:val="both"/>
      </w:pPr>
      <w:r>
        <w:rPr>
          <w:rFonts w:ascii="Times New Roman"/>
          <w:b w:val="false"/>
          <w:i w:val="false"/>
          <w:color w:val="000000"/>
          <w:sz w:val="28"/>
        </w:rPr>
        <w:t>
      Поездарды құрастыру және айналым пунктерінде, сондай-ақ Ұлттық инфрақұрылымдық операторымен анықталған аралық станциялардың техникалық қызмет көрсету пункттерінде (бұдан былай – ТҚП), жолаушылар және жүк поездарының әрбір вагоны қажетті жөндеудің орындалуымен техникалық қызмет көрсетуден өтеді.</w:t>
      </w:r>
    </w:p>
    <w:p>
      <w:pPr>
        <w:spacing w:after="0"/>
        <w:ind w:left="0"/>
        <w:jc w:val="both"/>
      </w:pPr>
      <w:r>
        <w:rPr>
          <w:rFonts w:ascii="Times New Roman"/>
          <w:b w:val="false"/>
          <w:i w:val="false"/>
          <w:color w:val="000000"/>
          <w:sz w:val="28"/>
        </w:rPr>
        <w:t>
      Поездардың техникалық қызмет көрсетуге табыс ету мен олардың дайындығы туралы хабарлама, сондай-ақ поезд станцияға келместен бұрын ТҚП жоқ жерлерде вагондардың вагондарды тексеру мен жөндеу Ұлттық инфрақұрылым операторы бекіткен станцияның техникалық процесі мен техникалық-бөлу актісімен қарастырылады.</w:t>
      </w:r>
    </w:p>
    <w:bookmarkStart w:name="z18" w:id="16"/>
    <w:p>
      <w:pPr>
        <w:spacing w:after="0"/>
        <w:ind w:left="0"/>
        <w:jc w:val="both"/>
      </w:pPr>
      <w:r>
        <w:rPr>
          <w:rFonts w:ascii="Times New Roman"/>
          <w:b w:val="false"/>
          <w:i w:val="false"/>
          <w:color w:val="000000"/>
          <w:sz w:val="28"/>
        </w:rPr>
        <w:t>
      8. Жылжымалы құрамға жөндеу жүргізуді шарт негізінде теміржол көлігінің қосалқы қызметі немесе Ұлттық инфрақұрылым операторы жүргізеді.</w:t>
      </w:r>
    </w:p>
    <w:bookmarkEnd w:id="16"/>
    <w:bookmarkStart w:name="z19" w:id="17"/>
    <w:p>
      <w:pPr>
        <w:spacing w:after="0"/>
        <w:ind w:left="0"/>
        <w:jc w:val="both"/>
      </w:pPr>
      <w:r>
        <w:rPr>
          <w:rFonts w:ascii="Times New Roman"/>
          <w:b w:val="false"/>
          <w:i w:val="false"/>
          <w:color w:val="000000"/>
          <w:sz w:val="28"/>
        </w:rPr>
        <w:t>
      9. Жүк вагондарына техникалық қызмет және жөндеудің ДЖ және КЖ көлемінде жүргізіледі.</w:t>
      </w:r>
    </w:p>
    <w:bookmarkEnd w:id="17"/>
    <w:bookmarkStart w:name="z20" w:id="18"/>
    <w:p>
      <w:pPr>
        <w:spacing w:after="0"/>
        <w:ind w:left="0"/>
        <w:jc w:val="both"/>
      </w:pPr>
      <w:r>
        <w:rPr>
          <w:rFonts w:ascii="Times New Roman"/>
          <w:b w:val="false"/>
          <w:i w:val="false"/>
          <w:color w:val="000000"/>
          <w:sz w:val="28"/>
        </w:rPr>
        <w:t>
      10. Жылжымалы құрамды жөндеу, кіріс тексеруді қоса алғандағы оның барлық процестері, бөлшектеу, ақауын анықтау (диагностикалау), техникалық жағдайын қалпына келтіру, жинау мен сынақтан өткізуді жылжымалы құрамның нақты түрі мен технологиялық процестердің жөндеу жөніндегі басшылықтың талаптарына толық сәйкестікте халықаралық келісімдерде (шарттарда) көрсетілген, темір жол ынтымақтастығы Ұйымының және Тәуелсіз мемлекеттер достастығына (бұдан әрі – ТМД) қатысушы мемлекеттердің, Грузия, Латвия Республикасы, Литва Республикасы және Эстония Республикасы теміржол көлігі бойынша Кеңесі аясында қабылданған және Қазақстан Республикасы қатысушы болып табылатын басқа да халықаралық келісімдер (шарттар) бойынша жүзеге асырады. Үлгілік технологиялық жөндеу қарастырылмаған жұмыстар дайындаушы зауыттың технологиялық және конструкторлық құжаттары бойынша орындалады.</w:t>
      </w:r>
    </w:p>
    <w:bookmarkEnd w:id="18"/>
    <w:bookmarkStart w:name="z21" w:id="19"/>
    <w:p>
      <w:pPr>
        <w:spacing w:after="0"/>
        <w:ind w:left="0"/>
        <w:jc w:val="both"/>
      </w:pPr>
      <w:r>
        <w:rPr>
          <w:rFonts w:ascii="Times New Roman"/>
          <w:b w:val="false"/>
          <w:i w:val="false"/>
          <w:color w:val="000000"/>
          <w:sz w:val="28"/>
        </w:rPr>
        <w:t xml:space="preserve">
      11. Жылжымалы құрамның техникалық жарамды жағдайына, ТҚ, жөндеу және белгіленген қызмет мерзімін қамтамасыз етуге жауапты темір жол жылжымалы құрамының иесі, Ұлттық инфрақұрылым операторы, тасымалдаушы және тікелей қызмет көрсететін теміржол көлігінің қосалқы қызметі болып табылады. </w:t>
      </w:r>
    </w:p>
    <w:bookmarkEnd w:id="19"/>
    <w:bookmarkStart w:name="z22" w:id="20"/>
    <w:p>
      <w:pPr>
        <w:spacing w:after="0"/>
        <w:ind w:left="0"/>
        <w:jc w:val="both"/>
      </w:pPr>
      <w:r>
        <w:rPr>
          <w:rFonts w:ascii="Times New Roman"/>
          <w:b w:val="false"/>
          <w:i w:val="false"/>
          <w:color w:val="000000"/>
          <w:sz w:val="28"/>
        </w:rPr>
        <w:t>
      12. Жылжымалы құрамға жөндеу жүргізуде мыналар қамтамасыз етіледі:</w:t>
      </w:r>
    </w:p>
    <w:bookmarkEnd w:id="20"/>
    <w:p>
      <w:pPr>
        <w:spacing w:after="0"/>
        <w:ind w:left="0"/>
        <w:jc w:val="both"/>
      </w:pPr>
      <w:r>
        <w:rPr>
          <w:rFonts w:ascii="Times New Roman"/>
          <w:b w:val="false"/>
          <w:i w:val="false"/>
          <w:color w:val="000000"/>
          <w:sz w:val="28"/>
        </w:rPr>
        <w:t>
      1) осы Қағидалардың 10-тармағының талаптарын толық орындау;</w:t>
      </w:r>
    </w:p>
    <w:p>
      <w:pPr>
        <w:spacing w:after="0"/>
        <w:ind w:left="0"/>
        <w:jc w:val="both"/>
      </w:pPr>
      <w:r>
        <w:rPr>
          <w:rFonts w:ascii="Times New Roman"/>
          <w:b w:val="false"/>
          <w:i w:val="false"/>
          <w:color w:val="000000"/>
          <w:sz w:val="28"/>
        </w:rPr>
        <w:t>
      2) жөндеу процесіне жылжымалы құрамның рұқсат етілген техника құралдарының технологиялық құжаттарын, материалдары мен құрамдас бөліктерін пайдалану;</w:t>
      </w:r>
    </w:p>
    <w:p>
      <w:pPr>
        <w:spacing w:after="0"/>
        <w:ind w:left="0"/>
        <w:jc w:val="both"/>
      </w:pPr>
      <w:r>
        <w:rPr>
          <w:rFonts w:ascii="Times New Roman"/>
          <w:b w:val="false"/>
          <w:i w:val="false"/>
          <w:color w:val="000000"/>
          <w:sz w:val="28"/>
        </w:rPr>
        <w:t>
      3) орындалған жұмыстардың (операциялар) сапасын бақылау, жөнделген жылжымалы құрамды кешенді тексеру, жөндеу объектісінің техникалық жағдайының анықталған ақауларының жөнделуін бақылау;</w:t>
      </w:r>
    </w:p>
    <w:bookmarkStart w:name="z23" w:id="21"/>
    <w:p>
      <w:pPr>
        <w:spacing w:after="0"/>
        <w:ind w:left="0"/>
        <w:jc w:val="both"/>
      </w:pPr>
      <w:r>
        <w:rPr>
          <w:rFonts w:ascii="Times New Roman"/>
          <w:b w:val="false"/>
          <w:i w:val="false"/>
          <w:color w:val="000000"/>
          <w:sz w:val="28"/>
        </w:rPr>
        <w:t>
      13. Жөнделген жылжымалы құрам мен оның құрамдас бөліктерінің осы Қағидалардың 10-тармағында көрсетілген техникалық құжаттардың нормативтік талаптарына сәйкестігі тексерілуге жатады.</w:t>
      </w:r>
    </w:p>
    <w:bookmarkEnd w:id="21"/>
    <w:bookmarkStart w:name="z24" w:id="22"/>
    <w:p>
      <w:pPr>
        <w:spacing w:after="0"/>
        <w:ind w:left="0"/>
        <w:jc w:val="both"/>
      </w:pPr>
      <w:r>
        <w:rPr>
          <w:rFonts w:ascii="Times New Roman"/>
          <w:b w:val="false"/>
          <w:i w:val="false"/>
          <w:color w:val="000000"/>
          <w:sz w:val="28"/>
        </w:rPr>
        <w:t>
      14. Жөндеу жүргізуші жөнделген жылжымалы құрамды қабылдау-тапсыру актісіне, ақау актісіне сәйкес, қажет болған жағдайда нормативтік техникалық құжаттарда көрсетілген тәртіппен сынақтан өткен күйінде, пайдалануға жарамды деп танылған есептесу құжаттамаларын ресімдей отырып тапсырады.</w:t>
      </w:r>
    </w:p>
    <w:bookmarkEnd w:id="22"/>
    <w:bookmarkStart w:name="z25" w:id="23"/>
    <w:p>
      <w:pPr>
        <w:spacing w:after="0"/>
        <w:ind w:left="0"/>
        <w:jc w:val="both"/>
      </w:pPr>
      <w:r>
        <w:rPr>
          <w:rFonts w:ascii="Times New Roman"/>
          <w:b w:val="false"/>
          <w:i w:val="false"/>
          <w:color w:val="000000"/>
          <w:sz w:val="28"/>
        </w:rPr>
        <w:t>
      15. Қажет болған жағдайда орындалған жұмыстар және алдағы уақыттағы пайдалануға жарамдылық, жөндеуаралық және кепілділік ресурс, жарамдылық мерзімі, келесі жөндеудің уақыты туралы мәліметтерді жөндеу жүргізуші инфрақұрылым операторының ақпараттық базасына немесе жылжымалы құрамның техникалық паспортына енгізеді.</w:t>
      </w:r>
    </w:p>
    <w:bookmarkEnd w:id="23"/>
    <w:bookmarkStart w:name="z26" w:id="24"/>
    <w:p>
      <w:pPr>
        <w:spacing w:after="0"/>
        <w:ind w:left="0"/>
        <w:jc w:val="both"/>
      </w:pPr>
      <w:r>
        <w:rPr>
          <w:rFonts w:ascii="Times New Roman"/>
          <w:b w:val="false"/>
          <w:i w:val="false"/>
          <w:color w:val="000000"/>
          <w:sz w:val="28"/>
        </w:rPr>
        <w:t>
      16. Техникалық сипаттамалар өзгерген жағдайда жөндеу ұйымы жылжымалы құрамның кузовына нормативтік техникалық құжаттарда көзделгендей тиісті трафаретті басып, жылжымалы құрамның техникалық паспортына қажетті түзетулер енгізеді.</w:t>
      </w:r>
    </w:p>
    <w:bookmarkEnd w:id="24"/>
    <w:bookmarkStart w:name="z27" w:id="25"/>
    <w:p>
      <w:pPr>
        <w:spacing w:after="0"/>
        <w:ind w:left="0"/>
        <w:jc w:val="both"/>
      </w:pPr>
      <w:r>
        <w:rPr>
          <w:rFonts w:ascii="Times New Roman"/>
          <w:b w:val="false"/>
          <w:i w:val="false"/>
          <w:color w:val="000000"/>
          <w:sz w:val="28"/>
        </w:rPr>
        <w:t>
      17. Өлшемдер, негізгі жинақтау бірліктерін жаңғырту туралы мәліметтер локомотивтің техникалық паспортына (жинақтау бірлігінің формулярына) жазылады.</w:t>
      </w:r>
    </w:p>
    <w:bookmarkEnd w:id="25"/>
    <w:bookmarkStart w:name="z28" w:id="26"/>
    <w:p>
      <w:pPr>
        <w:spacing w:after="0"/>
        <w:ind w:left="0"/>
        <w:jc w:val="both"/>
      </w:pPr>
      <w:r>
        <w:rPr>
          <w:rFonts w:ascii="Times New Roman"/>
          <w:b w:val="false"/>
          <w:i w:val="false"/>
          <w:color w:val="000000"/>
          <w:sz w:val="28"/>
        </w:rPr>
        <w:t xml:space="preserve">
      18. Локомотивтердің техникалық қызмет көрсету (бұдан әрі – локомотив ТҚК) мен локомотивтің сервистік қызмет көрсету (бұдан әрі – локомотив СҚК) деп локомотивтерді жұмысқа қабілетті және техникалық жарамды жағдайда ұстауға немесе локомотивті жұмысқа қабілетті жағдайға дейін қалпына келтіруге бағытталған ұйымдастырушылық-техникалық шаралар кешені түсініледі. </w:t>
      </w:r>
    </w:p>
    <w:bookmarkEnd w:id="26"/>
    <w:bookmarkStart w:name="z29" w:id="27"/>
    <w:p>
      <w:pPr>
        <w:spacing w:after="0"/>
        <w:ind w:left="0"/>
        <w:jc w:val="both"/>
      </w:pPr>
      <w:r>
        <w:rPr>
          <w:rFonts w:ascii="Times New Roman"/>
          <w:b w:val="false"/>
          <w:i w:val="false"/>
          <w:color w:val="000000"/>
          <w:sz w:val="28"/>
        </w:rPr>
        <w:t>
      19. Техникалық және сервистік қызметке локомотивтерді тексеру, локомотивтерді ҚР ТПҚ талаптарына сәйкес техникалық жарамды жағдайда ұстау үшін қажетті материалдық, зияткерлік, ғылыми құралдарды пайдаланып, міндетті түрде мерзімдік жүргізуді сақтай отырып, жоспарлы және жоспардан тыс қызмет көрсету кіреді.</w:t>
      </w:r>
    </w:p>
    <w:bookmarkEnd w:id="27"/>
    <w:bookmarkStart w:name="z30" w:id="28"/>
    <w:p>
      <w:pPr>
        <w:spacing w:after="0"/>
        <w:ind w:left="0"/>
        <w:jc w:val="both"/>
      </w:pPr>
      <w:r>
        <w:rPr>
          <w:rFonts w:ascii="Times New Roman"/>
          <w:b w:val="false"/>
          <w:i w:val="false"/>
          <w:color w:val="000000"/>
          <w:sz w:val="28"/>
        </w:rPr>
        <w:t>
      20. Локомотивтің ТҚК-1 қызметін локомотив бригадалары қабылдау алаңында, жүріс жолдарында және локомотивті жұмыстар тізбесіне сәйкес тапсырғанда дайындаушы зауыттың пайдалану жөніндегі нұсқауларына сәйкес орындайды.</w:t>
      </w:r>
    </w:p>
    <w:bookmarkEnd w:id="28"/>
    <w:bookmarkStart w:name="z31" w:id="29"/>
    <w:p>
      <w:pPr>
        <w:spacing w:after="0"/>
        <w:ind w:left="0"/>
        <w:jc w:val="both"/>
      </w:pPr>
      <w:r>
        <w:rPr>
          <w:rFonts w:ascii="Times New Roman"/>
          <w:b w:val="false"/>
          <w:i w:val="false"/>
          <w:color w:val="000000"/>
          <w:sz w:val="28"/>
        </w:rPr>
        <w:t xml:space="preserve">
      21. Локомотивтің ТҚК-2 қызметін жоғары санатты слесарьлар жабық, қажетті құралдармен, құрылғылармен жарақтандырылған, бөлшектермен, аспаптар мен материалдармен қамтамасыз етілген локомотивтерге техникалық қызмет көрсету пункттерінде (бұдан әрі – локомотив ТҚП) немесе локомотив жөндеу мекемесінде орындайды. </w:t>
      </w:r>
    </w:p>
    <w:bookmarkEnd w:id="29"/>
    <w:bookmarkStart w:name="z32" w:id="30"/>
    <w:p>
      <w:pPr>
        <w:spacing w:after="0"/>
        <w:ind w:left="0"/>
        <w:jc w:val="both"/>
      </w:pPr>
      <w:r>
        <w:rPr>
          <w:rFonts w:ascii="Times New Roman"/>
          <w:b w:val="false"/>
          <w:i w:val="false"/>
          <w:color w:val="000000"/>
          <w:sz w:val="28"/>
        </w:rPr>
        <w:t>
      22. Локомотивтердің ТҚК-3, ТҚК-4, ТҚК-6, ТҚК-7, ТҚК-8, ТҚК күшейтілген көлемде – 8 (бұдан әрі – ТҚКК-8), СҚК-1, СҚК-2, СҚК-3, СҚК-4, СҚК-5, СҚК-6, СҚК-7 және локомотивтердің күрделі жөндеуі (бұдан әрі – локомотив КЖ) жөндеу кәсіпорындарында жүргізіледі.</w:t>
      </w:r>
    </w:p>
    <w:bookmarkEnd w:id="30"/>
    <w:bookmarkStart w:name="z33" w:id="31"/>
    <w:p>
      <w:pPr>
        <w:spacing w:after="0"/>
        <w:ind w:left="0"/>
        <w:jc w:val="both"/>
      </w:pPr>
      <w:r>
        <w:rPr>
          <w:rFonts w:ascii="Times New Roman"/>
          <w:b w:val="false"/>
          <w:i w:val="false"/>
          <w:color w:val="000000"/>
          <w:sz w:val="28"/>
        </w:rPr>
        <w:t>
      23. Техникалық және сервистік қызметтің және локомотивтің күрделі жөндеуінің жүргізілу жиілігі дайындаушы зауыттың пайдалану жөніндегі нұсқауына сәйкес жүргізіледі.</w:t>
      </w:r>
    </w:p>
    <w:bookmarkEnd w:id="31"/>
    <w:bookmarkStart w:name="z34" w:id="32"/>
    <w:p>
      <w:pPr>
        <w:spacing w:after="0"/>
        <w:ind w:left="0"/>
        <w:jc w:val="both"/>
      </w:pPr>
      <w:r>
        <w:rPr>
          <w:rFonts w:ascii="Times New Roman"/>
          <w:b w:val="false"/>
          <w:i w:val="false"/>
          <w:color w:val="000000"/>
          <w:sz w:val="28"/>
        </w:rPr>
        <w:t>
      24. Локомотивтерді ТҚК, СҚК және КЖ-ға қою дайындаушы зауыттың пайдалану жөніндегі нұсқауына сәйкес жүргізіледі.</w:t>
      </w:r>
    </w:p>
    <w:bookmarkEnd w:id="32"/>
    <w:bookmarkStart w:name="z35" w:id="33"/>
    <w:p>
      <w:pPr>
        <w:spacing w:after="0"/>
        <w:ind w:left="0"/>
        <w:jc w:val="both"/>
      </w:pPr>
      <w:r>
        <w:rPr>
          <w:rFonts w:ascii="Times New Roman"/>
          <w:b w:val="false"/>
          <w:i w:val="false"/>
          <w:color w:val="000000"/>
          <w:sz w:val="28"/>
        </w:rPr>
        <w:t>
      25. Әрбір локомотив бойынша түпкілікті жұмыстың көлемі локомотивті тексерген шебердің локомотивті қабылдаушымен бірлесіп жасақтаған қосымша жұмыстар тізбесі, келген локомотив бригадасының ескертпелері ескеріле отырып, локомотивтің техникалық жағдайы журналына жазылып анықталады.</w:t>
      </w:r>
    </w:p>
    <w:bookmarkEnd w:id="33"/>
    <w:bookmarkStart w:name="z36" w:id="34"/>
    <w:p>
      <w:pPr>
        <w:spacing w:after="0"/>
        <w:ind w:left="0"/>
        <w:jc w:val="both"/>
      </w:pPr>
      <w:r>
        <w:rPr>
          <w:rFonts w:ascii="Times New Roman"/>
          <w:b w:val="false"/>
          <w:i w:val="false"/>
          <w:color w:val="000000"/>
          <w:sz w:val="28"/>
        </w:rPr>
        <w:t>
      26. Локомотивтердің ТҚК-3, ТҚК-6, СҚК-1, СҚК-2 және СҚК-3 жөндеу ұйымдарының немесе локомотив ТҚП күшімен жүргізіледі.</w:t>
      </w:r>
    </w:p>
    <w:bookmarkEnd w:id="34"/>
    <w:bookmarkStart w:name="z37" w:id="35"/>
    <w:p>
      <w:pPr>
        <w:spacing w:after="0"/>
        <w:ind w:left="0"/>
        <w:jc w:val="both"/>
      </w:pPr>
      <w:r>
        <w:rPr>
          <w:rFonts w:ascii="Times New Roman"/>
          <w:b w:val="false"/>
          <w:i w:val="false"/>
          <w:color w:val="000000"/>
          <w:sz w:val="28"/>
        </w:rPr>
        <w:t>
      27. Локомотив ТҚК-4 жұп доңғалақтардың бандаждарының параметрлерін қолдау мақсатында, ҚР ТПҚ белгілеген шектерде орындалады. Локомотивтің ТҚК-4 болғанда жұп доңғалақтардың бандаждарын қайрау оларды локомотивтен ажыратусыз жүргізіледі.</w:t>
      </w:r>
    </w:p>
    <w:bookmarkEnd w:id="35"/>
    <w:bookmarkStart w:name="z38" w:id="36"/>
    <w:p>
      <w:pPr>
        <w:spacing w:after="0"/>
        <w:ind w:left="0"/>
        <w:jc w:val="both"/>
      </w:pPr>
      <w:r>
        <w:rPr>
          <w:rFonts w:ascii="Times New Roman"/>
          <w:b w:val="false"/>
          <w:i w:val="false"/>
          <w:color w:val="000000"/>
          <w:sz w:val="28"/>
        </w:rPr>
        <w:t xml:space="preserve">
      28. Локомотивтің ТҚК-7, ТҚК-8, СҚК-6 және СҚК-5 локомотивтерді жұмысқа қабілетті жағдайда ұстауға арналған және жөндеу кәсіпорындары тексеру, реттеу, диагностикалау, түгендеу, бөлшектеу, тазалау, қалпына келтіру, жинау, майлау және агрегаттарды, тораптарды, бөлшектер мен құрастыру бірліктерін сынақтан өткізу жолымен локомотивтің жұмысқа қабілеттілігін қамтамасыз ету үшін жүргізіледі. </w:t>
      </w:r>
    </w:p>
    <w:bookmarkEnd w:id="36"/>
    <w:bookmarkStart w:name="z39" w:id="37"/>
    <w:p>
      <w:pPr>
        <w:spacing w:after="0"/>
        <w:ind w:left="0"/>
        <w:jc w:val="both"/>
      </w:pPr>
      <w:r>
        <w:rPr>
          <w:rFonts w:ascii="Times New Roman"/>
          <w:b w:val="false"/>
          <w:i w:val="false"/>
          <w:color w:val="000000"/>
          <w:sz w:val="28"/>
        </w:rPr>
        <w:t>
      29. Локомотивтерде ТҚК-8, СҚК-5 және СҚК-6 жөндеу кәсіпорындары жүргізеді және негізгі пайдаланушылық сипаттамалар мен локомотив жарамдылығын тозған және зақымданған бөлшектер мен агрегаттарды міндетті түрде басқа құрамдас бөліктердің жағдайын тексеріп және анықталған ақаулықтарды жоя отырып жөндеу мен алмастыру жолымен қалпына келтіруге арналады.</w:t>
      </w:r>
    </w:p>
    <w:bookmarkEnd w:id="37"/>
    <w:bookmarkStart w:name="z40" w:id="38"/>
    <w:p>
      <w:pPr>
        <w:spacing w:after="0"/>
        <w:ind w:left="0"/>
        <w:jc w:val="both"/>
      </w:pPr>
      <w:r>
        <w:rPr>
          <w:rFonts w:ascii="Times New Roman"/>
          <w:b w:val="false"/>
          <w:i w:val="false"/>
          <w:color w:val="000000"/>
          <w:sz w:val="28"/>
        </w:rPr>
        <w:t>
      30. Локомотивті ТҚКК-8 және СҚК-7 – локомотивтің пайдаланушылық сипаттамаларын, жарамдылығы мен толық ресурсын (қызмет мерзімін) тозған және зақымданған агрегаттарын, бөлшектерін алмастыру, жөндеу жолымен қалпына келтіруге және күштік, төменгі вольттық электр желілерін жаңасына ішінара алмастыруға арналған жөндеу.</w:t>
      </w:r>
    </w:p>
    <w:bookmarkEnd w:id="38"/>
    <w:bookmarkStart w:name="z41" w:id="39"/>
    <w:p>
      <w:pPr>
        <w:spacing w:after="0"/>
        <w:ind w:left="0"/>
        <w:jc w:val="both"/>
      </w:pPr>
      <w:r>
        <w:rPr>
          <w:rFonts w:ascii="Times New Roman"/>
          <w:b w:val="false"/>
          <w:i w:val="false"/>
          <w:color w:val="000000"/>
          <w:sz w:val="28"/>
        </w:rPr>
        <w:t xml:space="preserve">
      31. Локомотивті КЖ базалықты қоса алғанда оның кез келген бөлшегін алмастыра отырып, пайдаланушылық сипаттамаларды, локомотивтің жарамдылығы мен оның ресурстарын толық немесе толыққа жақын қалпына келтіруге арналған. </w:t>
      </w:r>
    </w:p>
    <w:bookmarkEnd w:id="39"/>
    <w:bookmarkStart w:name="z42" w:id="40"/>
    <w:p>
      <w:pPr>
        <w:spacing w:after="0"/>
        <w:ind w:left="0"/>
        <w:jc w:val="both"/>
      </w:pPr>
      <w:r>
        <w:rPr>
          <w:rFonts w:ascii="Times New Roman"/>
          <w:b w:val="false"/>
          <w:i w:val="false"/>
          <w:color w:val="000000"/>
          <w:sz w:val="28"/>
        </w:rPr>
        <w:t xml:space="preserve">
      32. Локомотивтер дайындаушы зауыттың пайдалану жөніндегі нұсқауларына сәйкес локомотивтің ТҚК мен СҚК алдында сынақтан өтуге жіберіледі. </w:t>
      </w:r>
    </w:p>
    <w:bookmarkEnd w:id="40"/>
    <w:bookmarkStart w:name="z43" w:id="41"/>
    <w:p>
      <w:pPr>
        <w:spacing w:after="0"/>
        <w:ind w:left="0"/>
        <w:jc w:val="both"/>
      </w:pPr>
      <w:r>
        <w:rPr>
          <w:rFonts w:ascii="Times New Roman"/>
          <w:b w:val="false"/>
          <w:i w:val="false"/>
          <w:color w:val="000000"/>
          <w:sz w:val="28"/>
        </w:rPr>
        <w:t>
      33. Локомотивтерді ТҚК, СҚК және КЖ-ден шығару алдында локомотивтің техникалық паспорты (формуляр) ресімделеді.</w:t>
      </w:r>
    </w:p>
    <w:bookmarkEnd w:id="41"/>
    <w:bookmarkStart w:name="z44" w:id="42"/>
    <w:p>
      <w:pPr>
        <w:spacing w:after="0"/>
        <w:ind w:left="0"/>
        <w:jc w:val="both"/>
      </w:pPr>
      <w:r>
        <w:rPr>
          <w:rFonts w:ascii="Times New Roman"/>
          <w:b w:val="false"/>
          <w:i w:val="false"/>
          <w:color w:val="000000"/>
          <w:sz w:val="28"/>
        </w:rPr>
        <w:t xml:space="preserve">
      34. Локомотивтерде ТҚ және жөндеуді орындайтын локомотив жөндеуші кәсіпорындардың локомотивтердің жөнделетін үлгілері мен олардың құрамдас бөлшектерінің технологиялық процестеріне жөндеу және пайдалану құжаттары болады. </w:t>
      </w:r>
    </w:p>
    <w:bookmarkEnd w:id="42"/>
    <w:bookmarkStart w:name="z45" w:id="43"/>
    <w:p>
      <w:pPr>
        <w:spacing w:after="0"/>
        <w:ind w:left="0"/>
        <w:jc w:val="both"/>
      </w:pPr>
      <w:r>
        <w:rPr>
          <w:rFonts w:ascii="Times New Roman"/>
          <w:b w:val="false"/>
          <w:i w:val="false"/>
          <w:color w:val="000000"/>
          <w:sz w:val="28"/>
        </w:rPr>
        <w:t xml:space="preserve">
      35. Локомотивтерге ТҚК және СҚК жүргізу үшін локомотив жөндеуші кәсіпорындардың регламенттік жұмыстарды орындауға жіберілетін және тиісті технологиялық құрал-жабдықтары, нормативтік техникалық құжаттарға сәйкес бақылау және диагностикалау құралдары, жөндеу жүргізуге керекті материалдары мен қосалқы бөлшектері бар, дайындықтан өткен қызметкерлері болады. </w:t>
      </w:r>
    </w:p>
    <w:bookmarkEnd w:id="43"/>
    <w:bookmarkStart w:name="z46" w:id="44"/>
    <w:p>
      <w:pPr>
        <w:spacing w:after="0"/>
        <w:ind w:left="0"/>
        <w:jc w:val="both"/>
      </w:pPr>
      <w:r>
        <w:rPr>
          <w:rFonts w:ascii="Times New Roman"/>
          <w:b w:val="false"/>
          <w:i w:val="false"/>
          <w:color w:val="000000"/>
          <w:sz w:val="28"/>
        </w:rPr>
        <w:t>
      36. Жасалғаннан, жөндеу жүргізілгеннен кейін кепілдікті мерзімі өтелмеген, сондай-ақ соңғы қызмет мерзімі өтелгеннен кейін жүк вагондарының жарамсыздығы анықталуы себепті жарнамалық жұмыстарды ұйымдастыру төмендегі тәртіппен жүргізіледі:</w:t>
      </w:r>
    </w:p>
    <w:bookmarkEnd w:id="44"/>
    <w:p>
      <w:pPr>
        <w:spacing w:after="0"/>
        <w:ind w:left="0"/>
        <w:jc w:val="both"/>
      </w:pPr>
      <w:r>
        <w:rPr>
          <w:rFonts w:ascii="Times New Roman"/>
          <w:b w:val="false"/>
          <w:i w:val="false"/>
          <w:color w:val="000000"/>
          <w:sz w:val="28"/>
        </w:rPr>
        <w:t>
      1) теміржол көлігінің қосалқы қызметі және Ұлттық инфрақұрылым операторы тораптар мен бөлшектердің ақаулықтарын анықтаған жағдайда, жасалғаннан кейін қызмет мерзімі өтелмеген жүк вагондары, сондай-ақ жөндеудің жоспарлы түрлері жүргізіледі;</w:t>
      </w:r>
    </w:p>
    <w:p>
      <w:pPr>
        <w:spacing w:after="0"/>
        <w:ind w:left="0"/>
        <w:jc w:val="both"/>
      </w:pPr>
      <w:r>
        <w:rPr>
          <w:rFonts w:ascii="Times New Roman"/>
          <w:b w:val="false"/>
          <w:i w:val="false"/>
          <w:color w:val="000000"/>
          <w:sz w:val="28"/>
        </w:rPr>
        <w:t>
      инфрақұрылым операторының ақпараттық жүйесіне вагонды жарамсыз паркке ауыстыру туралы тиісті мәліметті беру арқылы ВУ-23 нысанды вагондарды жөндеуге хабарламаны ресімдеу;</w:t>
      </w:r>
    </w:p>
    <w:p>
      <w:pPr>
        <w:spacing w:after="0"/>
        <w:ind w:left="0"/>
        <w:jc w:val="both"/>
      </w:pPr>
      <w:r>
        <w:rPr>
          <w:rFonts w:ascii="Times New Roman"/>
          <w:b w:val="false"/>
          <w:i w:val="false"/>
          <w:color w:val="000000"/>
          <w:sz w:val="28"/>
        </w:rPr>
        <w:t>
      вагонның нақты кешенделуі туралы мәліметтің инфрақұрылымның Ұлттық операторының ақпараттық жүйесіндегі мәліметтерге сәйкестігін тексеру;</w:t>
      </w:r>
    </w:p>
    <w:p>
      <w:pPr>
        <w:spacing w:after="0"/>
        <w:ind w:left="0"/>
        <w:jc w:val="both"/>
      </w:pPr>
      <w:r>
        <w:rPr>
          <w:rFonts w:ascii="Times New Roman"/>
          <w:b w:val="false"/>
          <w:i w:val="false"/>
          <w:color w:val="000000"/>
          <w:sz w:val="28"/>
        </w:rPr>
        <w:t>
      вагонның, оның тораптары мен бөлшектерінің техникалық жағдайы туралы (еркін нысанда) бастапқы акт ресімделеді;</w:t>
      </w:r>
    </w:p>
    <w:p>
      <w:pPr>
        <w:spacing w:after="0"/>
        <w:ind w:left="0"/>
        <w:jc w:val="both"/>
      </w:pPr>
      <w:r>
        <w:rPr>
          <w:rFonts w:ascii="Times New Roman"/>
          <w:b w:val="false"/>
          <w:i w:val="false"/>
          <w:color w:val="000000"/>
          <w:sz w:val="28"/>
        </w:rPr>
        <w:t>
      телеграмма арқылы вагон ажыратылғаннан кейін 3 жұмыс күні ішінде қатысты тараптар өкілдері – вагон иесі, вагон жөндеу кәсіпорны, вагон құрастыру зауыт өкілдері, ал тораптар мен бөлшектердің жарамсыздығы жағдайында ТҚ кезінде жоспарлы жөндеуден кейін алмастырылған болса – бұрын жүк вагонының тораптарын, бөлшектерін алмастырып ТҚ жүргізген ұйым өкілдері – қызметтік тексеру жүргізу орнын көрсетіп, шақырады;</w:t>
      </w:r>
    </w:p>
    <w:p>
      <w:pPr>
        <w:spacing w:after="0"/>
        <w:ind w:left="0"/>
        <w:jc w:val="both"/>
      </w:pPr>
      <w:r>
        <w:rPr>
          <w:rFonts w:ascii="Times New Roman"/>
          <w:b w:val="false"/>
          <w:i w:val="false"/>
          <w:color w:val="000000"/>
          <w:sz w:val="28"/>
        </w:rPr>
        <w:t>
      2) қызметтік тексеріс уақыты белгіленгенде қатысты тараптардың жолда болатын уақытын ескеру керек: жолаушылар поезында қызметтік тексеріс болатын жерге жету уақыты және қатысты тараптардың өкілдерін шақыру туралы телеграмма берілген күн ескеріліп қосымша 2 жұмыс күні;</w:t>
      </w:r>
    </w:p>
    <w:p>
      <w:pPr>
        <w:spacing w:after="0"/>
        <w:ind w:left="0"/>
        <w:jc w:val="both"/>
      </w:pPr>
      <w:r>
        <w:rPr>
          <w:rFonts w:ascii="Times New Roman"/>
          <w:b w:val="false"/>
          <w:i w:val="false"/>
          <w:color w:val="000000"/>
          <w:sz w:val="28"/>
        </w:rPr>
        <w:t>
      3) Ұлттық теміржол компаниясының құрылымдық бөлімшесінің төрағалығымен құрамында қатысты тараптар өкілдері бар комиссия (бұдан әрі – Комиссия) ВУ-41 нысанды акт-рекламация жасақтайды. Қатысты тараптар өкілдері телеграммада көрсетілген уақытында келмеген жағдайда және өкілдердің жолға шыққандығы жөнінде хабарлама болмаған немесе себептері көрсетіліп тексеріс уақыты өзгертілген жағдайда Комиссия келмеген тараптардың өкілдерінсіз ВУ-41 нысанды акт-рекламация толтырады.</w:t>
      </w:r>
    </w:p>
    <w:p>
      <w:pPr>
        <w:spacing w:after="0"/>
        <w:ind w:left="0"/>
        <w:jc w:val="both"/>
      </w:pPr>
      <w:r>
        <w:rPr>
          <w:rFonts w:ascii="Times New Roman"/>
          <w:b w:val="false"/>
          <w:i w:val="false"/>
          <w:color w:val="000000"/>
          <w:sz w:val="28"/>
        </w:rPr>
        <w:t>
      ВУ-41 нысанды акт-рекламация қатысты тараптар өкілдері келгеннен кейін 4 күннен кешіктірілмей толтырылады. ВУ-41 нысанды акт-рекламацияның мазмұнымен келіспеген жағдайда қатысты тараптың өкілі ВУ-41 нысанды акт-рекламацияға қол қояды, бірақ акт-рекламацияның келесі бетіне ерекше пікірін жазып қалдырады.</w:t>
      </w:r>
    </w:p>
    <w:p>
      <w:pPr>
        <w:spacing w:after="0"/>
        <w:ind w:left="0"/>
        <w:jc w:val="both"/>
      </w:pPr>
      <w:r>
        <w:rPr>
          <w:rFonts w:ascii="Times New Roman"/>
          <w:b w:val="false"/>
          <w:i w:val="false"/>
          <w:color w:val="000000"/>
          <w:sz w:val="28"/>
        </w:rPr>
        <w:t>
      Қатысты тараптардың өкілінде 41 нысанды акт-рекламацияға қол қою өкілеттілігі көрсетілген сенімхат болуы керек;</w:t>
      </w:r>
    </w:p>
    <w:p>
      <w:pPr>
        <w:spacing w:after="0"/>
        <w:ind w:left="0"/>
        <w:jc w:val="both"/>
      </w:pPr>
      <w:r>
        <w:rPr>
          <w:rFonts w:ascii="Times New Roman"/>
          <w:b w:val="false"/>
          <w:i w:val="false"/>
          <w:color w:val="000000"/>
          <w:sz w:val="28"/>
        </w:rPr>
        <w:t>
      4) вагондардың қызметтік мерзімдерін өтемеген тораптары мен бөлшектерінің ақауларының пайда болу себептерін анықтау мақсатында Комиссия қызметтік тексеру жүргізеді, соның нәтижесінде алты данамен еркін нысанда акт жасақталып, Комиссия мүшелері қолдарын қояды. Актіге ақауларды растайтын дефектоскопиялау нәтижесі немесе басқа да құжаттар тіркеледі;</w:t>
      </w:r>
    </w:p>
    <w:p>
      <w:pPr>
        <w:spacing w:after="0"/>
        <w:ind w:left="0"/>
        <w:jc w:val="both"/>
      </w:pPr>
      <w:r>
        <w:rPr>
          <w:rFonts w:ascii="Times New Roman"/>
          <w:b w:val="false"/>
          <w:i w:val="false"/>
          <w:color w:val="000000"/>
          <w:sz w:val="28"/>
        </w:rPr>
        <w:t>
      5) АЖ пункті жағдайында жою мүмкін болатын вагонның тораптары мен бөлшектерінің ақаулықтары қарастырылған АЖ технологиялық процесіне сәйкес жөнделеді;</w:t>
      </w:r>
    </w:p>
    <w:p>
      <w:pPr>
        <w:spacing w:after="0"/>
        <w:ind w:left="0"/>
        <w:jc w:val="both"/>
      </w:pPr>
      <w:r>
        <w:rPr>
          <w:rFonts w:ascii="Times New Roman"/>
          <w:b w:val="false"/>
          <w:i w:val="false"/>
          <w:color w:val="000000"/>
          <w:sz w:val="28"/>
        </w:rPr>
        <w:t xml:space="preserve">
      6) АЖ-ден өткен вагонға АЖ жүргізген ұйымның қызметкерлері вагонның жөндеуден шығарылғаны туралы ВУ-36 нысанды хабарлама толтырады. ВУ-36 нысанды хабарламаға вагонда нақты орналасқан бөлшектер туралы мәліметтер бейнеленетін жүк вагонының жинақталуын есептеу парағы тіркеледі; </w:t>
      </w:r>
    </w:p>
    <w:p>
      <w:pPr>
        <w:spacing w:after="0"/>
        <w:ind w:left="0"/>
        <w:jc w:val="both"/>
      </w:pPr>
      <w:r>
        <w:rPr>
          <w:rFonts w:ascii="Times New Roman"/>
          <w:b w:val="false"/>
          <w:i w:val="false"/>
          <w:color w:val="000000"/>
          <w:sz w:val="28"/>
        </w:rPr>
        <w:t>
      7) АЖ жүргізген ұйым қызметкерлері Ұлттық инфрақұрылым операторының ақпараттық жүйесіне вагон бөлшектерінің жинақталуы туралы мәліметтер жүктейді, жүктелгеннен кейін оператордың ақпараттық жүйесіне "Вагонның жөндеуден шыққандығы туралы" хабарлама ВУ-36 нысанды хабарламаға қол қойылғаннан бастап 5 жұмыс күні ішінде вагон иесіне төмендегі құжаттарды береді:</w:t>
      </w:r>
    </w:p>
    <w:p>
      <w:pPr>
        <w:spacing w:after="0"/>
        <w:ind w:left="0"/>
        <w:jc w:val="both"/>
      </w:pPr>
      <w:r>
        <w:rPr>
          <w:rFonts w:ascii="Times New Roman"/>
          <w:b w:val="false"/>
          <w:i w:val="false"/>
          <w:color w:val="000000"/>
          <w:sz w:val="28"/>
        </w:rPr>
        <w:t>
      ВУ-23 нысанды вагонның жөндеуге жіберілгені туралы хабарлама;</w:t>
      </w:r>
    </w:p>
    <w:p>
      <w:pPr>
        <w:spacing w:after="0"/>
        <w:ind w:left="0"/>
        <w:jc w:val="both"/>
      </w:pPr>
      <w:r>
        <w:rPr>
          <w:rFonts w:ascii="Times New Roman"/>
          <w:b w:val="false"/>
          <w:i w:val="false"/>
          <w:color w:val="000000"/>
          <w:sz w:val="28"/>
        </w:rPr>
        <w:t>
      вагонның техникалық жағдайы туралы бастапқы акт;</w:t>
      </w:r>
    </w:p>
    <w:p>
      <w:pPr>
        <w:spacing w:after="0"/>
        <w:ind w:left="0"/>
        <w:jc w:val="both"/>
      </w:pPr>
      <w:r>
        <w:rPr>
          <w:rFonts w:ascii="Times New Roman"/>
          <w:b w:val="false"/>
          <w:i w:val="false"/>
          <w:color w:val="000000"/>
          <w:sz w:val="28"/>
        </w:rPr>
        <w:t>
      қатысты тараптардың өкілдерін шақыру туралы телеграмманың көшірмесі;</w:t>
      </w:r>
    </w:p>
    <w:p>
      <w:pPr>
        <w:spacing w:after="0"/>
        <w:ind w:left="0"/>
        <w:jc w:val="both"/>
      </w:pPr>
      <w:r>
        <w:rPr>
          <w:rFonts w:ascii="Times New Roman"/>
          <w:b w:val="false"/>
          <w:i w:val="false"/>
          <w:color w:val="000000"/>
          <w:sz w:val="28"/>
        </w:rPr>
        <w:t>
      тексерудің комиссиялық актісі;</w:t>
      </w:r>
    </w:p>
    <w:p>
      <w:pPr>
        <w:spacing w:after="0"/>
        <w:ind w:left="0"/>
        <w:jc w:val="both"/>
      </w:pPr>
      <w:r>
        <w:rPr>
          <w:rFonts w:ascii="Times New Roman"/>
          <w:b w:val="false"/>
          <w:i w:val="false"/>
          <w:color w:val="000000"/>
          <w:sz w:val="28"/>
        </w:rPr>
        <w:t>
      жұп доңғалақ пен букстік торабының ақаулығы жағдайында тексеру жоспары;</w:t>
      </w:r>
    </w:p>
    <w:p>
      <w:pPr>
        <w:spacing w:after="0"/>
        <w:ind w:left="0"/>
        <w:jc w:val="both"/>
      </w:pPr>
      <w:r>
        <w:rPr>
          <w:rFonts w:ascii="Times New Roman"/>
          <w:b w:val="false"/>
          <w:i w:val="false"/>
          <w:color w:val="000000"/>
          <w:sz w:val="28"/>
        </w:rPr>
        <w:t>
      ВУ-41 нысанды акт-рекламация, вагонның ақаулы бөлшектері мен тораптарының суреттері немесе эскиздері;</w:t>
      </w:r>
    </w:p>
    <w:p>
      <w:pPr>
        <w:spacing w:after="0"/>
        <w:ind w:left="0"/>
        <w:jc w:val="both"/>
      </w:pPr>
      <w:r>
        <w:rPr>
          <w:rFonts w:ascii="Times New Roman"/>
          <w:b w:val="false"/>
          <w:i w:val="false"/>
          <w:color w:val="000000"/>
          <w:sz w:val="28"/>
        </w:rPr>
        <w:t xml:space="preserve">
      инфрақұрылым операторының ақпараттық жүйесінен АЖ-ге дейінгі және кейінгі алынған мәліметтерімен "Вагонның қалдық ресурсы туралы" анықтама; </w:t>
      </w:r>
    </w:p>
    <w:p>
      <w:pPr>
        <w:spacing w:after="0"/>
        <w:ind w:left="0"/>
        <w:jc w:val="both"/>
      </w:pPr>
      <w:r>
        <w:rPr>
          <w:rFonts w:ascii="Times New Roman"/>
          <w:b w:val="false"/>
          <w:i w:val="false"/>
          <w:color w:val="000000"/>
          <w:sz w:val="28"/>
        </w:rPr>
        <w:t>
      комиссиялық акт (бөлшектер мен тораптардың нақты жинақтаушы инфрақұрылым операторы ақпараттар жүйесінің мәліметтеріне сәйкес келмеген жағдайда);</w:t>
      </w:r>
    </w:p>
    <w:p>
      <w:pPr>
        <w:spacing w:after="0"/>
        <w:ind w:left="0"/>
        <w:jc w:val="both"/>
      </w:pPr>
      <w:r>
        <w:rPr>
          <w:rFonts w:ascii="Times New Roman"/>
          <w:b w:val="false"/>
          <w:i w:val="false"/>
          <w:color w:val="000000"/>
          <w:sz w:val="28"/>
        </w:rPr>
        <w:t>
      ВУ-22 нысанды ақау тізімдемесі;</w:t>
      </w:r>
    </w:p>
    <w:p>
      <w:pPr>
        <w:spacing w:after="0"/>
        <w:ind w:left="0"/>
        <w:jc w:val="both"/>
      </w:pPr>
      <w:r>
        <w:rPr>
          <w:rFonts w:ascii="Times New Roman"/>
          <w:b w:val="false"/>
          <w:i w:val="false"/>
          <w:color w:val="000000"/>
          <w:sz w:val="28"/>
        </w:rPr>
        <w:t>
      орындалған жұмыстар актісі;</w:t>
      </w:r>
    </w:p>
    <w:p>
      <w:pPr>
        <w:spacing w:after="0"/>
        <w:ind w:left="0"/>
        <w:jc w:val="both"/>
      </w:pPr>
      <w:r>
        <w:rPr>
          <w:rFonts w:ascii="Times New Roman"/>
          <w:b w:val="false"/>
          <w:i w:val="false"/>
          <w:color w:val="000000"/>
          <w:sz w:val="28"/>
        </w:rPr>
        <w:t>
      ВУ-36 нысанды хабарлама;</w:t>
      </w:r>
    </w:p>
    <w:p>
      <w:pPr>
        <w:spacing w:after="0"/>
        <w:ind w:left="0"/>
        <w:jc w:val="both"/>
      </w:pPr>
      <w:r>
        <w:rPr>
          <w:rFonts w:ascii="Times New Roman"/>
          <w:b w:val="false"/>
          <w:i w:val="false"/>
          <w:color w:val="000000"/>
          <w:sz w:val="28"/>
        </w:rPr>
        <w:t>
      нақты орындалған жұмыстың калькуляциясы, АЖ-де орындалған жұмыстардың шот-фактурасы мен жұмыс актісі.</w:t>
      </w:r>
    </w:p>
    <w:p>
      <w:pPr>
        <w:spacing w:after="0"/>
        <w:ind w:left="0"/>
        <w:jc w:val="both"/>
      </w:pPr>
      <w:r>
        <w:rPr>
          <w:rFonts w:ascii="Times New Roman"/>
          <w:b w:val="false"/>
          <w:i w:val="false"/>
          <w:color w:val="000000"/>
          <w:sz w:val="28"/>
        </w:rPr>
        <w:t>
      8) АЖ пункті жағдайында ақаулықтарды жөндеу мүмкін болмағанда пайдаланушылық вагон депосының жұмысшылары вагон иесіне вагон жөндеу кәсіпорыны жағдайында жөндеуді ұйымдастыру шараларын алуды (телефонограммамен) хабарлайды;</w:t>
      </w:r>
    </w:p>
    <w:p>
      <w:pPr>
        <w:spacing w:after="0"/>
        <w:ind w:left="0"/>
        <w:jc w:val="both"/>
      </w:pPr>
      <w:r>
        <w:rPr>
          <w:rFonts w:ascii="Times New Roman"/>
          <w:b w:val="false"/>
          <w:i w:val="false"/>
          <w:color w:val="000000"/>
          <w:sz w:val="28"/>
        </w:rPr>
        <w:t>
      9) вагон басқа теміржол басшылығының түгендеу паркіне тиесілі болған жағдайда теміржол жұмысшылары вагонды иегер елге поездар қозғалысының қауіпсіздігі жағдайында жөнелтуді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