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8a84" w14:textId="5558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3 шілдедегі № 252 бұйрығы. Қазақстан Республикасының Әділет министрлігінде 2019 жылғы 9 шілдеде № 18997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21.06.2024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252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20.06.2023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11"/>
    <w:p>
      <w:pPr>
        <w:spacing w:after="0"/>
        <w:ind w:left="0"/>
        <w:jc w:val="left"/>
      </w:pPr>
      <w:r>
        <w:rPr>
          <w:rFonts w:ascii="Times New Roman"/>
          <w:b/>
          <w:i w:val="false"/>
          <w:color w:val="000000"/>
        </w:rPr>
        <w:t xml:space="preserve"> 1-тарау. Жалпы ережелер</w:t>
      </w:r>
    </w:p>
    <w:bookmarkEnd w:id="11"/>
    <w:bookmarkStart w:name="z46" w:id="12"/>
    <w:p>
      <w:pPr>
        <w:spacing w:after="0"/>
        <w:ind w:left="0"/>
        <w:jc w:val="both"/>
      </w:pPr>
      <w:r>
        <w:rPr>
          <w:rFonts w:ascii="Times New Roman"/>
          <w:b w:val="false"/>
          <w:i w:val="false"/>
          <w:color w:val="000000"/>
          <w:sz w:val="28"/>
        </w:rPr>
        <w:t xml:space="preserve">
      1. Осы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қағидалары (бұдан әрі – Қағидалар) Қазақстан Республикасы Жер кодексінің (бұдан әрі – Кодекс) 14-бабы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шаруа немесе фермер қожалығын, ауыл шаруашылығы өндірісін жүргізу үшін берілген ауыл шаруашылығы мақсатындағы жерлерді пайдалану мониторингін (бұдан әрі – жерлерді пайдалану мониторингі) ұйымдастыру мен жүргізу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21.06.2024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ветеринария саласындағы уәкiлеттi орган – ветеринария саласында басшылықты, сондай-ақ өз өкілеттіктері шегінде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Жерді қашықтықтан зондтау – ғарыш және әуе кеңістігінен құрлық, мұхит және атмосфера элементтерінің өзіндік және шағылысқан сәулеленуін бақылау және өлшеу арқылы Жер беті туралы ақпарат алу процесі;</w:t>
      </w:r>
    </w:p>
    <w:p>
      <w:pPr>
        <w:spacing w:after="0"/>
        <w:ind w:left="0"/>
        <w:jc w:val="both"/>
      </w:pPr>
      <w:r>
        <w:rPr>
          <w:rFonts w:ascii="Times New Roman"/>
          <w:b w:val="false"/>
          <w:i w:val="false"/>
          <w:color w:val="000000"/>
          <w:sz w:val="28"/>
        </w:rPr>
        <w:t>
      3)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p>
      <w:pPr>
        <w:spacing w:after="0"/>
        <w:ind w:left="0"/>
        <w:jc w:val="both"/>
      </w:pPr>
      <w:r>
        <w:rPr>
          <w:rFonts w:ascii="Times New Roman"/>
          <w:b w:val="false"/>
          <w:i w:val="false"/>
          <w:color w:val="000000"/>
          <w:sz w:val="28"/>
        </w:rPr>
        <w:t>
      4) жергілікті атқарушы орган (әкімдік) (бұдан әрі –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xml:space="preserve">
      5) жергілікті өзін-өзі басқару органдары –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мәселелерді шешу жөніндегі функциялар жүктелген органдар;</w:t>
      </w:r>
    </w:p>
    <w:p>
      <w:pPr>
        <w:spacing w:after="0"/>
        <w:ind w:left="0"/>
        <w:jc w:val="both"/>
      </w:pPr>
      <w:r>
        <w:rPr>
          <w:rFonts w:ascii="Times New Roman"/>
          <w:b w:val="false"/>
          <w:i w:val="false"/>
          <w:color w:val="000000"/>
          <w:sz w:val="28"/>
        </w:rPr>
        <w:t>
      6) жер ресурстарын басқару жөніндегі орталық уәкілетті орган ведомствосының аумақтық бөлімшесі (бұдан әрі – аумақтық бөлімше) – жерлердің пайдаланылуы мен қорғалуына мемлекеттік бақылауды жүзеге асыратын, орталық уәкілетті орган ведомствосының облыстардағы, республикалық маңызы бар қалалардағы, астанадағы жер ресурстарын басқару жөніндегі аумақтық бөлімшелер;</w:t>
      </w:r>
    </w:p>
    <w:p>
      <w:pPr>
        <w:spacing w:after="0"/>
        <w:ind w:left="0"/>
        <w:jc w:val="both"/>
      </w:pPr>
      <w:r>
        <w:rPr>
          <w:rFonts w:ascii="Times New Roman"/>
          <w:b w:val="false"/>
          <w:i w:val="false"/>
          <w:color w:val="000000"/>
          <w:sz w:val="28"/>
        </w:rPr>
        <w:t xml:space="preserve">
      7) қоғамдық кеңестер – "Қоғамдық кеңестер туралы" Қазақстан Республикасы Заңының 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 қоспағанда, министрліктер, Қазақстан Республикасының Президентіне тікелей бағынысты және есеп беретін органдар, жергілікті мемлекеттік басқару органдары, квазимемлекеттік сектор субъектілері өз құзыретіндегі мәселелер бойынша коммерциялық емес ұйымдармен, азаматтармен бірлесіп құратын консультативтік-кеңесші, байқау органдары;</w:t>
      </w:r>
    </w:p>
    <w:p>
      <w:pPr>
        <w:spacing w:after="0"/>
        <w:ind w:left="0"/>
        <w:jc w:val="both"/>
      </w:pPr>
      <w:r>
        <w:rPr>
          <w:rFonts w:ascii="Times New Roman"/>
          <w:b w:val="false"/>
          <w:i w:val="false"/>
          <w:color w:val="000000"/>
          <w:sz w:val="28"/>
        </w:rPr>
        <w:t>
      8) уақытша жер пайдаланушылар (бұдан әрі – жер пайдаланушылар) – жер пайдалану құқығы белгілі бір мерзіммен шектелген тұлғалар.</w:t>
      </w:r>
    </w:p>
    <w:bookmarkStart w:name="z48" w:id="14"/>
    <w:p>
      <w:pPr>
        <w:spacing w:after="0"/>
        <w:ind w:left="0"/>
        <w:jc w:val="both"/>
      </w:pPr>
      <w:r>
        <w:rPr>
          <w:rFonts w:ascii="Times New Roman"/>
          <w:b w:val="false"/>
          <w:i w:val="false"/>
          <w:color w:val="000000"/>
          <w:sz w:val="28"/>
        </w:rPr>
        <w:t>
      3. Шаруа немесе фермер қожалығын, ауыл шаруашылығы өндірісін жүргізу үшін берілген жер учаскесін мақсаты бойынша пайдаланбау жағдайларына:</w:t>
      </w:r>
    </w:p>
    <w:bookmarkEnd w:id="14"/>
    <w:p>
      <w:pPr>
        <w:spacing w:after="0"/>
        <w:ind w:left="0"/>
        <w:jc w:val="both"/>
      </w:pPr>
      <w:r>
        <w:rPr>
          <w:rFonts w:ascii="Times New Roman"/>
          <w:b w:val="false"/>
          <w:i w:val="false"/>
          <w:color w:val="000000"/>
          <w:sz w:val="28"/>
        </w:rPr>
        <w:t>
      1) егістікте – ауыл шаруашылығы дақылдарын егуге арналған жер учаскесін өңдеу бойынша жұмыстардың жүргізілмеуі;</w:t>
      </w:r>
    </w:p>
    <w:p>
      <w:pPr>
        <w:spacing w:after="0"/>
        <w:ind w:left="0"/>
        <w:jc w:val="both"/>
      </w:pPr>
      <w:r>
        <w:rPr>
          <w:rFonts w:ascii="Times New Roman"/>
          <w:b w:val="false"/>
          <w:i w:val="false"/>
          <w:color w:val="000000"/>
          <w:sz w:val="28"/>
        </w:rPr>
        <w:t>
      2) шабындықтарда –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p>
    <w:p>
      <w:pPr>
        <w:spacing w:after="0"/>
        <w:ind w:left="0"/>
        <w:jc w:val="both"/>
      </w:pPr>
      <w:r>
        <w:rPr>
          <w:rFonts w:ascii="Times New Roman"/>
          <w:b w:val="false"/>
          <w:i w:val="false"/>
          <w:color w:val="000000"/>
          <w:sz w:val="28"/>
        </w:rPr>
        <w:t xml:space="preserve">
      3) жайылымдарда – жаю үшін ауыл шаруашылығы жануарларының болмауы не олардың санының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нормасының (бұдан әрі – Жүктеме нормасы) елу пайызынан аз болуы және (немесе) азық дайындау мақсатында шөп шабудың болмауы;</w:t>
      </w:r>
    </w:p>
    <w:p>
      <w:pPr>
        <w:spacing w:after="0"/>
        <w:ind w:left="0"/>
        <w:jc w:val="both"/>
      </w:pPr>
      <w:r>
        <w:rPr>
          <w:rFonts w:ascii="Times New Roman"/>
          <w:b w:val="false"/>
          <w:i w:val="false"/>
          <w:color w:val="000000"/>
          <w:sz w:val="28"/>
        </w:rPr>
        <w:t>
      4) көпжылдық екпелерде - есептен шығарылған көпжылдық екпелерді күту, түсімді жинау және тегістеу бойынша жұмыстардың жүргізілмеуі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м.а. 21.06.2024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5"/>
    <w:p>
      <w:pPr>
        <w:spacing w:after="0"/>
        <w:ind w:left="0"/>
        <w:jc w:val="both"/>
      </w:pPr>
      <w:r>
        <w:rPr>
          <w:rFonts w:ascii="Times New Roman"/>
          <w:b w:val="false"/>
          <w:i w:val="false"/>
          <w:color w:val="000000"/>
          <w:sz w:val="28"/>
        </w:rPr>
        <w:t xml:space="preserve">
      4. Ауыл шаруашылығы мақсатындағы жерлерді ұтымсыз пайдалану жағдайларына (шабындық жерлерді, көп жылдық екпелер мен өндірістік емес учаскелерді: жолдарды, орман екпелерін, өзендерді, көлдерді қоспағанда) Қазақстан Республикасы Ауыл шаруашылығы министрінің 2020 жылғы 17 қаңтардағы № 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19893 болып тіркелген) бекітілген Ауыл шаруашылығы мақсатындағы жерлерді ұтымды пайдалану қағидаларының (бұдан әрі – Ауыл шаруашылығы мақсатындағы жерлерді ұтымды пайдалану қағидалары) 4 және 7-тармақтарында белгіленген талаптарды сақтамау және жер пайдаланушының жаюға арналған ауыл шаруашылығы жануарларының саны Жүктеме нормасынан асып түсетін мөлшерде болуы жатады.</w:t>
      </w:r>
    </w:p>
    <w:bookmarkEnd w:id="15"/>
    <w:p>
      <w:pPr>
        <w:spacing w:after="0"/>
        <w:ind w:left="0"/>
        <w:jc w:val="both"/>
      </w:pPr>
      <w:r>
        <w:rPr>
          <w:rFonts w:ascii="Times New Roman"/>
          <w:b w:val="false"/>
          <w:i w:val="false"/>
          <w:color w:val="000000"/>
          <w:sz w:val="28"/>
        </w:rPr>
        <w:t xml:space="preserve">
      Жерлерді ұтымды пайдалану бөлігіндегі мониторинг Ауыл шаруашылығы мақсатындағы жерлерді ұтымды пайдалану қағидаларының және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бекітілген Жайылымдарды ұтымды пайдалану қағидаларының талаптарына сәйкес жүзеге асырылады.</w:t>
      </w:r>
    </w:p>
    <w:bookmarkStart w:name="z50" w:id="16"/>
    <w:p>
      <w:pPr>
        <w:spacing w:after="0"/>
        <w:ind w:left="0"/>
        <w:jc w:val="left"/>
      </w:pPr>
      <w:r>
        <w:rPr>
          <w:rFonts w:ascii="Times New Roman"/>
          <w:b/>
          <w:i w:val="false"/>
          <w:color w:val="000000"/>
        </w:rPr>
        <w:t xml:space="preserve"> 2-тарау. Ақпараттық технологияларды қолдана отырып, жерлерді пайдалану мониторингін ұйымдастыру және жүргізу тәртібі</w:t>
      </w:r>
    </w:p>
    <w:bookmarkEnd w:id="16"/>
    <w:bookmarkStart w:name="z51" w:id="17"/>
    <w:p>
      <w:pPr>
        <w:spacing w:after="0"/>
        <w:ind w:left="0"/>
        <w:jc w:val="both"/>
      </w:pPr>
      <w:r>
        <w:rPr>
          <w:rFonts w:ascii="Times New Roman"/>
          <w:b w:val="false"/>
          <w:i w:val="false"/>
          <w:color w:val="000000"/>
          <w:sz w:val="28"/>
        </w:rPr>
        <w:t xml:space="preserve">
      5. Жерлерді пайдалану мониторингі Жерді қашықтықтан зондтау деректері негізінде жүзеге асырылады. </w:t>
      </w:r>
    </w:p>
    <w:bookmarkEnd w:id="17"/>
    <w:p>
      <w:pPr>
        <w:spacing w:after="0"/>
        <w:ind w:left="0"/>
        <w:jc w:val="both"/>
      </w:pPr>
      <w:r>
        <w:rPr>
          <w:rFonts w:ascii="Times New Roman"/>
          <w:b w:val="false"/>
          <w:i w:val="false"/>
          <w:color w:val="000000"/>
          <w:sz w:val="28"/>
        </w:rPr>
        <w:t>
      Жерді қашықтықтан зондтау деректерінің қызметтерін жергілікті атқарушы органдар мемлекеттік сатып алу және ақпараттандыру туралы заңнамаларда белгіленген тәртіппен сатып алады.</w:t>
      </w:r>
    </w:p>
    <w:p>
      <w:pPr>
        <w:spacing w:after="0"/>
        <w:ind w:left="0"/>
        <w:jc w:val="both"/>
      </w:pPr>
      <w:r>
        <w:rPr>
          <w:rFonts w:ascii="Times New Roman"/>
          <w:b w:val="false"/>
          <w:i w:val="false"/>
          <w:color w:val="000000"/>
          <w:sz w:val="28"/>
        </w:rPr>
        <w:t>
      Бұл ретте, Жерді қашықтықтан зондтаудың өзекті деректерімен қамтамасыз етуді көрсетілетін қызметті жеткізуші жүзеге асырады.</w:t>
      </w:r>
    </w:p>
    <w:bookmarkStart w:name="z52" w:id="18"/>
    <w:p>
      <w:pPr>
        <w:spacing w:after="0"/>
        <w:ind w:left="0"/>
        <w:jc w:val="both"/>
      </w:pPr>
      <w:r>
        <w:rPr>
          <w:rFonts w:ascii="Times New Roman"/>
          <w:b w:val="false"/>
          <w:i w:val="false"/>
          <w:color w:val="000000"/>
          <w:sz w:val="28"/>
        </w:rPr>
        <w:t>
      6. Жер қатынастары жөніндегі уәкілетті орган жерлердің пайдаланылуына және ұтымсыз пайдаланылуына мониторинг жүргізу кезінде алынған нәтижелерді мынадай деректерді пайдалана отырып талдайды:</w:t>
      </w:r>
    </w:p>
    <w:bookmarkEnd w:id="18"/>
    <w:p>
      <w:pPr>
        <w:spacing w:after="0"/>
        <w:ind w:left="0"/>
        <w:jc w:val="both"/>
      </w:pPr>
      <w:r>
        <w:rPr>
          <w:rFonts w:ascii="Times New Roman"/>
          <w:b w:val="false"/>
          <w:i w:val="false"/>
          <w:color w:val="000000"/>
          <w:sz w:val="28"/>
        </w:rPr>
        <w:t>
      Жерді қашықтықтан зондтау;</w:t>
      </w:r>
    </w:p>
    <w:p>
      <w:pPr>
        <w:spacing w:after="0"/>
        <w:ind w:left="0"/>
        <w:jc w:val="both"/>
      </w:pPr>
      <w:r>
        <w:rPr>
          <w:rFonts w:ascii="Times New Roman"/>
          <w:b w:val="false"/>
          <w:i w:val="false"/>
          <w:color w:val="000000"/>
          <w:sz w:val="28"/>
        </w:rPr>
        <w:t>
      аудандардың (облыстық маңызы бар қалалардың) жыл сайынғы жер балансы;</w:t>
      </w:r>
    </w:p>
    <w:p>
      <w:pPr>
        <w:spacing w:after="0"/>
        <w:ind w:left="0"/>
        <w:jc w:val="both"/>
      </w:pPr>
      <w:r>
        <w:rPr>
          <w:rFonts w:ascii="Times New Roman"/>
          <w:b w:val="false"/>
          <w:i w:val="false"/>
          <w:color w:val="000000"/>
          <w:sz w:val="28"/>
        </w:rPr>
        <w:t>
      жер пайдаланушыға тиесілі ауыл шаруашылығы жануарларының басы туралы мәлімет алуға арналған ауыл шаруашылығы жануарларын сәйкестендіру базасы.</w:t>
      </w:r>
    </w:p>
    <w:p>
      <w:pPr>
        <w:spacing w:after="0"/>
        <w:ind w:left="0"/>
        <w:jc w:val="both"/>
      </w:pPr>
      <w:r>
        <w:rPr>
          <w:rFonts w:ascii="Times New Roman"/>
          <w:b w:val="false"/>
          <w:i w:val="false"/>
          <w:color w:val="000000"/>
          <w:sz w:val="28"/>
        </w:rPr>
        <w:t>
      Жер пайдаланушыға тиесілі жайылымдардың жалпы алаңына жүктеменің жол берілетін нормасын айқындау үшін мониторинг жүргізу сәтінде ауыл шаруашылығы жануарларын бірдейлендіру жөніндегі дерекқордан алынған ауыл шаруашылығы жануарларының басы туралы мәліметтер пайдаланылады.</w:t>
      </w:r>
    </w:p>
    <w:p>
      <w:pPr>
        <w:spacing w:after="0"/>
        <w:ind w:left="0"/>
        <w:jc w:val="both"/>
      </w:pPr>
      <w:r>
        <w:rPr>
          <w:rFonts w:ascii="Times New Roman"/>
          <w:b w:val="false"/>
          <w:i w:val="false"/>
          <w:color w:val="000000"/>
          <w:sz w:val="28"/>
        </w:rPr>
        <w:t>
      Жылжымайтын мүліктің бірыңғай мемлекеттік кадастрының ақпараттық жүйесінің, жерлер балансының және жерлерді нақты пайдалану деректерімен Жерді қашықтықтан зондтау деректері арасында сәйкессіздіктер анықталған жағдайда, жер қатынастары жөніндегі уәкілетті орган "Азаматтарға арналған үкімет" мемлекеттік корпорацияға деректерді нақтылау туралы сұраным жолдайды.</w:t>
      </w:r>
    </w:p>
    <w:bookmarkStart w:name="z53" w:id="19"/>
    <w:p>
      <w:pPr>
        <w:spacing w:after="0"/>
        <w:ind w:left="0"/>
        <w:jc w:val="both"/>
      </w:pPr>
      <w:r>
        <w:rPr>
          <w:rFonts w:ascii="Times New Roman"/>
          <w:b w:val="false"/>
          <w:i w:val="false"/>
          <w:color w:val="000000"/>
          <w:sz w:val="28"/>
        </w:rPr>
        <w:t xml:space="preserve">
      7. Ауданның, облыстық маңызы бар қаланың жер қатынастары жөніндегі уәкілетті органы жер мониторингінің нәтижелері бойынша жыл сайын, тиісті күнтізбелік жылдың 10 қыркүйегіне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 (бұдан әрі – ақпарат) қалыптастырады және электрондық құжат айналымы жүйесі арқылы оны аумақтық бөлімшеге жібереді.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м.а. 21.06.2024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0"/>
    <w:p>
      <w:pPr>
        <w:spacing w:after="0"/>
        <w:ind w:left="0"/>
        <w:jc w:val="left"/>
      </w:pPr>
      <w:r>
        <w:rPr>
          <w:rFonts w:ascii="Times New Roman"/>
          <w:b/>
          <w:i w:val="false"/>
          <w:color w:val="000000"/>
        </w:rPr>
        <w:t xml:space="preserve"> 3-тарау Ақпараттық технологияларды қолданбай жерлерді пайдалану мониторингін ұйымдастыру және жүргізу тәртібі</w:t>
      </w:r>
    </w:p>
    <w:bookmarkEnd w:id="20"/>
    <w:bookmarkStart w:name="z55" w:id="21"/>
    <w:p>
      <w:pPr>
        <w:spacing w:after="0"/>
        <w:ind w:left="0"/>
        <w:jc w:val="both"/>
      </w:pPr>
      <w:r>
        <w:rPr>
          <w:rFonts w:ascii="Times New Roman"/>
          <w:b w:val="false"/>
          <w:i w:val="false"/>
          <w:color w:val="000000"/>
          <w:sz w:val="28"/>
        </w:rPr>
        <w:t>
      8. Жерлерді пайдалану мониторингі бойынша жұмыстарды ұйымдастыру мен жүргізуді жер қатынастары жөніндегі уәкілетті орган жасалған уақытша өтеулі жер пайдалану (жалдау) шарттары негізінде, қоғамдық кеңестер, агроөнеркәсіптік кешен саласындағы мемлекеттік емес ұйымдар және жергілікті өзін-өзі басқару органдары өкілдерінің қатысуымен шаруа немесе фермер қожалығын, ауыл шаруашылығы өндірісін жүргізу үшін берілген ауыл шаруашылығы мақсатындағы мониторингке жататын жер учаскелері туралы ақпаратты жинау, өңдеу және талдау және тиісті ұсынымдар мен қорытындыларды әзірлеу жолымен жүзеге асырады.</w:t>
      </w:r>
    </w:p>
    <w:bookmarkEnd w:id="21"/>
    <w:p>
      <w:pPr>
        <w:spacing w:after="0"/>
        <w:ind w:left="0"/>
        <w:jc w:val="both"/>
      </w:pPr>
      <w:r>
        <w:rPr>
          <w:rFonts w:ascii="Times New Roman"/>
          <w:b w:val="false"/>
          <w:i w:val="false"/>
          <w:color w:val="000000"/>
          <w:sz w:val="28"/>
        </w:rPr>
        <w:t>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(жалдау) туралы жасалған шарт нәтижелері бойынша жерлерді пайдалануа, оның ішінде жеңімпаздың жерлерді пайдалану бойынша қабылдаған міндеттемелерінің орындауына:</w:t>
      </w:r>
    </w:p>
    <w:p>
      <w:pPr>
        <w:spacing w:after="0"/>
        <w:ind w:left="0"/>
        <w:jc w:val="both"/>
      </w:pPr>
      <w:r>
        <w:rPr>
          <w:rFonts w:ascii="Times New Roman"/>
          <w:b w:val="false"/>
          <w:i w:val="false"/>
          <w:color w:val="000000"/>
          <w:sz w:val="28"/>
        </w:rPr>
        <w:t>
      1) жалға алудың алғашқы бес жылында жыл сайын;</w:t>
      </w:r>
    </w:p>
    <w:p>
      <w:pPr>
        <w:spacing w:after="0"/>
        <w:ind w:left="0"/>
        <w:jc w:val="both"/>
      </w:pPr>
      <w:r>
        <w:rPr>
          <w:rFonts w:ascii="Times New Roman"/>
          <w:b w:val="false"/>
          <w:i w:val="false"/>
          <w:color w:val="000000"/>
          <w:sz w:val="28"/>
        </w:rPr>
        <w:t>
      2) келесі кезеңдерде: суармалы ауыл шаруашылығы алқаптарында – әр үш жыл сайын, суарылмайтын ауыл шаруашылығы алқаптарында әр бес жыл сайын мониторинг жүргізіледі.</w:t>
      </w:r>
    </w:p>
    <w:p>
      <w:pPr>
        <w:spacing w:after="0"/>
        <w:ind w:left="0"/>
        <w:jc w:val="both"/>
      </w:pPr>
      <w:r>
        <w:rPr>
          <w:rFonts w:ascii="Times New Roman"/>
          <w:b w:val="false"/>
          <w:i w:val="false"/>
          <w:color w:val="000000"/>
          <w:sz w:val="28"/>
        </w:rPr>
        <w:t>
      Жердің пайдаланылуына мониторинг жүргізу кезінде жер қатынастары жөніндегі уәкілетті орган:</w:t>
      </w:r>
    </w:p>
    <w:p>
      <w:pPr>
        <w:spacing w:after="0"/>
        <w:ind w:left="0"/>
        <w:jc w:val="both"/>
      </w:pPr>
      <w:r>
        <w:rPr>
          <w:rFonts w:ascii="Times New Roman"/>
          <w:b w:val="false"/>
          <w:i w:val="false"/>
          <w:color w:val="000000"/>
          <w:sz w:val="28"/>
        </w:rPr>
        <w:t xml:space="preserve">
      1) тұрақты негізде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уақытша өтеулі жер пайдалану (жалдау) шарттарының негізінде шаруа немесе фермер қожалығын, ауыл шаруашылығы өндірісін жүргізу үшін берілген ауыл шаруашылығы мақсатындағы жер учаскелерін есепке алуды жүргізеді;</w:t>
      </w:r>
    </w:p>
    <w:p>
      <w:pPr>
        <w:spacing w:after="0"/>
        <w:ind w:left="0"/>
        <w:jc w:val="both"/>
      </w:pPr>
      <w:r>
        <w:rPr>
          <w:rFonts w:ascii="Times New Roman"/>
          <w:b w:val="false"/>
          <w:i w:val="false"/>
          <w:color w:val="000000"/>
          <w:sz w:val="28"/>
        </w:rPr>
        <w:t>
      2) жыл сайын келесі күнтізбелік жылдың 1 қаңтарына дейін жер мониторингін жүргізу процесіне қатысу үшін қоғамдық кеңестер, агроөнеркәсіптік кешен саласындағы мемлекеттік емес ұйымдар және жергілікті өзін-өзі басқару органдары өкілдерінің тізімін қалыптастырады;</w:t>
      </w:r>
    </w:p>
    <w:p>
      <w:pPr>
        <w:spacing w:after="0"/>
        <w:ind w:left="0"/>
        <w:jc w:val="both"/>
      </w:pPr>
      <w:r>
        <w:rPr>
          <w:rFonts w:ascii="Times New Roman"/>
          <w:b w:val="false"/>
          <w:i w:val="false"/>
          <w:color w:val="000000"/>
          <w:sz w:val="28"/>
        </w:rPr>
        <w:t xml:space="preserve">
      3) жыл сайын тиісті күнтізбелік жылдың 20 қаңтарына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тізбені қалыптастыру сәтінде бір жыл ішінде жалдау мерзімі аяқталатын жер учаскелерін қоспағанда, жасалған уақытша өтеулі жер пайдалану (жалдау) шарттарының негізінде шаруа немесе фермер қожалығын, ауыл шаруашылығы өндірісін жүргізу үшін берілген және күнтізбелік жылы мониторингке жататын ауыл шаруашылығы мақсатындағы жер учаскелерінің тізбесін (бұдан әрі – Тізбе) қалыптастырады және бекітеді; </w:t>
      </w:r>
    </w:p>
    <w:p>
      <w:pPr>
        <w:spacing w:after="0"/>
        <w:ind w:left="0"/>
        <w:jc w:val="both"/>
      </w:pPr>
      <w:r>
        <w:rPr>
          <w:rFonts w:ascii="Times New Roman"/>
          <w:b w:val="false"/>
          <w:i w:val="false"/>
          <w:color w:val="000000"/>
          <w:sz w:val="28"/>
        </w:rPr>
        <w:t>
      4) жыл сайын тиісті күнтізбелік жылдың 1 ақпанына дейін бекітілген Тізбенің облыстың, республикалық маңызы бар қаланың, астананың, ауданның және облыстық маңызы бар қаланың жергілікті атқарушы органының ресми интернет-ресурсына орналастырылуын қамтамасыз етеді және оны қоғамдық кеңестерге, агроөнеркәсіптік кешен саласындағы мемлекеттік емес ұйымдарға және жергілікті өзін-өзі басқару органдарына танысу үшін жолдайды.</w:t>
      </w:r>
    </w:p>
    <w:bookmarkStart w:name="z56" w:id="22"/>
    <w:p>
      <w:pPr>
        <w:spacing w:after="0"/>
        <w:ind w:left="0"/>
        <w:jc w:val="both"/>
      </w:pPr>
      <w:r>
        <w:rPr>
          <w:rFonts w:ascii="Times New Roman"/>
          <w:b w:val="false"/>
          <w:i w:val="false"/>
          <w:color w:val="000000"/>
          <w:sz w:val="28"/>
        </w:rPr>
        <w:t>
      9. Мониторингті жүзеге асыру үшін жер қатынастары жөніндегі уәкілетті орган тиісті күнтізбелік жылдың 15 желтоқсанына дейінгі мерзімде Тізбеге қосылған жер учаскелері бойынша:</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дерекқордан жер пайдаланушыға тиесілі ауыл шаруашылығы жануарлары басының бар-жоғы туралы мәліметтер алу үшін ветеринария саласындағы уәкілетті органға;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Ауыл шаруашылығы министрінің м.а. 21.06.2024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Тізбеге қосылған жер учаскелері бойынша жүргізілген тексерулер мен профилактикалық бақылау туралы мәліметтер алу үшін аумақтық бөлімшеге;</w:t>
      </w:r>
    </w:p>
    <w:p>
      <w:pPr>
        <w:spacing w:after="0"/>
        <w:ind w:left="0"/>
        <w:jc w:val="both"/>
      </w:pPr>
      <w:r>
        <w:rPr>
          <w:rFonts w:ascii="Times New Roman"/>
          <w:b w:val="false"/>
          <w:i w:val="false"/>
          <w:color w:val="000000"/>
          <w:sz w:val="28"/>
        </w:rPr>
        <w:t>
      4) жер учаскелерін жалға алушылардың жерлерді пайдалану бойынша қабылдаған міндеттемелерін орындауы туралы ақпаратты тиісті растаушы құжаттарымен қоса алу үшін оларға сұранымдар жібереді.</w:t>
      </w:r>
    </w:p>
    <w:p>
      <w:pPr>
        <w:spacing w:after="0"/>
        <w:ind w:left="0"/>
        <w:jc w:val="both"/>
      </w:pPr>
      <w:r>
        <w:rPr>
          <w:rFonts w:ascii="Times New Roman"/>
          <w:b w:val="false"/>
          <w:i w:val="false"/>
          <w:color w:val="000000"/>
          <w:sz w:val="28"/>
        </w:rPr>
        <w:t>
      Қажет болған жағдайда, қажетті ақпаратты нақтылау және (немесе) белгілеу және оларды осындай жер учаскелері бойынша мәліметтер жинау үшін толықтыру мақсатында жер қатынастары жөніндегі уәкілетті орган мүдделі мемлекеттік органдарға және ұйымдарға сұранымдар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Ауыл шаруашылығы министрінің м.а. 21.06.2024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23"/>
    <w:p>
      <w:pPr>
        <w:spacing w:after="0"/>
        <w:ind w:left="0"/>
        <w:jc w:val="both"/>
      </w:pPr>
      <w:r>
        <w:rPr>
          <w:rFonts w:ascii="Times New Roman"/>
          <w:b w:val="false"/>
          <w:i w:val="false"/>
          <w:color w:val="000000"/>
          <w:sz w:val="28"/>
        </w:rPr>
        <w:t>
      10. Сұратылатын ақпаратты жер қатынастары жөніндегі уәкілетті органға беру мерзімі тиісті сұраным келіп түскен күннен бастап күнтізбелік 15 (он бес) күнді құрайды.</w:t>
      </w:r>
    </w:p>
    <w:bookmarkEnd w:id="23"/>
    <w:bookmarkStart w:name="z58" w:id="24"/>
    <w:p>
      <w:pPr>
        <w:spacing w:after="0"/>
        <w:ind w:left="0"/>
        <w:jc w:val="both"/>
      </w:pPr>
      <w:r>
        <w:rPr>
          <w:rFonts w:ascii="Times New Roman"/>
          <w:b w:val="false"/>
          <w:i w:val="false"/>
          <w:color w:val="000000"/>
          <w:sz w:val="28"/>
        </w:rPr>
        <w:t>
      11. Жер қатынастары жөніндегі уәкілетті орган алынған ақпаратты, сондай-ақ уақытша өтеулі жер пайдалану (жалдау) шартына сәйкес жер пайдаланушы беретін егістік алқаптардың пайдаланылуы туралы мәліметтерді жинақтағаннан және өңдегеннен кейін қоғамдық кеңес, агроөнеркәсіптік кешен саласындағы мемлекеттік емес ұйымдар және жергілікті өзін өзі басқару органдары өкілдерінің қатысуымен оларға талдау жүргізеді, олардың негізінде:</w:t>
      </w:r>
    </w:p>
    <w:bookmarkEnd w:id="24"/>
    <w:p>
      <w:pPr>
        <w:spacing w:after="0"/>
        <w:ind w:left="0"/>
        <w:jc w:val="both"/>
      </w:pPr>
      <w:r>
        <w:rPr>
          <w:rFonts w:ascii="Times New Roman"/>
          <w:b w:val="false"/>
          <w:i w:val="false"/>
          <w:color w:val="000000"/>
          <w:sz w:val="28"/>
        </w:rPr>
        <w:t xml:space="preserve">
      1) мониторинг жүргізгеннен кейінгі күнтізбелік жылдың 1 наурызына дейінгі мерзімде әр жер учаскесі бойынша қорытындылармен және ұсынымдармен бірге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шаруа немесе фермер қожалығын, ауыл шаруашылығы өндірісін жүргізу үшін берілген ауыл шаруашылығы мақсатындағы жер учаскелері мониторингінің нәтижелері туралы есепті жасайды;</w:t>
      </w:r>
    </w:p>
    <w:p>
      <w:pPr>
        <w:spacing w:after="0"/>
        <w:ind w:left="0"/>
        <w:jc w:val="both"/>
      </w:pPr>
      <w:r>
        <w:rPr>
          <w:rFonts w:ascii="Times New Roman"/>
          <w:b w:val="false"/>
          <w:i w:val="false"/>
          <w:color w:val="000000"/>
          <w:sz w:val="28"/>
        </w:rPr>
        <w:t>
      2) мониторинг жүргізгеннен кейінгі күнтізбелік жылдың 1 сәуіріне дейінгі мерзімде мониторинг нәтижелері туралы есепті ауданның, облыстық маңызы бар қаланың жергілікті атқарушы органының ресми интернет-ресурсына орналастырады және оны қоғамдық кеңестерге, агроөнеркәсіптік кешен саласындағы мемлекеттік емес ұйымдарға және жергілікті өзін-өзі басқару органдарына мәлімет үшін жолдайды.</w:t>
      </w:r>
    </w:p>
    <w:bookmarkStart w:name="z59" w:id="25"/>
    <w:p>
      <w:pPr>
        <w:spacing w:after="0"/>
        <w:ind w:left="0"/>
        <w:jc w:val="both"/>
      </w:pPr>
      <w:r>
        <w:rPr>
          <w:rFonts w:ascii="Times New Roman"/>
          <w:b w:val="false"/>
          <w:i w:val="false"/>
          <w:color w:val="000000"/>
          <w:sz w:val="28"/>
        </w:rPr>
        <w:t xml:space="preserve">
      12. Жерлерді пайдалану мониторингінің қорытындылары бойынша жер қатынастары жөніндегі уәкілетті орган тоқсан сайын, есепті тоқсаннан кейінгі айдың 25-күніне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шаруа немесе фермер қожалығын, ауыл шаруашылығы өндірісін жүргізуге арналған мақсаты бойынша пайдаланылмайтын не Қазақстан Республикасының заңнамасын бұза отырып пайдаланылып жатқан жер учаскелерінің тізбесін және оны электрондық құжат айналымы жүйесі арқылы тиісті шаралар қабылдау үшін аумақтық бөлімшеге жібереді.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м.а. 21.06.2024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26"/>
    <w:p>
      <w:pPr>
        <w:spacing w:after="0"/>
        <w:ind w:left="0"/>
        <w:jc w:val="both"/>
      </w:pPr>
      <w:r>
        <w:rPr>
          <w:rFonts w:ascii="Times New Roman"/>
          <w:b w:val="false"/>
          <w:i w:val="false"/>
          <w:color w:val="000000"/>
          <w:sz w:val="28"/>
        </w:rPr>
        <w:t>
      13. Қоғамдық кеңес, агроөнеркәсіптік кешен саласындағы мемлекеттік емес ұйымдар және жергілікті өзін-өзі басқару органдары өкілдерінің қатысуымен жүргізілетін жерлердің пайдаланылу мониторингінің оң нәтижелері ауданның, облыстық маңызы бар қаланың жергілікті атқарушы органының шаруа немесе фермер қожалығын не ауыл шаруашылығы өндірісін жүргізуге арналған ауыл шаруашылығы мақсатындағы жер учаскесін уақытша өтеулі жер пайдалану (жалдау) шартының қолданылу мерзімін ұзарту туралы шешім қабылдауы үшін негіз болып табылады.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мақсатындағы жерді пайдалану</w:t>
            </w:r>
            <w:r>
              <w:br/>
            </w:r>
            <w:r>
              <w:rPr>
                <w:rFonts w:ascii="Times New Roman"/>
                <w:b w:val="false"/>
                <w:i w:val="false"/>
                <w:color w:val="000000"/>
                <w:sz w:val="20"/>
              </w:rPr>
              <w:t>мониторингін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Нысан</w:t>
      </w:r>
    </w:p>
    <w:bookmarkStart w:name="z62" w:id="27"/>
    <w:p>
      <w:pPr>
        <w:spacing w:after="0"/>
        <w:ind w:left="0"/>
        <w:jc w:val="left"/>
      </w:pPr>
      <w:r>
        <w:rPr>
          <w:rFonts w:ascii="Times New Roman"/>
          <w:b/>
          <w:i w:val="false"/>
          <w:color w:val="000000"/>
        </w:rPr>
        <w:t xml:space="preserve"> Әкімшілік деректерді жинауға арналған нысан</w:t>
      </w:r>
    </w:p>
    <w:bookmarkEnd w:id="27"/>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21.06.2024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 ресурстарын басқару жөніндегі орталық уәкілетті орган ведомствосының аумақтық бөлімшелеріне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76" w:id="28"/>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w:t>
      </w:r>
    </w:p>
    <w:bookmarkEnd w:id="28"/>
    <w:p>
      <w:pPr>
        <w:spacing w:after="0"/>
        <w:ind w:left="0"/>
        <w:jc w:val="both"/>
      </w:pPr>
      <w:r>
        <w:rPr>
          <w:rFonts w:ascii="Times New Roman"/>
          <w:b w:val="false"/>
          <w:i w:val="false"/>
          <w:color w:val="000000"/>
          <w:sz w:val="28"/>
        </w:rPr>
        <w:t>
      Әкімшілік деректер нысанының индексі: ПАШМЖУА-1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xml:space="preserve">
      Ақпаратты ұсынатын тұлғалар тобы: аудандардың, облыстық маңызы бар қалалардың жер қатынастары жөніндегі уәкілетті органдары </w:t>
      </w:r>
    </w:p>
    <w:p>
      <w:pPr>
        <w:spacing w:after="0"/>
        <w:ind w:left="0"/>
        <w:jc w:val="both"/>
      </w:pPr>
      <w:r>
        <w:rPr>
          <w:rFonts w:ascii="Times New Roman"/>
          <w:b w:val="false"/>
          <w:i w:val="false"/>
          <w:color w:val="000000"/>
          <w:sz w:val="28"/>
        </w:rPr>
        <w:t>
      Әкімшілік деректер нысанын ұсыну мерзімі: жыл сайын, тиісті күнтізбелік жылдың 10 қыркүйегіне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жер пайдаланушының) аты, әкесінің аты (бар болса),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меншік иесінің, жер пайдаланушының жеке сәйкестендіру нөмірі/бизнес-сәйкестендіру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құқықтың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пайдаланылмағаны туралы ақпарат (құқық бұзушылық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w:t>
      </w:r>
    </w:p>
    <w:p>
      <w:pPr>
        <w:spacing w:after="0"/>
        <w:ind w:left="0"/>
        <w:jc w:val="both"/>
      </w:pPr>
      <w:r>
        <w:rPr>
          <w:rFonts w:ascii="Times New Roman"/>
          <w:b w:val="false"/>
          <w:i w:val="false"/>
          <w:color w:val="000000"/>
          <w:sz w:val="28"/>
        </w:rPr>
        <w:t xml:space="preserve">
      Басшы немесе оның міндетін атқарушы адам______________________________ </w:t>
      </w:r>
    </w:p>
    <w:p>
      <w:pPr>
        <w:spacing w:after="0"/>
        <w:ind w:left="0"/>
        <w:jc w:val="both"/>
      </w:pPr>
      <w:r>
        <w:rPr>
          <w:rFonts w:ascii="Times New Roman"/>
          <w:b w:val="false"/>
          <w:i w:val="false"/>
          <w:color w:val="000000"/>
          <w:sz w:val="28"/>
        </w:rPr>
        <w:t>
                              (электрондық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пайдаланылмайтын ауыл</w:t>
            </w:r>
            <w:r>
              <w:br/>
            </w:r>
            <w:r>
              <w:rPr>
                <w:rFonts w:ascii="Times New Roman"/>
                <w:b w:val="false"/>
                <w:i w:val="false"/>
                <w:color w:val="000000"/>
                <w:sz w:val="20"/>
              </w:rPr>
              <w:t xml:space="preserve">шаруашылығы мақсатындағы </w:t>
            </w:r>
            <w:r>
              <w:br/>
            </w:r>
            <w:r>
              <w:rPr>
                <w:rFonts w:ascii="Times New Roman"/>
                <w:b w:val="false"/>
                <w:i w:val="false"/>
                <w:color w:val="000000"/>
                <w:sz w:val="20"/>
              </w:rPr>
              <w:t xml:space="preserve">жер учаскелері туралы ақпарат"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78" w:id="29"/>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 әкімшілік деректерін жинауға арналған нысанды толтыру бойынша түсініктеме</w:t>
      </w:r>
    </w:p>
    <w:bookmarkEnd w:id="29"/>
    <w:bookmarkStart w:name="z79" w:id="30"/>
    <w:p>
      <w:pPr>
        <w:spacing w:after="0"/>
        <w:ind w:left="0"/>
        <w:jc w:val="left"/>
      </w:pPr>
      <w:r>
        <w:rPr>
          <w:rFonts w:ascii="Times New Roman"/>
          <w:b/>
          <w:i w:val="false"/>
          <w:color w:val="000000"/>
        </w:rPr>
        <w:t xml:space="preserve"> 1-тарау. Жалпы ережелер</w:t>
      </w:r>
    </w:p>
    <w:bookmarkEnd w:id="30"/>
    <w:bookmarkStart w:name="z80" w:id="31"/>
    <w:p>
      <w:pPr>
        <w:spacing w:after="0"/>
        <w:ind w:left="0"/>
        <w:jc w:val="both"/>
      </w:pPr>
      <w:r>
        <w:rPr>
          <w:rFonts w:ascii="Times New Roman"/>
          <w:b w:val="false"/>
          <w:i w:val="false"/>
          <w:color w:val="000000"/>
          <w:sz w:val="28"/>
        </w:rPr>
        <w:t>
      1. Осы түсініктеме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 әкімшілік деректерін жинауға арналған нысанды (бұдан әрі – Нысан) толтыру жөніндегі бірыңғай талаптарды айқындайды.</w:t>
      </w:r>
    </w:p>
    <w:bookmarkEnd w:id="31"/>
    <w:bookmarkStart w:name="z81" w:id="32"/>
    <w:p>
      <w:pPr>
        <w:spacing w:after="0"/>
        <w:ind w:left="0"/>
        <w:jc w:val="both"/>
      </w:pPr>
      <w:r>
        <w:rPr>
          <w:rFonts w:ascii="Times New Roman"/>
          <w:b w:val="false"/>
          <w:i w:val="false"/>
          <w:color w:val="000000"/>
          <w:sz w:val="28"/>
        </w:rPr>
        <w:t>
      2. Нысанды аудандардың, облыстық маңызы бар қалалардың жер қатынастары жөніндегі уәкілетті органдары толтырады.</w:t>
      </w:r>
    </w:p>
    <w:bookmarkEnd w:id="32"/>
    <w:bookmarkStart w:name="z82" w:id="33"/>
    <w:p>
      <w:pPr>
        <w:spacing w:after="0"/>
        <w:ind w:left="0"/>
        <w:jc w:val="both"/>
      </w:pPr>
      <w:r>
        <w:rPr>
          <w:rFonts w:ascii="Times New Roman"/>
          <w:b w:val="false"/>
          <w:i w:val="false"/>
          <w:color w:val="000000"/>
          <w:sz w:val="28"/>
        </w:rPr>
        <w:t xml:space="preserve">
      3. Нысанға басшы немесе оның міндетін атқарушы адам тегі мен аты-жөнін көрсете отырып, қол қояды. </w:t>
      </w:r>
    </w:p>
    <w:bookmarkEnd w:id="33"/>
    <w:bookmarkStart w:name="z83" w:id="34"/>
    <w:p>
      <w:pPr>
        <w:spacing w:after="0"/>
        <w:ind w:left="0"/>
        <w:jc w:val="both"/>
      </w:pPr>
      <w:r>
        <w:rPr>
          <w:rFonts w:ascii="Times New Roman"/>
          <w:b w:val="false"/>
          <w:i w:val="false"/>
          <w:color w:val="000000"/>
          <w:sz w:val="28"/>
        </w:rPr>
        <w:t xml:space="preserve">
      4. Нысанды аудандардың, облыстық маңызы бар қалалардың жер қатынастары жөніндегі уәкілетті органдары жыл сайын тиісті күнтізбелік жылдың 10 қыркүйегіне дейін жер ресурстарын басқару жөніндегі орталық уәкілетті орган ведомствосының аумақтық бөлімшелеріне ұсынады. </w:t>
      </w:r>
    </w:p>
    <w:bookmarkEnd w:id="34"/>
    <w:bookmarkStart w:name="z84" w:id="3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5"/>
    <w:bookmarkStart w:name="z85" w:id="36"/>
    <w:p>
      <w:pPr>
        <w:spacing w:after="0"/>
        <w:ind w:left="0"/>
        <w:jc w:val="left"/>
      </w:pPr>
      <w:r>
        <w:rPr>
          <w:rFonts w:ascii="Times New Roman"/>
          <w:b/>
          <w:i w:val="false"/>
          <w:color w:val="000000"/>
        </w:rPr>
        <w:t xml:space="preserve"> 2-тарау. Нысанды толтыру бойынша түсініктеме</w:t>
      </w:r>
    </w:p>
    <w:bookmarkEnd w:id="36"/>
    <w:bookmarkStart w:name="z86" w:id="37"/>
    <w:p>
      <w:pPr>
        <w:spacing w:after="0"/>
        <w:ind w:left="0"/>
        <w:jc w:val="both"/>
      </w:pPr>
      <w:r>
        <w:rPr>
          <w:rFonts w:ascii="Times New Roman"/>
          <w:b w:val="false"/>
          <w:i w:val="false"/>
          <w:color w:val="000000"/>
          <w:sz w:val="28"/>
        </w:rPr>
        <w:t>
      6. Нысанның 1-бағанында реттік нөмірі көрсетіледі.</w:t>
      </w:r>
    </w:p>
    <w:bookmarkEnd w:id="37"/>
    <w:bookmarkStart w:name="z87" w:id="38"/>
    <w:p>
      <w:pPr>
        <w:spacing w:after="0"/>
        <w:ind w:left="0"/>
        <w:jc w:val="both"/>
      </w:pPr>
      <w:r>
        <w:rPr>
          <w:rFonts w:ascii="Times New Roman"/>
          <w:b w:val="false"/>
          <w:i w:val="false"/>
          <w:color w:val="000000"/>
          <w:sz w:val="28"/>
        </w:rPr>
        <w:t xml:space="preserve">
      7. Нысанның 2-бағанында заңды тұлғаның атауы немесе жеке тұлғаның атауы немесе жеке тұлғаның (жер учаскесінің меншік иесінің, жер пайдаланушының) аты, әкесінің аты (бар болса), тегі көрсетіледі. </w:t>
      </w:r>
    </w:p>
    <w:bookmarkEnd w:id="38"/>
    <w:bookmarkStart w:name="z88" w:id="39"/>
    <w:p>
      <w:pPr>
        <w:spacing w:after="0"/>
        <w:ind w:left="0"/>
        <w:jc w:val="both"/>
      </w:pPr>
      <w:r>
        <w:rPr>
          <w:rFonts w:ascii="Times New Roman"/>
          <w:b w:val="false"/>
          <w:i w:val="false"/>
          <w:color w:val="000000"/>
          <w:sz w:val="28"/>
        </w:rPr>
        <w:t xml:space="preserve">
      8. Нысанның 3-бағанында жер учаскесі меншік иесінің, жер пайдаланушының жеке сәйкестендіру нөмірі/ бизнес-сәйкестендіру нөмірі көрсетіледі. </w:t>
      </w:r>
    </w:p>
    <w:bookmarkEnd w:id="39"/>
    <w:bookmarkStart w:name="z89" w:id="40"/>
    <w:p>
      <w:pPr>
        <w:spacing w:after="0"/>
        <w:ind w:left="0"/>
        <w:jc w:val="both"/>
      </w:pPr>
      <w:r>
        <w:rPr>
          <w:rFonts w:ascii="Times New Roman"/>
          <w:b w:val="false"/>
          <w:i w:val="false"/>
          <w:color w:val="000000"/>
          <w:sz w:val="28"/>
        </w:rPr>
        <w:t>
      9. Нысанның 4-бағанында жер учаскесінің кадастрлық нөмірі және орналасқан жері көрсетіледі.</w:t>
      </w:r>
    </w:p>
    <w:bookmarkEnd w:id="40"/>
    <w:bookmarkStart w:name="z90" w:id="41"/>
    <w:p>
      <w:pPr>
        <w:spacing w:after="0"/>
        <w:ind w:left="0"/>
        <w:jc w:val="both"/>
      </w:pPr>
      <w:r>
        <w:rPr>
          <w:rFonts w:ascii="Times New Roman"/>
          <w:b w:val="false"/>
          <w:i w:val="false"/>
          <w:color w:val="000000"/>
          <w:sz w:val="28"/>
        </w:rPr>
        <w:t>
      10. Нысанның 5-бағанында жер учаскесінің жалпы алаңы, гектармен көрсетіледі.</w:t>
      </w:r>
    </w:p>
    <w:bookmarkEnd w:id="41"/>
    <w:bookmarkStart w:name="z91" w:id="42"/>
    <w:p>
      <w:pPr>
        <w:spacing w:after="0"/>
        <w:ind w:left="0"/>
        <w:jc w:val="both"/>
      </w:pPr>
      <w:r>
        <w:rPr>
          <w:rFonts w:ascii="Times New Roman"/>
          <w:b w:val="false"/>
          <w:i w:val="false"/>
          <w:color w:val="000000"/>
          <w:sz w:val="28"/>
        </w:rPr>
        <w:t>
      11. Нысанның 6-бағанында жер учаскесіне құқықтың тіркелген күні көрсетіледі.</w:t>
      </w:r>
    </w:p>
    <w:bookmarkEnd w:id="42"/>
    <w:bookmarkStart w:name="z92" w:id="43"/>
    <w:p>
      <w:pPr>
        <w:spacing w:after="0"/>
        <w:ind w:left="0"/>
        <w:jc w:val="both"/>
      </w:pPr>
      <w:r>
        <w:rPr>
          <w:rFonts w:ascii="Times New Roman"/>
          <w:b w:val="false"/>
          <w:i w:val="false"/>
          <w:color w:val="000000"/>
          <w:sz w:val="28"/>
        </w:rPr>
        <w:t>
      12. Нысанның 7-бағанында танап нөмірі көрсетіледі.</w:t>
      </w:r>
    </w:p>
    <w:bookmarkEnd w:id="43"/>
    <w:bookmarkStart w:name="z93" w:id="44"/>
    <w:p>
      <w:pPr>
        <w:spacing w:after="0"/>
        <w:ind w:left="0"/>
        <w:jc w:val="both"/>
      </w:pPr>
      <w:r>
        <w:rPr>
          <w:rFonts w:ascii="Times New Roman"/>
          <w:b w:val="false"/>
          <w:i w:val="false"/>
          <w:color w:val="000000"/>
          <w:sz w:val="28"/>
        </w:rPr>
        <w:t>
      13. Нысанның 8-бағанында гектардағы танап алаңы, гектармен көрсетіледі.</w:t>
      </w:r>
    </w:p>
    <w:bookmarkEnd w:id="44"/>
    <w:bookmarkStart w:name="z94" w:id="45"/>
    <w:p>
      <w:pPr>
        <w:spacing w:after="0"/>
        <w:ind w:left="0"/>
        <w:jc w:val="both"/>
      </w:pPr>
      <w:r>
        <w:rPr>
          <w:rFonts w:ascii="Times New Roman"/>
          <w:b w:val="false"/>
          <w:i w:val="false"/>
          <w:color w:val="000000"/>
          <w:sz w:val="28"/>
        </w:rPr>
        <w:t>
      14. Нысанның 9-бағанында жердің пайдаланылмағаны туралы ақпарат (бұзушылық түрі)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Нысан</w:t>
      </w:r>
    </w:p>
    <w:bookmarkStart w:name="z64" w:id="46"/>
    <w:p>
      <w:pPr>
        <w:spacing w:after="0"/>
        <w:ind w:left="0"/>
        <w:jc w:val="left"/>
      </w:pPr>
      <w:r>
        <w:rPr>
          <w:rFonts w:ascii="Times New Roman"/>
          <w:b/>
          <w:i w:val="false"/>
          <w:color w:val="000000"/>
        </w:rPr>
        <w:t xml:space="preserve"> Жасалған уақытша өтеулі жер пайдалану (жалдау) шарттарының негізінде шаруа немесе фермер қожалығын, ауыл шаруашылығы өндірісін жүргізу үшін берілген ауыл шаруашылығы мақсатындағы жер учаскелерін есепке алу</w:t>
      </w:r>
    </w:p>
    <w:bookmarkEnd w:id="46"/>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нөмірі/бизнес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шартының №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мерзімінің аяқталатын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Нысан</w:t>
      </w:r>
    </w:p>
    <w:bookmarkStart w:name="z66" w:id="47"/>
    <w:p>
      <w:pPr>
        <w:spacing w:after="0"/>
        <w:ind w:left="0"/>
        <w:jc w:val="left"/>
      </w:pPr>
      <w:r>
        <w:rPr>
          <w:rFonts w:ascii="Times New Roman"/>
          <w:b/>
          <w:i w:val="false"/>
          <w:color w:val="000000"/>
        </w:rPr>
        <w:t xml:space="preserve"> Жасалған уақытша өтеулі жер пайдалану (жалдау) шарттарының негізінде шаруа немесе фермер қожалығын, ауыл шаруашылығы өндірісін жүргізу үшін берілген және ____________ жылы мониторингке жататын ауыл шаруашылығы мақсатындағы жер учаскелерінің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 бизнес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шартының №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мерзімінің аяқталатын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Нысан</w:t>
      </w:r>
    </w:p>
    <w:bookmarkStart w:name="z68" w:id="48"/>
    <w:p>
      <w:pPr>
        <w:spacing w:after="0"/>
        <w:ind w:left="0"/>
        <w:jc w:val="left"/>
      </w:pPr>
      <w:r>
        <w:rPr>
          <w:rFonts w:ascii="Times New Roman"/>
          <w:b/>
          <w:i w:val="false"/>
          <w:color w:val="000000"/>
        </w:rPr>
        <w:t xml:space="preserve"> Жер пайдаланушыға тиесілі ауыл шаруашылығы жануарлары басының бар-жоғы туралы ауыл шаруашылығы жануарларын бірдейлендіру жөніндегі дерекқордан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 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жалпы саны, шартты мал басымен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коэффициенті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000000"/>
          <w:sz w:val="28"/>
        </w:rPr>
        <w:t>
      Нысан</w:t>
      </w:r>
    </w:p>
    <w:bookmarkStart w:name="z70" w:id="49"/>
    <w:p>
      <w:pPr>
        <w:spacing w:after="0"/>
        <w:ind w:left="0"/>
        <w:jc w:val="left"/>
      </w:pPr>
      <w:r>
        <w:rPr>
          <w:rFonts w:ascii="Times New Roman"/>
          <w:b/>
          <w:i w:val="false"/>
          <w:color w:val="000000"/>
        </w:rPr>
        <w:t xml:space="preserve"> Жер пайдаланушының ауыл шаруашылығы дақылдарын өңдеу және көпжылдық шөптерді егуді қоса алғанда, егу жұмыстарын жүргізуі туралы және таза сүрі жерлердің бар-жоғы туралы мәліметтер</w:t>
      </w:r>
    </w:p>
    <w:bookmarkEnd w:id="49"/>
    <w:p>
      <w:pPr>
        <w:spacing w:after="0"/>
        <w:ind w:left="0"/>
        <w:jc w:val="both"/>
      </w:pPr>
      <w:r>
        <w:rPr>
          <w:rFonts w:ascii="Times New Roman"/>
          <w:b w:val="false"/>
          <w:i w:val="false"/>
          <w:color w:val="ff0000"/>
          <w:sz w:val="28"/>
        </w:rPr>
        <w:t xml:space="preserve">
      Ескерту. 5-қосымша алып тасталды - ҚР Ауыл шаруашылығы министрінің м.а. 21.06.2024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 xml:space="preserve">ұйымдастыру мен жүргізу </w:t>
            </w:r>
            <w:r>
              <w:br/>
            </w:r>
            <w:r>
              <w:rPr>
                <w:rFonts w:ascii="Times New Roman"/>
                <w:b w:val="false"/>
                <w:i w:val="false"/>
                <w:color w:val="000000"/>
                <w:sz w:val="20"/>
              </w:rPr>
              <w:t>қағидаларына</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000000"/>
          <w:sz w:val="28"/>
        </w:rPr>
        <w:t>
      Нысан</w:t>
      </w:r>
    </w:p>
    <w:bookmarkStart w:name="z72" w:id="50"/>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ауыл шаруашылығы мақсатындағы жер учаскелері мониторингісінің нәтижелері туралы есеп</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нөмірі/бизнес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шартының № және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егілген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егілген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пайдаланылмайтын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алаңына түсетін жүктеменің шекті рұқсат етілетін нормасының пайызы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 жатқан жайылымдар алаңы,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туралы қорытынды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 немесе фермер</w:t>
            </w:r>
            <w:r>
              <w:br/>
            </w:r>
            <w:r>
              <w:rPr>
                <w:rFonts w:ascii="Times New Roman"/>
                <w:b w:val="false"/>
                <w:i w:val="false"/>
                <w:color w:val="000000"/>
                <w:sz w:val="20"/>
              </w:rPr>
              <w:t>қожалығын, ауыл шаруашылығы</w:t>
            </w:r>
            <w:r>
              <w:br/>
            </w:r>
            <w:r>
              <w:rPr>
                <w:rFonts w:ascii="Times New Roman"/>
                <w:b w:val="false"/>
                <w:i w:val="false"/>
                <w:color w:val="000000"/>
                <w:sz w:val="20"/>
              </w:rPr>
              <w:t>өндірісін жүргізу үшін берілген</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мақсатындағы жерді пайдалану </w:t>
            </w:r>
            <w:r>
              <w:br/>
            </w:r>
            <w:r>
              <w:rPr>
                <w:rFonts w:ascii="Times New Roman"/>
                <w:b w:val="false"/>
                <w:i w:val="false"/>
                <w:color w:val="000000"/>
                <w:sz w:val="20"/>
              </w:rPr>
              <w:t xml:space="preserve">мониторингін ұйымдастыру мен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74" w:id="51"/>
    <w:p>
      <w:pPr>
        <w:spacing w:after="0"/>
        <w:ind w:left="0"/>
        <w:jc w:val="left"/>
      </w:pPr>
      <w:r>
        <w:rPr>
          <w:rFonts w:ascii="Times New Roman"/>
          <w:b/>
          <w:i w:val="false"/>
          <w:color w:val="000000"/>
        </w:rPr>
        <w:t xml:space="preserve"> Әкімшілік деректерді жинауға арналған нысан</w:t>
      </w:r>
    </w:p>
    <w:bookmarkEnd w:id="51"/>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м.а. 21.06.2024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 ресурстарын басқару жөніндегі орталық уәкілетті орган ведомствосының аумақтық бөлімшелеріне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95" w:id="52"/>
    <w:p>
      <w:pPr>
        <w:spacing w:after="0"/>
        <w:ind w:left="0"/>
        <w:jc w:val="left"/>
      </w:pPr>
      <w:r>
        <w:rPr>
          <w:rFonts w:ascii="Times New Roman"/>
          <w:b/>
          <w:i w:val="false"/>
          <w:color w:val="000000"/>
        </w:rPr>
        <w:t xml:space="preserve"> Шаруа немесе фермер қожалығын, ауыл шаруашылығы өндірісін жүргізуге арналған мақсаты бойынша пайдаланылмайтын не Қазақстан Республикасының заңнамасын бұза отырып пайдаланылып жатқан жер учаскелерінің тізбесі</w:t>
      </w:r>
    </w:p>
    <w:bookmarkEnd w:id="52"/>
    <w:p>
      <w:pPr>
        <w:spacing w:after="0"/>
        <w:ind w:left="0"/>
        <w:jc w:val="both"/>
      </w:pPr>
      <w:r>
        <w:rPr>
          <w:rFonts w:ascii="Times New Roman"/>
          <w:b w:val="false"/>
          <w:i w:val="false"/>
          <w:color w:val="000000"/>
          <w:sz w:val="28"/>
        </w:rPr>
        <w:t>
      Әкімшілік деректер нысанының индексі: МБПҚРЗБПЖУТ-2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 тоқсан</w:t>
      </w:r>
    </w:p>
    <w:p>
      <w:pPr>
        <w:spacing w:after="0"/>
        <w:ind w:left="0"/>
        <w:jc w:val="both"/>
      </w:pPr>
      <w:r>
        <w:rPr>
          <w:rFonts w:ascii="Times New Roman"/>
          <w:b w:val="false"/>
          <w:i w:val="false"/>
          <w:color w:val="000000"/>
          <w:sz w:val="28"/>
        </w:rPr>
        <w:t>
      Ақпаратты ұсынатын тұлғалар тобы: жер қатынастары жөніндегі уәкілетті органдар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25-күніне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жер пайдаланушының) аты, әкесінің аты (бар болса),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меншік иесінің немесе жер пайдаланушының жеке сәйкестендіру нөмірі/бизнес-сәйкестендіру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құқықтың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алаңы,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пайдаланылмағаны туралы ақпарат (бұзушылық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w:t>
      </w:r>
    </w:p>
    <w:p>
      <w:pPr>
        <w:spacing w:after="0"/>
        <w:ind w:left="0"/>
        <w:jc w:val="both"/>
      </w:pPr>
      <w:r>
        <w:rPr>
          <w:rFonts w:ascii="Times New Roman"/>
          <w:b w:val="false"/>
          <w:i w:val="false"/>
          <w:color w:val="000000"/>
          <w:sz w:val="28"/>
        </w:rPr>
        <w:t xml:space="preserve">
      Басшы немесе оның міндетін атқарушы адам_________________________________ </w:t>
      </w:r>
    </w:p>
    <w:p>
      <w:pPr>
        <w:spacing w:after="0"/>
        <w:ind w:left="0"/>
        <w:jc w:val="both"/>
      </w:pPr>
      <w:r>
        <w:rPr>
          <w:rFonts w:ascii="Times New Roman"/>
          <w:b w:val="false"/>
          <w:i w:val="false"/>
          <w:color w:val="000000"/>
          <w:sz w:val="28"/>
        </w:rPr>
        <w:t>
                                                (электрондық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өндірісін жүргізуге</w:t>
            </w:r>
            <w:r>
              <w:br/>
            </w:r>
            <w:r>
              <w:rPr>
                <w:rFonts w:ascii="Times New Roman"/>
                <w:b w:val="false"/>
                <w:i w:val="false"/>
                <w:color w:val="000000"/>
                <w:sz w:val="20"/>
              </w:rPr>
              <w:t>арналған мақсаты бойынша</w:t>
            </w:r>
            <w:r>
              <w:br/>
            </w:r>
            <w:r>
              <w:rPr>
                <w:rFonts w:ascii="Times New Roman"/>
                <w:b w:val="false"/>
                <w:i w:val="false"/>
                <w:color w:val="000000"/>
                <w:sz w:val="20"/>
              </w:rPr>
              <w:t>пайдаланылмайтын 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бұза отырып</w:t>
            </w:r>
            <w:r>
              <w:br/>
            </w:r>
            <w:r>
              <w:rPr>
                <w:rFonts w:ascii="Times New Roman"/>
                <w:b w:val="false"/>
                <w:i w:val="false"/>
                <w:color w:val="000000"/>
                <w:sz w:val="20"/>
              </w:rPr>
              <w:t>пайдаланылып жатқан жер</w:t>
            </w:r>
            <w:r>
              <w:br/>
            </w:r>
            <w:r>
              <w:rPr>
                <w:rFonts w:ascii="Times New Roman"/>
                <w:b w:val="false"/>
                <w:i w:val="false"/>
                <w:color w:val="000000"/>
                <w:sz w:val="20"/>
              </w:rPr>
              <w:t xml:space="preserve">учаскелерінің тізбесі"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7" w:id="53"/>
    <w:p>
      <w:pPr>
        <w:spacing w:after="0"/>
        <w:ind w:left="0"/>
        <w:jc w:val="left"/>
      </w:pPr>
      <w:r>
        <w:rPr>
          <w:rFonts w:ascii="Times New Roman"/>
          <w:b/>
          <w:i w:val="false"/>
          <w:color w:val="000000"/>
        </w:rPr>
        <w:t xml:space="preserve"> "Шаруа немесе фермер қожалығын, ауыл шаруашылығы өндірісін жүргізуге арналған мақсаты бойынша пайдаланылмайтын не Қазақстан Республикасының заңнамасын бұза отырып пайдаланылып жатқан жер учаскелерінің тізбесі" әкімшілік деректерін жинауға арналған нысанды толтыру бойынша түсініктеме</w:t>
      </w:r>
    </w:p>
    <w:bookmarkEnd w:id="53"/>
    <w:bookmarkStart w:name="z98" w:id="54"/>
    <w:p>
      <w:pPr>
        <w:spacing w:after="0"/>
        <w:ind w:left="0"/>
        <w:jc w:val="left"/>
      </w:pPr>
      <w:r>
        <w:rPr>
          <w:rFonts w:ascii="Times New Roman"/>
          <w:b/>
          <w:i w:val="false"/>
          <w:color w:val="000000"/>
        </w:rPr>
        <w:t xml:space="preserve"> 1-тарау. Жалпы ережелер</w:t>
      </w:r>
    </w:p>
    <w:bookmarkEnd w:id="54"/>
    <w:bookmarkStart w:name="z99" w:id="55"/>
    <w:p>
      <w:pPr>
        <w:spacing w:after="0"/>
        <w:ind w:left="0"/>
        <w:jc w:val="both"/>
      </w:pPr>
      <w:r>
        <w:rPr>
          <w:rFonts w:ascii="Times New Roman"/>
          <w:b w:val="false"/>
          <w:i w:val="false"/>
          <w:color w:val="000000"/>
          <w:sz w:val="28"/>
        </w:rPr>
        <w:t>
      1. Осы түсініктеме "Шаруа немесе фермер қожалығын, ауыл шаруашылығы өндірісін жүргізуге арналған мақсаты бойынша пайдаланылмайтын не Қазақстан Республикасының заңнамасын бұза отырып пайдаланылып жатқан жер учаскелерінің тізбесі" әкімшілік деректерін жинауға арналған нысанды (бұдан әрі – Нысан) толтыру жөніндегі бірыңғай талаптарды айқындайды.</w:t>
      </w:r>
    </w:p>
    <w:bookmarkEnd w:id="55"/>
    <w:bookmarkStart w:name="z100" w:id="56"/>
    <w:p>
      <w:pPr>
        <w:spacing w:after="0"/>
        <w:ind w:left="0"/>
        <w:jc w:val="both"/>
      </w:pPr>
      <w:r>
        <w:rPr>
          <w:rFonts w:ascii="Times New Roman"/>
          <w:b w:val="false"/>
          <w:i w:val="false"/>
          <w:color w:val="000000"/>
          <w:sz w:val="28"/>
        </w:rPr>
        <w:t>
      2. Нысанды жер қатынастары жөніндегі уәкілетті органдар толтырады.</w:t>
      </w:r>
    </w:p>
    <w:bookmarkEnd w:id="56"/>
    <w:bookmarkStart w:name="z101" w:id="57"/>
    <w:p>
      <w:pPr>
        <w:spacing w:after="0"/>
        <w:ind w:left="0"/>
        <w:jc w:val="both"/>
      </w:pPr>
      <w:r>
        <w:rPr>
          <w:rFonts w:ascii="Times New Roman"/>
          <w:b w:val="false"/>
          <w:i w:val="false"/>
          <w:color w:val="000000"/>
          <w:sz w:val="28"/>
        </w:rPr>
        <w:t>
      3. Нысанға басшы немесе оның міндетін атқарушы адам тегі мен аты-жөнін көрсете отырып, қол қояды.</w:t>
      </w:r>
    </w:p>
    <w:bookmarkEnd w:id="57"/>
    <w:bookmarkStart w:name="z102" w:id="58"/>
    <w:p>
      <w:pPr>
        <w:spacing w:after="0"/>
        <w:ind w:left="0"/>
        <w:jc w:val="both"/>
      </w:pPr>
      <w:r>
        <w:rPr>
          <w:rFonts w:ascii="Times New Roman"/>
          <w:b w:val="false"/>
          <w:i w:val="false"/>
          <w:color w:val="000000"/>
          <w:sz w:val="28"/>
        </w:rPr>
        <w:t>
      4. Нысанды жер қатынастары жөніндегі уәкілетті органдар жер ресурстарын басқару жөніндегі орталық уәкілетті орган ведомствосының аумақтық бөлімшелеріне тоқсан сайын, есепті тоқсаннан кейінгі айдың 25-күніне дейін ұсынады.</w:t>
      </w:r>
    </w:p>
    <w:bookmarkEnd w:id="58"/>
    <w:bookmarkStart w:name="z103" w:id="5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9"/>
    <w:bookmarkStart w:name="z104" w:id="60"/>
    <w:p>
      <w:pPr>
        <w:spacing w:after="0"/>
        <w:ind w:left="0"/>
        <w:jc w:val="left"/>
      </w:pPr>
      <w:r>
        <w:rPr>
          <w:rFonts w:ascii="Times New Roman"/>
          <w:b/>
          <w:i w:val="false"/>
          <w:color w:val="000000"/>
        </w:rPr>
        <w:t xml:space="preserve"> 2-тарау. Нысанды толтыру бойынша түсініктеме</w:t>
      </w:r>
    </w:p>
    <w:bookmarkEnd w:id="60"/>
    <w:bookmarkStart w:name="z105" w:id="61"/>
    <w:p>
      <w:pPr>
        <w:spacing w:after="0"/>
        <w:ind w:left="0"/>
        <w:jc w:val="both"/>
      </w:pPr>
      <w:r>
        <w:rPr>
          <w:rFonts w:ascii="Times New Roman"/>
          <w:b w:val="false"/>
          <w:i w:val="false"/>
          <w:color w:val="000000"/>
          <w:sz w:val="28"/>
        </w:rPr>
        <w:t>
      6. Нысанның 1-бағанында реттік нөмірі көрсетіледі.</w:t>
      </w:r>
    </w:p>
    <w:bookmarkEnd w:id="61"/>
    <w:bookmarkStart w:name="z106" w:id="62"/>
    <w:p>
      <w:pPr>
        <w:spacing w:after="0"/>
        <w:ind w:left="0"/>
        <w:jc w:val="both"/>
      </w:pPr>
      <w:r>
        <w:rPr>
          <w:rFonts w:ascii="Times New Roman"/>
          <w:b w:val="false"/>
          <w:i w:val="false"/>
          <w:color w:val="000000"/>
          <w:sz w:val="28"/>
        </w:rPr>
        <w:t>
      7. Нысанның 2-бағанында заңды тұлғаның атауы немесе жеке тұлғаның (жер учаскесі иесінің, жер пайдаланушының) аты, әкесінің аты (бар болса), тегі көрсетіледі.</w:t>
      </w:r>
    </w:p>
    <w:bookmarkEnd w:id="62"/>
    <w:bookmarkStart w:name="z107" w:id="63"/>
    <w:p>
      <w:pPr>
        <w:spacing w:after="0"/>
        <w:ind w:left="0"/>
        <w:jc w:val="both"/>
      </w:pPr>
      <w:r>
        <w:rPr>
          <w:rFonts w:ascii="Times New Roman"/>
          <w:b w:val="false"/>
          <w:i w:val="false"/>
          <w:color w:val="000000"/>
          <w:sz w:val="28"/>
        </w:rPr>
        <w:t>
      8. Нысанның 3-бағанында жер учаскесі меншік иесінің, жер пайдаланушының жеке сәйкестендіру нөмірі/ бизнес-сәйкестендіру нөмірі көрсетіледі.</w:t>
      </w:r>
    </w:p>
    <w:bookmarkEnd w:id="63"/>
    <w:bookmarkStart w:name="z108" w:id="64"/>
    <w:p>
      <w:pPr>
        <w:spacing w:after="0"/>
        <w:ind w:left="0"/>
        <w:jc w:val="both"/>
      </w:pPr>
      <w:r>
        <w:rPr>
          <w:rFonts w:ascii="Times New Roman"/>
          <w:b w:val="false"/>
          <w:i w:val="false"/>
          <w:color w:val="000000"/>
          <w:sz w:val="28"/>
        </w:rPr>
        <w:t>
      9. Нысанның 4-бағанында жер учаскесінің кадастрлық нөмірі және орналасқан жері көрсетіледі.</w:t>
      </w:r>
    </w:p>
    <w:bookmarkEnd w:id="64"/>
    <w:bookmarkStart w:name="z109" w:id="65"/>
    <w:p>
      <w:pPr>
        <w:spacing w:after="0"/>
        <w:ind w:left="0"/>
        <w:jc w:val="both"/>
      </w:pPr>
      <w:r>
        <w:rPr>
          <w:rFonts w:ascii="Times New Roman"/>
          <w:b w:val="false"/>
          <w:i w:val="false"/>
          <w:color w:val="000000"/>
          <w:sz w:val="28"/>
        </w:rPr>
        <w:t>
      10. Нысанның 5-бағанында ауыл шаруашылығы алқаптарының түрі көрсетіледі.</w:t>
      </w:r>
    </w:p>
    <w:bookmarkEnd w:id="65"/>
    <w:bookmarkStart w:name="z110" w:id="66"/>
    <w:p>
      <w:pPr>
        <w:spacing w:after="0"/>
        <w:ind w:left="0"/>
        <w:jc w:val="both"/>
      </w:pPr>
      <w:r>
        <w:rPr>
          <w:rFonts w:ascii="Times New Roman"/>
          <w:b w:val="false"/>
          <w:i w:val="false"/>
          <w:color w:val="000000"/>
          <w:sz w:val="28"/>
        </w:rPr>
        <w:t>
      11. Нысанның 6-бағанында жер учаскесінің жалпы алаңы, гектармен көрсетіледі.</w:t>
      </w:r>
    </w:p>
    <w:bookmarkEnd w:id="66"/>
    <w:bookmarkStart w:name="z111" w:id="67"/>
    <w:p>
      <w:pPr>
        <w:spacing w:after="0"/>
        <w:ind w:left="0"/>
        <w:jc w:val="both"/>
      </w:pPr>
      <w:r>
        <w:rPr>
          <w:rFonts w:ascii="Times New Roman"/>
          <w:b w:val="false"/>
          <w:i w:val="false"/>
          <w:color w:val="000000"/>
          <w:sz w:val="28"/>
        </w:rPr>
        <w:t>
      12. Нысанның 7-бағанында жер учаскесіне құқықтың тіркелген күні көрсетіледі.</w:t>
      </w:r>
    </w:p>
    <w:bookmarkEnd w:id="67"/>
    <w:bookmarkStart w:name="z112" w:id="68"/>
    <w:p>
      <w:pPr>
        <w:spacing w:after="0"/>
        <w:ind w:left="0"/>
        <w:jc w:val="both"/>
      </w:pPr>
      <w:r>
        <w:rPr>
          <w:rFonts w:ascii="Times New Roman"/>
          <w:b w:val="false"/>
          <w:i w:val="false"/>
          <w:color w:val="000000"/>
          <w:sz w:val="28"/>
        </w:rPr>
        <w:t>
      13. Нысанның 8-бағанында танап нөмірі көрсетіледі.</w:t>
      </w:r>
    </w:p>
    <w:bookmarkEnd w:id="68"/>
    <w:bookmarkStart w:name="z113" w:id="69"/>
    <w:p>
      <w:pPr>
        <w:spacing w:after="0"/>
        <w:ind w:left="0"/>
        <w:jc w:val="both"/>
      </w:pPr>
      <w:r>
        <w:rPr>
          <w:rFonts w:ascii="Times New Roman"/>
          <w:b w:val="false"/>
          <w:i w:val="false"/>
          <w:color w:val="000000"/>
          <w:sz w:val="28"/>
        </w:rPr>
        <w:t>
      14. Нысанның 9-бағанында танап алаңы, гектармен көрсетіледі.</w:t>
      </w:r>
    </w:p>
    <w:bookmarkEnd w:id="69"/>
    <w:bookmarkStart w:name="z114" w:id="70"/>
    <w:p>
      <w:pPr>
        <w:spacing w:after="0"/>
        <w:ind w:left="0"/>
        <w:jc w:val="both"/>
      </w:pPr>
      <w:r>
        <w:rPr>
          <w:rFonts w:ascii="Times New Roman"/>
          <w:b w:val="false"/>
          <w:i w:val="false"/>
          <w:color w:val="000000"/>
          <w:sz w:val="28"/>
        </w:rPr>
        <w:t>
      15. Нысанның 10-бағанында жердің пайдаланылмағаны туралы ақпарат (бұзушылық түрі) көрсетіледі.</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