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52b1" w14:textId="8635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Тұлғаның арнайы экономикалық аймақтың қатысушысы ретінде тіркелгенін куәландыратын куәлікті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18 шілдедегі № 519 бұйрығы. Қазақстан Республикасының Әділет министрлігінде 2019 жылғы 19 шілдеде № 19059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Тұлғаның арнайы экономикалық аймақтың қатысушысы ретінде тіркелгенін куәландыратын куәлікті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18 шілдедегі</w:t>
            </w:r>
            <w:r>
              <w:br/>
            </w:r>
            <w:r>
              <w:rPr>
                <w:rFonts w:ascii="Times New Roman"/>
                <w:b w:val="false"/>
                <w:i w:val="false"/>
                <w:color w:val="000000"/>
                <w:sz w:val="20"/>
              </w:rPr>
              <w:t>№ 519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Тұлғаның арнайы экономикалық аймақтың қатысушысы ретінде тіркелгенін куәландыратын куәлікті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Тұлғаның арнайы экономикалық аймақтың қатысушысы ретінде тіркелгенін куәландыратын куәлікті беру қағидалары (бұдан әрі – Қағидалар)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12) тармақшасына сәйкес әзірленді және тұлғаның арнайы экономикалық аймақтың қатысушысы ретінде тіркелгенін куәландыратын куәлікті беру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қолданылатын негізгі ұғымдар:</w:t>
      </w:r>
    </w:p>
    <w:bookmarkEnd w:id="11"/>
    <w:p>
      <w:pPr>
        <w:spacing w:after="0"/>
        <w:ind w:left="0"/>
        <w:jc w:val="both"/>
      </w:pPr>
      <w:r>
        <w:rPr>
          <w:rFonts w:ascii="Times New Roman"/>
          <w:b w:val="false"/>
          <w:i w:val="false"/>
          <w:color w:val="000000"/>
          <w:sz w:val="28"/>
        </w:rPr>
        <w:t>
      1) арнайы экономикалық аймақ – Қазақстан Республикасы аумағының дәл белгіленген шекаралары бар, басым қызмет түрлерін жүзеге асыру үшін арнайы экономикалық аймақтың арнайы құқықтық режимі қолданылатын бір бөлігі;</w:t>
      </w:r>
    </w:p>
    <w:p>
      <w:pPr>
        <w:spacing w:after="0"/>
        <w:ind w:left="0"/>
        <w:jc w:val="both"/>
      </w:pPr>
      <w:r>
        <w:rPr>
          <w:rFonts w:ascii="Times New Roman"/>
          <w:b w:val="false"/>
          <w:i w:val="false"/>
          <w:color w:val="000000"/>
          <w:sz w:val="28"/>
        </w:rPr>
        <w:t>
      2)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p>
      <w:pPr>
        <w:spacing w:after="0"/>
        <w:ind w:left="0"/>
        <w:jc w:val="both"/>
      </w:pPr>
      <w:r>
        <w:rPr>
          <w:rFonts w:ascii="Times New Roman"/>
          <w:b w:val="false"/>
          <w:i w:val="false"/>
          <w:color w:val="000000"/>
          <w:sz w:val="28"/>
        </w:rPr>
        <w:t xml:space="preserve">
      3)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2019 жылғы 3 сәуірдегі Қазақстан Республикасы </w:t>
      </w:r>
      <w:r>
        <w:rPr>
          <w:rFonts w:ascii="Times New Roman"/>
          <w:b w:val="false"/>
          <w:i w:val="false"/>
          <w:color w:val="000000"/>
          <w:sz w:val="28"/>
        </w:rPr>
        <w:t>Заңға</w:t>
      </w:r>
      <w:r>
        <w:rPr>
          <w:rFonts w:ascii="Times New Roman"/>
          <w:b w:val="false"/>
          <w:i w:val="false"/>
          <w:color w:val="000000"/>
          <w:sz w:val="28"/>
        </w:rPr>
        <w:t xml:space="preserve">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p>
      <w:pPr>
        <w:spacing w:after="0"/>
        <w:ind w:left="0"/>
        <w:jc w:val="both"/>
      </w:pPr>
      <w:r>
        <w:rPr>
          <w:rFonts w:ascii="Times New Roman"/>
          <w:b w:val="false"/>
          <w:i w:val="false"/>
          <w:color w:val="000000"/>
          <w:sz w:val="28"/>
        </w:rPr>
        <w:t>
      4) бірыңғай үйлестіру орталығы – арнайы экономикалық және индустриялық аймақтардың қызметін үйлестіруді жүзеге асыратын заңды тұлға.</w:t>
      </w:r>
    </w:p>
    <w:bookmarkStart w:name="z14" w:id="12"/>
    <w:p>
      <w:pPr>
        <w:spacing w:after="0"/>
        <w:ind w:left="0"/>
        <w:jc w:val="left"/>
      </w:pPr>
      <w:r>
        <w:rPr>
          <w:rFonts w:ascii="Times New Roman"/>
          <w:b/>
          <w:i w:val="false"/>
          <w:color w:val="000000"/>
        </w:rPr>
        <w:t xml:space="preserve"> 2-тарау. Тұлғаны арнайы экономикалық аймақтың қатысушысы ретінде тіркелгенін куәландыратын куәлікті беру тәртібі</w:t>
      </w:r>
    </w:p>
    <w:bookmarkEnd w:id="12"/>
    <w:bookmarkStart w:name="z15" w:id="13"/>
    <w:p>
      <w:pPr>
        <w:spacing w:after="0"/>
        <w:ind w:left="0"/>
        <w:jc w:val="both"/>
      </w:pPr>
      <w:r>
        <w:rPr>
          <w:rFonts w:ascii="Times New Roman"/>
          <w:b w:val="false"/>
          <w:i w:val="false"/>
          <w:color w:val="000000"/>
          <w:sz w:val="28"/>
        </w:rPr>
        <w:t xml:space="preserve">
      3. Арнайы экономикалық аймақтың басқарушы компаниясы қызметті жүзеге асыру туралы шарт жасалған кезден бастап келесі жұмыс күнінен кешіктірмей бірыңғай үйлестіру орталығына және мемлекеттік кіріс органдарына қызметті жүзеге асыру туралы шарттың көшірмесін жібереді және қызметті жүзеге асыру туралы шартты жасасу туралы ақпаратты бірыңғай үйлестіру орталығының интернет-ресурсында орналастырады. </w:t>
      </w:r>
    </w:p>
    <w:bookmarkEnd w:id="13"/>
    <w:bookmarkStart w:name="z16" w:id="14"/>
    <w:p>
      <w:pPr>
        <w:spacing w:after="0"/>
        <w:ind w:left="0"/>
        <w:jc w:val="both"/>
      </w:pPr>
      <w:r>
        <w:rPr>
          <w:rFonts w:ascii="Times New Roman"/>
          <w:b w:val="false"/>
          <w:i w:val="false"/>
          <w:color w:val="000000"/>
          <w:sz w:val="28"/>
        </w:rPr>
        <w:t xml:space="preserve">
      4. Бірыңғай үйлестіру орталығы қызметті жүзеге асыру туралы шарттың көшірмесін алғаннан кейін бес жұмыс күні ішінде өтініш беруші туралы мәліметтерді арнайы экономикалық аймақтар қатысушыларының бірыңғай тізіліміне енгізеді және тұлғаның арнайы экономикалық аймақтың қатысушысы ретінде тіркелгенін куәландыратын куәлік береді. </w:t>
      </w:r>
    </w:p>
    <w:bookmarkEnd w:id="14"/>
    <w:bookmarkStart w:name="z17" w:id="15"/>
    <w:p>
      <w:pPr>
        <w:spacing w:after="0"/>
        <w:ind w:left="0"/>
        <w:jc w:val="both"/>
      </w:pPr>
      <w:r>
        <w:rPr>
          <w:rFonts w:ascii="Times New Roman"/>
          <w:b w:val="false"/>
          <w:i w:val="false"/>
          <w:color w:val="000000"/>
          <w:sz w:val="28"/>
        </w:rPr>
        <w:t xml:space="preserve">
      5. Тұлғаны арнайы экономикалық аймақтың қатысушысы ретінде тіркеуді куәландыратын куәлікті Бірыңғай үйлестіру орталығы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және орыс тілдерінде ресімдейді.</w:t>
      </w:r>
    </w:p>
    <w:bookmarkEnd w:id="15"/>
    <w:bookmarkStart w:name="z18" w:id="16"/>
    <w:p>
      <w:pPr>
        <w:spacing w:after="0"/>
        <w:ind w:left="0"/>
        <w:jc w:val="both"/>
      </w:pPr>
      <w:r>
        <w:rPr>
          <w:rFonts w:ascii="Times New Roman"/>
          <w:b w:val="false"/>
          <w:i w:val="false"/>
          <w:color w:val="000000"/>
          <w:sz w:val="28"/>
        </w:rPr>
        <w:t>
      6. Төлнұсқа (тұлғаның арнайы экономикалық аймақтың қатысушысы ретінде тіркелгенін куәландыратын куәлік) жоғалған немесе бүлінген жағдайларда қалпына келтіру бірыңғай үйлестіру орталығының тұлғаның арнайы экономикалық аймақтың қатысушысы ретінде тіркелгенін куәландыратын куәліктің телнұсқасын беруі арқылы жүргізіледі.</w:t>
      </w:r>
    </w:p>
    <w:bookmarkEnd w:id="16"/>
    <w:bookmarkStart w:name="z19" w:id="17"/>
    <w:p>
      <w:pPr>
        <w:spacing w:after="0"/>
        <w:ind w:left="0"/>
        <w:jc w:val="both"/>
      </w:pPr>
      <w:r>
        <w:rPr>
          <w:rFonts w:ascii="Times New Roman"/>
          <w:b w:val="false"/>
          <w:i w:val="false"/>
          <w:color w:val="000000"/>
          <w:sz w:val="28"/>
        </w:rPr>
        <w:t>
      7. Бірыңғай үйлестіру орталығының тұлғаның арнайы экономикалық аймақтың қатысушысы ретінде тіркелуін куәландыратын куәліктің телнұсқасын беруі тұлғаның арнайы экономикалық аймақтың қатысушысы ретінде тіркелуін куәландыратын куәлік төлнұсқасының күшін жойғанын растайды.</w:t>
      </w:r>
    </w:p>
    <w:bookmarkEnd w:id="17"/>
    <w:bookmarkStart w:name="z20" w:id="18"/>
    <w:p>
      <w:pPr>
        <w:spacing w:after="0"/>
        <w:ind w:left="0"/>
        <w:jc w:val="both"/>
      </w:pPr>
      <w:r>
        <w:rPr>
          <w:rFonts w:ascii="Times New Roman"/>
          <w:b w:val="false"/>
          <w:i w:val="false"/>
          <w:color w:val="000000"/>
          <w:sz w:val="28"/>
        </w:rPr>
        <w:t>
      8. Тұлғаны арнайы экономикалық аймақтың қатысушысы ретінде тіркеуді куәландыратын куәліктің телнұсқасы арнайы экономикалық аймақтың қатысушысына немесе оның уәкілетті өкіліне ғана беріледі.</w:t>
      </w:r>
    </w:p>
    <w:bookmarkEnd w:id="18"/>
    <w:bookmarkStart w:name="z21" w:id="19"/>
    <w:p>
      <w:pPr>
        <w:spacing w:after="0"/>
        <w:ind w:left="0"/>
        <w:jc w:val="both"/>
      </w:pPr>
      <w:r>
        <w:rPr>
          <w:rFonts w:ascii="Times New Roman"/>
          <w:b w:val="false"/>
          <w:i w:val="false"/>
          <w:color w:val="000000"/>
          <w:sz w:val="28"/>
        </w:rPr>
        <w:t>
      9. Тұлғаны арнайы экономикалық аймақтың қатысушысы ретінде тіркеуді куәландыратын куәліктің телнұсқасын алу үшін бірыңғай үйлестіру орталығына мынадай құжаттар ұсынылады:</w:t>
      </w:r>
    </w:p>
    <w:bookmarkEnd w:id="19"/>
    <w:p>
      <w:pPr>
        <w:spacing w:after="0"/>
        <w:ind w:left="0"/>
        <w:jc w:val="both"/>
      </w:pPr>
      <w:r>
        <w:rPr>
          <w:rFonts w:ascii="Times New Roman"/>
          <w:b w:val="false"/>
          <w:i w:val="false"/>
          <w:color w:val="000000"/>
          <w:sz w:val="28"/>
        </w:rPr>
        <w:t>
      1) бүлінген немесе жоғалған жағдайда арнайы экономикалық аймақ қатысушысының өтініші;</w:t>
      </w:r>
    </w:p>
    <w:p>
      <w:pPr>
        <w:spacing w:after="0"/>
        <w:ind w:left="0"/>
        <w:jc w:val="both"/>
      </w:pPr>
      <w:r>
        <w:rPr>
          <w:rFonts w:ascii="Times New Roman"/>
          <w:b w:val="false"/>
          <w:i w:val="false"/>
          <w:color w:val="000000"/>
          <w:sz w:val="28"/>
        </w:rPr>
        <w:t>
      2) қызметті жүзеге асыру туралы шарттың көшірмесі.</w:t>
      </w:r>
    </w:p>
    <w:bookmarkStart w:name="z22" w:id="20"/>
    <w:p>
      <w:pPr>
        <w:spacing w:after="0"/>
        <w:ind w:left="0"/>
        <w:jc w:val="both"/>
      </w:pPr>
      <w:r>
        <w:rPr>
          <w:rFonts w:ascii="Times New Roman"/>
          <w:b w:val="false"/>
          <w:i w:val="false"/>
          <w:color w:val="000000"/>
          <w:sz w:val="28"/>
        </w:rPr>
        <w:t>
      10. Арнайы экономикалық аймақтың қатысушысына өзгеріс кезінде жаңа куәлік берілуі мүмкін:</w:t>
      </w:r>
    </w:p>
    <w:bookmarkEnd w:id="20"/>
    <w:p>
      <w:pPr>
        <w:spacing w:after="0"/>
        <w:ind w:left="0"/>
        <w:jc w:val="both"/>
      </w:pPr>
      <w:r>
        <w:rPr>
          <w:rFonts w:ascii="Times New Roman"/>
          <w:b w:val="false"/>
          <w:i w:val="false"/>
          <w:color w:val="000000"/>
          <w:sz w:val="28"/>
        </w:rPr>
        <w:t>
      1) арнайы экономикалық аймақтың атауы;</w:t>
      </w:r>
    </w:p>
    <w:p>
      <w:pPr>
        <w:spacing w:after="0"/>
        <w:ind w:left="0"/>
        <w:jc w:val="both"/>
      </w:pPr>
      <w:r>
        <w:rPr>
          <w:rFonts w:ascii="Times New Roman"/>
          <w:b w:val="false"/>
          <w:i w:val="false"/>
          <w:color w:val="000000"/>
          <w:sz w:val="28"/>
        </w:rPr>
        <w:t>
      2) арнайы экономикалық аймақ қатысушысының атауы;</w:t>
      </w:r>
    </w:p>
    <w:p>
      <w:pPr>
        <w:spacing w:after="0"/>
        <w:ind w:left="0"/>
        <w:jc w:val="both"/>
      </w:pPr>
      <w:r>
        <w:rPr>
          <w:rFonts w:ascii="Times New Roman"/>
          <w:b w:val="false"/>
          <w:i w:val="false"/>
          <w:color w:val="000000"/>
          <w:sz w:val="28"/>
        </w:rPr>
        <w:t>
      3) арнайы экономикалық аймақ қатысушысының орналасқан жері.</w:t>
      </w:r>
    </w:p>
    <w:p>
      <w:pPr>
        <w:spacing w:after="0"/>
        <w:ind w:left="0"/>
        <w:jc w:val="both"/>
      </w:pPr>
      <w:r>
        <w:rPr>
          <w:rFonts w:ascii="Times New Roman"/>
          <w:b w:val="false"/>
          <w:i w:val="false"/>
          <w:color w:val="000000"/>
          <w:sz w:val="28"/>
        </w:rPr>
        <w:t>
      Тұлғаны арнайы экономикалық аймақтың қатысушысы ретінде тіркеуді куәландыратын телнұсқаны немесе жаңа куәлікті беру кезінде арнайы экономикалық аймаққа қатысушылардың бірыңғай тізіліміне тұлғаны арнайы экономикалық аймақтың қатысушысы ретінде тіркеу туралы мәліметтерді енгізу күні мен тіркеу нөмірі өзгертілмейді.</w:t>
      </w:r>
    </w:p>
    <w:bookmarkStart w:name="z23" w:id="21"/>
    <w:p>
      <w:pPr>
        <w:spacing w:after="0"/>
        <w:ind w:left="0"/>
        <w:jc w:val="both"/>
      </w:pPr>
      <w:r>
        <w:rPr>
          <w:rFonts w:ascii="Times New Roman"/>
          <w:b w:val="false"/>
          <w:i w:val="false"/>
          <w:color w:val="000000"/>
          <w:sz w:val="28"/>
        </w:rPr>
        <w:t>
      11. Тұлғаны арнайы экономикалық аймақтың қатысушысы ретінде тіркеуді куәландыратын берілген куәлікті арнайы экономикалық аймақтың қатысушылары қайтарады және тиісті мәліметтерді арнайы экономикалық аймақтың қатысушыларының бірыңғай тізіліміне енгізеді:</w:t>
      </w:r>
    </w:p>
    <w:bookmarkEnd w:id="21"/>
    <w:p>
      <w:pPr>
        <w:spacing w:after="0"/>
        <w:ind w:left="0"/>
        <w:jc w:val="both"/>
      </w:pPr>
      <w:r>
        <w:rPr>
          <w:rFonts w:ascii="Times New Roman"/>
          <w:b w:val="false"/>
          <w:i w:val="false"/>
          <w:color w:val="000000"/>
          <w:sz w:val="28"/>
        </w:rPr>
        <w:t>
      1) арнайы экономикалық аймақ таратылған кезде;</w:t>
      </w:r>
    </w:p>
    <w:p>
      <w:pPr>
        <w:spacing w:after="0"/>
        <w:ind w:left="0"/>
        <w:jc w:val="both"/>
      </w:pPr>
      <w:r>
        <w:rPr>
          <w:rFonts w:ascii="Times New Roman"/>
          <w:b w:val="false"/>
          <w:i w:val="false"/>
          <w:color w:val="000000"/>
          <w:sz w:val="28"/>
        </w:rPr>
        <w:t>
      2) қызметті жүзеге асыру туралы шартты мерзімі аяқталғаннан кейін немесе мерзімінен бұрын бұзу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Тұлғаның арнайы экономикалық</w:t>
            </w:r>
            <w:r>
              <w:br/>
            </w:r>
            <w:r>
              <w:rPr>
                <w:rFonts w:ascii="Times New Roman"/>
                <w:b w:val="false"/>
                <w:i w:val="false"/>
                <w:color w:val="000000"/>
                <w:sz w:val="20"/>
              </w:rPr>
              <w:t>аймақтың қатысушысы ретінде</w:t>
            </w:r>
            <w:r>
              <w:br/>
            </w:r>
            <w:r>
              <w:rPr>
                <w:rFonts w:ascii="Times New Roman"/>
                <w:b w:val="false"/>
                <w:i w:val="false"/>
                <w:color w:val="000000"/>
                <w:sz w:val="20"/>
              </w:rPr>
              <w:t xml:space="preserve">тіркелгенін куәландыратын </w:t>
            </w:r>
            <w:r>
              <w:br/>
            </w:r>
            <w:r>
              <w:rPr>
                <w:rFonts w:ascii="Times New Roman"/>
                <w:b w:val="false"/>
                <w:i w:val="false"/>
                <w:color w:val="000000"/>
                <w:sz w:val="20"/>
              </w:rPr>
              <w:t xml:space="preserve">куәлікті беру қағидаларға </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(бірыңғай үйлестіру орталығының атауы)</w:t>
      </w:r>
    </w:p>
    <w:bookmarkStart w:name="z25" w:id="22"/>
    <w:p>
      <w:pPr>
        <w:spacing w:after="0"/>
        <w:ind w:left="0"/>
        <w:jc w:val="left"/>
      </w:pPr>
      <w:r>
        <w:rPr>
          <w:rFonts w:ascii="Times New Roman"/>
          <w:b/>
          <w:i w:val="false"/>
          <w:color w:val="000000"/>
        </w:rPr>
        <w:t xml:space="preserve"> Тұлғаны арнайы экономикалық аймақтың қатысушысы ретінде тіркелгенін куәландыратын  КУӘЛІК</w:t>
      </w:r>
    </w:p>
    <w:bookmarkEnd w:id="22"/>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xml:space="preserve">
      20__жылғы "__" __________ </w:t>
      </w:r>
    </w:p>
    <w:p>
      <w:pPr>
        <w:spacing w:after="0"/>
        <w:ind w:left="0"/>
        <w:jc w:val="both"/>
      </w:pPr>
      <w:r>
        <w:rPr>
          <w:rFonts w:ascii="Times New Roman"/>
          <w:b w:val="false"/>
          <w:i w:val="false"/>
          <w:color w:val="000000"/>
          <w:sz w:val="28"/>
        </w:rPr>
        <w:t xml:space="preserve">
      (Тұлғаны арнайы экономикалық, аймақ қатысушысы ретінде </w:t>
      </w:r>
    </w:p>
    <w:p>
      <w:pPr>
        <w:spacing w:after="0"/>
        <w:ind w:left="0"/>
        <w:jc w:val="both"/>
      </w:pPr>
      <w:r>
        <w:rPr>
          <w:rFonts w:ascii="Times New Roman"/>
          <w:b w:val="false"/>
          <w:i w:val="false"/>
          <w:color w:val="000000"/>
          <w:sz w:val="28"/>
        </w:rPr>
        <w:t xml:space="preserve">
      тіркеу туралы мәліметтерді тізілімге енгізген күн) </w:t>
      </w:r>
    </w:p>
    <w:p>
      <w:pPr>
        <w:spacing w:after="0"/>
        <w:ind w:left="0"/>
        <w:jc w:val="both"/>
      </w:pPr>
      <w:r>
        <w:rPr>
          <w:rFonts w:ascii="Times New Roman"/>
          <w:b w:val="false"/>
          <w:i w:val="false"/>
          <w:color w:val="000000"/>
          <w:sz w:val="28"/>
        </w:rPr>
        <w:t xml:space="preserve">
      20__жылғы "__" __________ </w:t>
      </w:r>
    </w:p>
    <w:p>
      <w:pPr>
        <w:spacing w:after="0"/>
        <w:ind w:left="0"/>
        <w:jc w:val="both"/>
      </w:pPr>
      <w:r>
        <w:rPr>
          <w:rFonts w:ascii="Times New Roman"/>
          <w:b w:val="false"/>
          <w:i w:val="false"/>
          <w:color w:val="000000"/>
          <w:sz w:val="28"/>
        </w:rPr>
        <w:t xml:space="preserve">
      (куәлік берілген күн) _______________________________________________________________ </w:t>
      </w:r>
    </w:p>
    <w:p>
      <w:pPr>
        <w:spacing w:after="0"/>
        <w:ind w:left="0"/>
        <w:jc w:val="both"/>
      </w:pPr>
      <w:r>
        <w:rPr>
          <w:rFonts w:ascii="Times New Roman"/>
          <w:b w:val="false"/>
          <w:i w:val="false"/>
          <w:color w:val="000000"/>
          <w:sz w:val="28"/>
        </w:rPr>
        <w:t xml:space="preserve">
      (арнайы экономикалық аймақтың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(арнайы экономикалық аймаққа қатысушының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(арнайы экономикалық аймаққа қатысушының орналасқан жері)</w:t>
      </w:r>
    </w:p>
    <w:p>
      <w:pPr>
        <w:spacing w:after="0"/>
        <w:ind w:left="0"/>
        <w:jc w:val="both"/>
      </w:pPr>
      <w:r>
        <w:rPr>
          <w:rFonts w:ascii="Times New Roman"/>
          <w:b w:val="false"/>
          <w:i w:val="false"/>
          <w:color w:val="000000"/>
          <w:sz w:val="28"/>
        </w:rPr>
        <w:t>
       Жауапты бөлімшенің басшысы _</w:t>
      </w:r>
    </w:p>
    <w:p>
      <w:pPr>
        <w:spacing w:after="0"/>
        <w:ind w:left="0"/>
        <w:jc w:val="both"/>
      </w:pPr>
      <w:r>
        <w:rPr>
          <w:rFonts w:ascii="Times New Roman"/>
          <w:b w:val="false"/>
          <w:i w:val="false"/>
          <w:color w:val="000000"/>
          <w:sz w:val="28"/>
        </w:rPr>
        <w:t xml:space="preserve">
      ______________________                                     ___________________ </w:t>
      </w:r>
    </w:p>
    <w:p>
      <w:pPr>
        <w:spacing w:after="0"/>
        <w:ind w:left="0"/>
        <w:jc w:val="both"/>
      </w:pPr>
      <w:r>
        <w:rPr>
          <w:rFonts w:ascii="Times New Roman"/>
          <w:b w:val="false"/>
          <w:i w:val="false"/>
          <w:color w:val="000000"/>
          <w:sz w:val="28"/>
        </w:rPr>
        <w:t>
      (тегі, аты, әкесінің аты ол бар болған жағдайда)                         (қолы)</w:t>
      </w:r>
    </w:p>
    <w:p>
      <w:pPr>
        <w:spacing w:after="0"/>
        <w:ind w:left="0"/>
        <w:jc w:val="both"/>
      </w:pPr>
      <w:r>
        <w:rPr>
          <w:rFonts w:ascii="Times New Roman"/>
          <w:b w:val="false"/>
          <w:i w:val="false"/>
          <w:color w:val="000000"/>
          <w:sz w:val="28"/>
        </w:rPr>
        <w:t>
      №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