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3597" w14:textId="2a23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Туу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29 шілдедегі № 3 бұйрығы. Қазақстан Республикасының Әділет министрлігінде 2019 жылғы 5 тамызда № 19190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Кірспе жаңа редакцияда - ҚР Стратегиялық жоспарлау және реформалар агенттігі Ұлттық статистика бюросы Басшысының м.а. 21.06.2024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Туу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тіркеген күннен бастап күнтізбелік он күн ішінде оны электронды түрде қазақ және орыс тілдерінде Қазақстан Республикасы Нормативтік құқықтық актілерінің эталондық бақылау банкіне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 Статистика комитетінің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Республикасының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м.а. 21.06.2024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министрлігі </w:t>
            </w:r>
          </w:p>
          <w:p>
            <w:pPr>
              <w:spacing w:after="20"/>
              <w:ind w:left="20"/>
              <w:jc w:val="both"/>
            </w:pPr>
            <w:r>
              <w:rPr>
                <w:rFonts w:ascii="Times New Roman"/>
                <w:b w:val="false"/>
                <w:i/>
                <w:color w:val="000000"/>
                <w:sz w:val="20"/>
              </w:rPr>
              <w:t>Статистика комитеті Төрағасы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29 шілдедегі</w:t>
            </w:r>
            <w:r>
              <w:br/>
            </w:r>
            <w:r>
              <w:rPr>
                <w:rFonts w:ascii="Times New Roman"/>
                <w:b w:val="false"/>
                <w:i w:val="false"/>
                <w:color w:val="000000"/>
                <w:sz w:val="20"/>
              </w:rPr>
              <w:t xml:space="preserve">№ 3 бұйрығымен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Туу көрсеткіштерін есептеу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Туу көрсеткіштерін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м.а. 21.06.2024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Осы Әдістемені Қазақстан Республикасы Стратегиялық жоспарлау және реформалар агенттігінің Ұлттық статистика бюросы және оның аумақтық бөлімшілері туу көрсеткіштерін есептеу кезінде қолданады.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Стратегиялық жоспарлау және реформалар агенттігі Ұлттық статистика бюросы Басшысының м.а. 21.06.2024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Әдістеменің мақсаты тиімді, әлеуметтік, экономикалық, отбасылық және демографиялық саясатты жүзеге асыру үшін қажетті халықтың арасындағы туу туралы толық және ағымдағы ақпаратты қалыптастыру, сондай-ақ елдің және өңірлердің даму бағдарламаларын әзірлеу болып табылады..</w:t>
      </w:r>
    </w:p>
    <w:bookmarkEnd w:id="13"/>
    <w:bookmarkStart w:name="z16" w:id="14"/>
    <w:p>
      <w:pPr>
        <w:spacing w:after="0"/>
        <w:ind w:left="0"/>
        <w:jc w:val="both"/>
      </w:pPr>
      <w:r>
        <w:rPr>
          <w:rFonts w:ascii="Times New Roman"/>
          <w:b w:val="false"/>
          <w:i w:val="false"/>
          <w:color w:val="000000"/>
          <w:sz w:val="28"/>
        </w:rPr>
        <w:t>
      4. Туу көрсеткіштерінің маңыздылығы демографиялық құбылыстарды талдау мен елдегі және оның өңірлеріндегі демографиялық ахуалды бағалаудағы рөлімен байланысты. Туу коэффициенттерін есептеу және талдау демографиялық зерттеулер, сондай-ақ денсаулық сақтау, білім беру және әлеуметтік саясат саласындағы тәжірибе үшін қажет.</w:t>
      </w:r>
    </w:p>
    <w:bookmarkEnd w:id="14"/>
    <w:bookmarkStart w:name="z55" w:id="15"/>
    <w:p>
      <w:pPr>
        <w:spacing w:after="0"/>
        <w:ind w:left="0"/>
        <w:jc w:val="both"/>
      </w:pPr>
      <w:r>
        <w:rPr>
          <w:rFonts w:ascii="Times New Roman"/>
          <w:b w:val="false"/>
          <w:i w:val="false"/>
          <w:color w:val="000000"/>
          <w:sz w:val="28"/>
        </w:rPr>
        <w:t>
      4-1. Күнтізбелік жыл кезеңіндегі туу туралы статистикалық ақпарат тууды тіркеу күні бойынша қалыптастырылады. Соңғы халық санағынан кейін орын алған, бірақ есепті жылы тіркелген туу оқиғалары есепті жылдың статистикасында есепке алынады.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4-1-тармақпен толықтырылды - ҚР Стратегиялық жоспарлау және реформалар агенттігі Ұлттық статистика бюросы Басшысының м.а. 21.06.2024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5. Осы Әдістемеде келесі ұғымдар қолданылады:</w:t>
      </w:r>
    </w:p>
    <w:bookmarkEnd w:id="16"/>
    <w:p>
      <w:pPr>
        <w:spacing w:after="0"/>
        <w:ind w:left="0"/>
        <w:jc w:val="both"/>
      </w:pPr>
      <w:r>
        <w:rPr>
          <w:rFonts w:ascii="Times New Roman"/>
          <w:b w:val="false"/>
          <w:i w:val="false"/>
          <w:color w:val="000000"/>
          <w:sz w:val="28"/>
        </w:rPr>
        <w:t>
      Репродуктивті кезең (жас) - әйел босануға қабілетті уақыт кезеңі. Статистикалық мақсаттар үшін көптеген елдерде 15-49 жыл кезеңі болжанады;</w:t>
      </w:r>
    </w:p>
    <w:p>
      <w:pPr>
        <w:spacing w:after="0"/>
        <w:ind w:left="0"/>
        <w:jc w:val="both"/>
      </w:pPr>
      <w:r>
        <w:rPr>
          <w:rFonts w:ascii="Times New Roman"/>
          <w:b w:val="false"/>
          <w:i w:val="false"/>
          <w:color w:val="000000"/>
          <w:sz w:val="28"/>
        </w:rPr>
        <w:t>
      Халықты көбейту - туу мен өлім-жітімді өзара әрекеттесу нәтижесінде адамдардың ұрпақтарын үздіксіз жаңарту процесі.</w:t>
      </w:r>
    </w:p>
    <w:bookmarkStart w:name="z18"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Халық арасындағы туу туралы ақпарат көздері азаматтық хал актілерін тіркеу органдарының әкімшілік деректері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Стратегиялық жоспарлау және реформалар агенттігі Ұлттық статистика бюросы Басшысының м.а. 21.06.2024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2-тарау. Туудың жылдық көрсеткіштерін есептеу</w:t>
      </w:r>
    </w:p>
    <w:bookmarkEnd w:id="18"/>
    <w:bookmarkStart w:name="z21" w:id="19"/>
    <w:p>
      <w:pPr>
        <w:spacing w:after="0"/>
        <w:ind w:left="0"/>
        <w:jc w:val="both"/>
      </w:pPr>
      <w:r>
        <w:rPr>
          <w:rFonts w:ascii="Times New Roman"/>
          <w:b w:val="false"/>
          <w:i w:val="false"/>
          <w:color w:val="000000"/>
          <w:sz w:val="28"/>
        </w:rPr>
        <w:t>
      7. Жалпы туу коэффициенті промилледе көрсетіледі және жалпы халық санына қатысты халықтың өлім-жітімі қарқындылығын айқындайды. Бұл көрсеткіш есептік кезеңде тірі туғандардың жалпы санына аталған кезеңдегі халықтың орташа санының қатынасы болып табылады:</w:t>
      </w:r>
    </w:p>
    <w:bookmarkEnd w:id="1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416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CBR - бала туудың жалпы коэффициенті;</w:t>
      </w:r>
    </w:p>
    <w:p>
      <w:pPr>
        <w:spacing w:after="0"/>
        <w:ind w:left="0"/>
        <w:jc w:val="both"/>
      </w:pPr>
      <w:r>
        <w:rPr>
          <w:rFonts w:ascii="Times New Roman"/>
          <w:b w:val="false"/>
          <w:i w:val="false"/>
          <w:color w:val="000000"/>
          <w:sz w:val="28"/>
        </w:rPr>
        <w:t xml:space="preserve">
      N – жылдың ішінде туғандар саны; </w:t>
      </w:r>
    </w:p>
    <w:p>
      <w:pPr>
        <w:spacing w:after="0"/>
        <w:ind w:left="0"/>
        <w:jc w:val="both"/>
      </w:pPr>
      <w:r>
        <w:rPr>
          <w:rFonts w:ascii="Times New Roman"/>
          <w:b w:val="false"/>
          <w:i w:val="false"/>
          <w:color w:val="000000"/>
          <w:sz w:val="28"/>
        </w:rPr>
        <w:t>
      Р – орташа жылдық халық.</w:t>
      </w:r>
    </w:p>
    <w:p>
      <w:pPr>
        <w:spacing w:after="0"/>
        <w:ind w:left="0"/>
        <w:jc w:val="both"/>
      </w:pPr>
      <w:r>
        <w:rPr>
          <w:rFonts w:ascii="Times New Roman"/>
          <w:b w:val="false"/>
          <w:i w:val="false"/>
          <w:color w:val="000000"/>
          <w:sz w:val="28"/>
        </w:rPr>
        <w:t>
      8. Бала туудың арнайы коэффициенті тірі туғандар санының репродуктивті жастағы әйелдердің орташа санына қатынасы.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200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мұнда:</w:t>
      </w:r>
    </w:p>
    <w:bookmarkEnd w:id="20"/>
    <w:p>
      <w:pPr>
        <w:spacing w:after="0"/>
        <w:ind w:left="0"/>
        <w:jc w:val="both"/>
      </w:pPr>
      <w:r>
        <w:rPr>
          <w:rFonts w:ascii="Times New Roman"/>
          <w:b w:val="false"/>
          <w:i w:val="false"/>
          <w:color w:val="000000"/>
          <w:sz w:val="28"/>
        </w:rPr>
        <w:t>
      F</w:t>
      </w:r>
      <w:r>
        <w:rPr>
          <w:rFonts w:ascii="Times New Roman"/>
          <w:b w:val="false"/>
          <w:i w:val="false"/>
          <w:color w:val="000000"/>
          <w:vertAlign w:val="subscript"/>
        </w:rPr>
        <w:t>15</w:t>
      </w:r>
      <w:r>
        <w:rPr>
          <w:rFonts w:ascii="Times New Roman"/>
          <w:b w:val="false"/>
          <w:i w:val="false"/>
          <w:color w:val="000000"/>
          <w:sz w:val="28"/>
        </w:rPr>
        <w:t>-</w:t>
      </w:r>
      <w:r>
        <w:rPr>
          <w:rFonts w:ascii="Times New Roman"/>
          <w:b w:val="false"/>
          <w:i w:val="false"/>
          <w:color w:val="000000"/>
          <w:vertAlign w:val="subscript"/>
        </w:rPr>
        <w:t>49</w:t>
      </w:r>
      <w:r>
        <w:rPr>
          <w:rFonts w:ascii="Times New Roman"/>
          <w:b w:val="false"/>
          <w:i w:val="false"/>
          <w:color w:val="000000"/>
          <w:sz w:val="28"/>
        </w:rPr>
        <w:t xml:space="preserve"> – бала туудың арнайы коэффициенті;</w:t>
      </w:r>
    </w:p>
    <w:p>
      <w:pPr>
        <w:spacing w:after="0"/>
        <w:ind w:left="0"/>
        <w:jc w:val="both"/>
      </w:pPr>
      <w:r>
        <w:rPr>
          <w:rFonts w:ascii="Times New Roman"/>
          <w:b w:val="false"/>
          <w:i w:val="false"/>
          <w:color w:val="000000"/>
          <w:sz w:val="28"/>
        </w:rPr>
        <w:t xml:space="preserve">
      N – туғандар саны;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15</w:t>
      </w:r>
      <w:r>
        <w:rPr>
          <w:rFonts w:ascii="Times New Roman"/>
          <w:b w:val="false"/>
          <w:i w:val="false"/>
          <w:color w:val="000000"/>
          <w:sz w:val="28"/>
        </w:rPr>
        <w:t>-</w:t>
      </w:r>
      <w:r>
        <w:rPr>
          <w:rFonts w:ascii="Times New Roman"/>
          <w:b w:val="false"/>
          <w:i w:val="false"/>
          <w:color w:val="000000"/>
          <w:vertAlign w:val="subscript"/>
        </w:rPr>
        <w:t>49</w:t>
      </w:r>
      <w:r>
        <w:rPr>
          <w:rFonts w:ascii="Times New Roman"/>
          <w:b w:val="false"/>
          <w:i w:val="false"/>
          <w:color w:val="000000"/>
          <w:sz w:val="28"/>
        </w:rPr>
        <w:t xml:space="preserve"> –15-49 жастағы әйелдердің орташа жылдық саны.</w:t>
      </w:r>
    </w:p>
    <w:bookmarkStart w:name="z23" w:id="21"/>
    <w:p>
      <w:pPr>
        <w:spacing w:after="0"/>
        <w:ind w:left="0"/>
        <w:jc w:val="both"/>
      </w:pPr>
      <w:r>
        <w:rPr>
          <w:rFonts w:ascii="Times New Roman"/>
          <w:b w:val="false"/>
          <w:i w:val="false"/>
          <w:color w:val="000000"/>
          <w:sz w:val="28"/>
        </w:rPr>
        <w:t>
      9. Жас ерекшелігіне байланысты туу коэффициенті күнтізбелік жылда әрбір жас тобында туудың орташа деңгейін сипаттайды. 20 жасқа дейінгі жас топтары үшін коэффициентті есептеу кезінде бөлгіш ретінде 15-19 жасқа дейінгі әйелдер саны алынады. 15-49 жас тобы үшін коэффициентті есептеген кезде, алымына барлық босанғандар, сонымен қоса 15 жасқа дейінгі, сондай-ақ 50 және одан ересек жаста босанған әйелдер саны енгізіледі.</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х</w:t>
      </w:r>
      <w:r>
        <w:rPr>
          <w:rFonts w:ascii="Times New Roman"/>
          <w:b w:val="false"/>
          <w:i w:val="false"/>
          <w:color w:val="000000"/>
          <w:sz w:val="28"/>
        </w:rPr>
        <w:t xml:space="preserve"> – жас ерекшелігіне байланысты туу коэффициенті, онда x - жасы;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х</w:t>
      </w:r>
      <w:r>
        <w:rPr>
          <w:rFonts w:ascii="Times New Roman"/>
          <w:b w:val="false"/>
          <w:i w:val="false"/>
          <w:color w:val="000000"/>
          <w:sz w:val="28"/>
        </w:rPr>
        <w:t xml:space="preserve"> – x жастағы әйелдерде туғандар саны;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х</w:t>
      </w:r>
      <w:r>
        <w:rPr>
          <w:rFonts w:ascii="Times New Roman"/>
          <w:b w:val="false"/>
          <w:i w:val="false"/>
          <w:color w:val="000000"/>
          <w:sz w:val="28"/>
        </w:rPr>
        <w:t xml:space="preserve"> – х жастағы әйелдердің орташа жылдық саны.</w:t>
      </w:r>
    </w:p>
    <w:bookmarkStart w:name="z24" w:id="22"/>
    <w:p>
      <w:pPr>
        <w:spacing w:after="0"/>
        <w:ind w:left="0"/>
        <w:jc w:val="both"/>
      </w:pPr>
      <w:r>
        <w:rPr>
          <w:rFonts w:ascii="Times New Roman"/>
          <w:b w:val="false"/>
          <w:i w:val="false"/>
          <w:color w:val="000000"/>
          <w:sz w:val="28"/>
        </w:rPr>
        <w:t>
      10. Туудың жиынтық коэффициенті туу деңгейінің ең дәл өлшеуіші болып табылады. Есептелетін жылғы туудың жасына қарай қарқындылығы сақталған жағдайда бір әйелдің барлық өмірінде туатын балаларының орташа санын сипаттайды. Туудың жиынтық коэффициентін өлім-жітім болмайды деген болжаммен, яғни шартты ұрпақтың барлық әйелдері репродуктивті кезеңнің (15-49 жас) соңына дейін өмір сүреді деген болжаммен есептейді. Туудың жиынтық коэффициенті 15-тен бастап 49-ға дейінгі жастар үшін жасына қарай туу коэффициентінің қосындысы ретінде есептеледі:</w:t>
      </w:r>
    </w:p>
    <w:bookmarkEnd w:id="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083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083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мұнда:</w:t>
      </w:r>
    </w:p>
    <w:bookmarkEnd w:id="23"/>
    <w:p>
      <w:pPr>
        <w:spacing w:after="0"/>
        <w:ind w:left="0"/>
        <w:jc w:val="both"/>
      </w:pPr>
      <w:r>
        <w:rPr>
          <w:rFonts w:ascii="Times New Roman"/>
          <w:b w:val="false"/>
          <w:i w:val="false"/>
          <w:color w:val="000000"/>
          <w:sz w:val="28"/>
        </w:rPr>
        <w:t>
      TFR – туудың жалпы коэффициенті;</w:t>
      </w:r>
    </w:p>
    <w:p>
      <w:pPr>
        <w:spacing w:after="0"/>
        <w:ind w:left="0"/>
        <w:jc w:val="both"/>
      </w:pPr>
      <w:r>
        <w:rPr>
          <w:rFonts w:ascii="Times New Roman"/>
          <w:b w:val="false"/>
          <w:i w:val="false"/>
          <w:color w:val="000000"/>
          <w:sz w:val="28"/>
        </w:rPr>
        <w:t>
      ASFR</w:t>
      </w:r>
      <w:r>
        <w:rPr>
          <w:rFonts w:ascii="Times New Roman"/>
          <w:b w:val="false"/>
          <w:i w:val="false"/>
          <w:color w:val="000000"/>
          <w:vertAlign w:val="subscript"/>
        </w:rPr>
        <w:t>х</w:t>
      </w:r>
      <w:r>
        <w:rPr>
          <w:rFonts w:ascii="Times New Roman"/>
          <w:b w:val="false"/>
          <w:i w:val="false"/>
          <w:color w:val="000000"/>
          <w:sz w:val="28"/>
        </w:rPr>
        <w:t xml:space="preserve"> – жас ерекшелігіне байланысты туу коэффициенті.</w:t>
      </w:r>
    </w:p>
    <w:bookmarkStart w:name="z26" w:id="24"/>
    <w:p>
      <w:pPr>
        <w:spacing w:after="0"/>
        <w:ind w:left="0"/>
        <w:jc w:val="both"/>
      </w:pPr>
      <w:r>
        <w:rPr>
          <w:rFonts w:ascii="Times New Roman"/>
          <w:b w:val="false"/>
          <w:i w:val="false"/>
          <w:color w:val="000000"/>
          <w:sz w:val="28"/>
        </w:rPr>
        <w:t>
      Егер деректер 5 жастық интервалмен жарияланатын болса, келесі формула қолданылады: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671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мұнда:</w:t>
      </w:r>
    </w:p>
    <w:bookmarkEnd w:id="25"/>
    <w:p>
      <w:pPr>
        <w:spacing w:after="0"/>
        <w:ind w:left="0"/>
        <w:jc w:val="both"/>
      </w:pPr>
      <w:r>
        <w:rPr>
          <w:rFonts w:ascii="Times New Roman"/>
          <w:b w:val="false"/>
          <w:i w:val="false"/>
          <w:color w:val="000000"/>
          <w:sz w:val="28"/>
        </w:rPr>
        <w:t>
      TFR – туудың жалпы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5</w:t>
      </w:r>
      <w:r>
        <w:rPr>
          <w:rFonts w:ascii="Times New Roman"/>
          <w:b w:val="false"/>
          <w:i w:val="false"/>
          <w:color w:val="000000"/>
          <w:sz w:val="28"/>
        </w:rPr>
        <w:t>ASFR</w:t>
      </w:r>
      <w:r>
        <w:rPr>
          <w:rFonts w:ascii="Times New Roman"/>
          <w:b w:val="false"/>
          <w:i w:val="false"/>
          <w:color w:val="000000"/>
          <w:vertAlign w:val="subscript"/>
        </w:rPr>
        <w:t>х</w:t>
      </w:r>
      <w:r>
        <w:rPr>
          <w:rFonts w:ascii="Times New Roman"/>
          <w:b w:val="false"/>
          <w:i w:val="false"/>
          <w:color w:val="000000"/>
          <w:sz w:val="28"/>
        </w:rPr>
        <w:t xml:space="preserve"> –5 жас аралығындағы жас ерекшелігі бойынша туу коэффициенті.</w:t>
      </w:r>
    </w:p>
    <w:p>
      <w:pPr>
        <w:spacing w:after="0"/>
        <w:ind w:left="0"/>
        <w:jc w:val="both"/>
      </w:pPr>
      <w:r>
        <w:rPr>
          <w:rFonts w:ascii="Times New Roman"/>
          <w:b w:val="false"/>
          <w:i w:val="false"/>
          <w:color w:val="000000"/>
          <w:sz w:val="28"/>
        </w:rPr>
        <w:t xml:space="preserve">
      1000-ға бөлу бір әйелге коэффициенттік мәнге келтіру үшін алынады. </w:t>
      </w:r>
    </w:p>
    <w:bookmarkStart w:name="z28" w:id="26"/>
    <w:p>
      <w:pPr>
        <w:spacing w:after="0"/>
        <w:ind w:left="0"/>
        <w:jc w:val="left"/>
      </w:pPr>
      <w:r>
        <w:rPr>
          <w:rFonts w:ascii="Times New Roman"/>
          <w:b/>
          <w:i w:val="false"/>
          <w:color w:val="000000"/>
        </w:rPr>
        <w:t xml:space="preserve"> 3-тарау. Жылдың нақты кезеңіндегі жалпы коэффициенттерді есептеу</w:t>
      </w:r>
    </w:p>
    <w:bookmarkEnd w:id="26"/>
    <w:bookmarkStart w:name="z29" w:id="27"/>
    <w:p>
      <w:pPr>
        <w:spacing w:after="0"/>
        <w:ind w:left="0"/>
        <w:jc w:val="both"/>
      </w:pPr>
      <w:r>
        <w:rPr>
          <w:rFonts w:ascii="Times New Roman"/>
          <w:b w:val="false"/>
          <w:i w:val="false"/>
          <w:color w:val="000000"/>
          <w:sz w:val="28"/>
        </w:rPr>
        <w:t>
      11. Туу жалпы коэффициенттердің салыстырмалы есептеулері айға және айдың әрбір күніне жиналумен (кезең) ауыстыру коэффициентін және халықтың орташа санын қолданумен жүзеге асырылады.</w:t>
      </w:r>
    </w:p>
    <w:bookmarkEnd w:id="27"/>
    <w:p>
      <w:pPr>
        <w:spacing w:after="0"/>
        <w:ind w:left="0"/>
        <w:jc w:val="both"/>
      </w:pPr>
      <w:r>
        <w:rPr>
          <w:rFonts w:ascii="Times New Roman"/>
          <w:b w:val="false"/>
          <w:i w:val="false"/>
          <w:color w:val="000000"/>
          <w:sz w:val="28"/>
        </w:rPr>
        <w:t>
      Айға (кезеңге) ауыстыру коэффициенті үтірден кейін алты санға дейінгі дәлдікпен келесі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DN/ dn,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айға (кезеңге) ауыстыру коэффициенті;</w:t>
      </w:r>
    </w:p>
    <w:p>
      <w:pPr>
        <w:spacing w:after="0"/>
        <w:ind w:left="0"/>
        <w:jc w:val="both"/>
      </w:pPr>
      <w:r>
        <w:rPr>
          <w:rFonts w:ascii="Times New Roman"/>
          <w:b w:val="false"/>
          <w:i w:val="false"/>
          <w:color w:val="000000"/>
          <w:sz w:val="28"/>
        </w:rPr>
        <w:t>
      DN - жылдағы күнтізбелік күндер саны;</w:t>
      </w:r>
    </w:p>
    <w:p>
      <w:pPr>
        <w:spacing w:after="0"/>
        <w:ind w:left="0"/>
        <w:jc w:val="both"/>
      </w:pPr>
      <w:r>
        <w:rPr>
          <w:rFonts w:ascii="Times New Roman"/>
          <w:b w:val="false"/>
          <w:i w:val="false"/>
          <w:color w:val="000000"/>
          <w:sz w:val="28"/>
        </w:rPr>
        <w:t>
      dn - айдағы (кезеңдегі) күнтізбелік күндер саны;</w:t>
      </w:r>
    </w:p>
    <w:p>
      <w:pPr>
        <w:spacing w:after="0"/>
        <w:ind w:left="0"/>
        <w:jc w:val="both"/>
      </w:pPr>
      <w:r>
        <w:rPr>
          <w:rFonts w:ascii="Times New Roman"/>
          <w:b w:val="false"/>
          <w:i w:val="false"/>
          <w:color w:val="000000"/>
          <w:sz w:val="28"/>
        </w:rPr>
        <w:t>
      t - ай (кезең).</w:t>
      </w:r>
    </w:p>
    <w:p>
      <w:pPr>
        <w:spacing w:after="0"/>
        <w:ind w:left="0"/>
        <w:jc w:val="both"/>
      </w:pPr>
      <w:r>
        <w:rPr>
          <w:rFonts w:ascii="Times New Roman"/>
          <w:b w:val="false"/>
          <w:i w:val="false"/>
          <w:color w:val="000000"/>
          <w:sz w:val="28"/>
        </w:rPr>
        <w:t>
      Айға (кезеңге) ауыстыру коэффициентінің көмегімен деректер жылдық мәнге келтіріледі. Жылдағы күндер саны 365 (толық жылы – 366) күнтізбелік күн деген есеппен алынады.</w:t>
      </w:r>
    </w:p>
    <w:p>
      <w:pPr>
        <w:spacing w:after="0"/>
        <w:ind w:left="0"/>
        <w:jc w:val="both"/>
      </w:pPr>
      <w:r>
        <w:rPr>
          <w:rFonts w:ascii="Times New Roman"/>
          <w:b w:val="false"/>
          <w:i w:val="false"/>
          <w:color w:val="000000"/>
          <w:sz w:val="28"/>
        </w:rPr>
        <w:t>
      Айға (кезеңге) халықтың орташа саны үтірден кейін бір санға дейінгі дәлдікпен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68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686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мұнда:</w:t>
      </w:r>
    </w:p>
    <w:bookmarkEnd w:id="28"/>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1</w:t>
      </w:r>
      <w:r>
        <w:rPr>
          <w:rFonts w:ascii="Times New Roman"/>
          <w:b w:val="false"/>
          <w:i w:val="false"/>
          <w:color w:val="000000"/>
          <w:sz w:val="28"/>
        </w:rPr>
        <w:t xml:space="preserve"> - есепті жылдың 1 қаңтарына халық саны;</w:t>
      </w:r>
    </w:p>
    <w:p>
      <w:pPr>
        <w:spacing w:after="0"/>
        <w:ind w:left="0"/>
        <w:jc w:val="both"/>
      </w:pPr>
      <w:r>
        <w:rPr>
          <w:rFonts w:ascii="Times New Roman"/>
          <w:b w:val="false"/>
          <w:i w:val="false"/>
          <w:color w:val="000000"/>
          <w:sz w:val="28"/>
        </w:rPr>
        <w:t>
      ЖӨ</w:t>
      </w:r>
      <w:r>
        <w:rPr>
          <w:rFonts w:ascii="Times New Roman"/>
          <w:b w:val="false"/>
          <w:i w:val="false"/>
          <w:color w:val="000000"/>
          <w:vertAlign w:val="superscript"/>
        </w:rPr>
        <w:t>t</w:t>
      </w:r>
      <w:r>
        <w:rPr>
          <w:rFonts w:ascii="Times New Roman"/>
          <w:b w:val="false"/>
          <w:i w:val="false"/>
          <w:color w:val="000000"/>
          <w:sz w:val="28"/>
        </w:rPr>
        <w:t xml:space="preserve"> - жалпы өсім, кему; </w:t>
      </w:r>
    </w:p>
    <w:p>
      <w:pPr>
        <w:spacing w:after="0"/>
        <w:ind w:left="0"/>
        <w:jc w:val="both"/>
      </w:pPr>
      <w:r>
        <w:rPr>
          <w:rFonts w:ascii="Times New Roman"/>
          <w:b w:val="false"/>
          <w:i w:val="false"/>
          <w:color w:val="000000"/>
          <w:sz w:val="28"/>
        </w:rPr>
        <w:t>
      t - ай (кезең).</w:t>
      </w:r>
    </w:p>
    <w:bookmarkStart w:name="z31" w:id="29"/>
    <w:p>
      <w:pPr>
        <w:spacing w:after="0"/>
        <w:ind w:left="0"/>
        <w:jc w:val="both"/>
      </w:pPr>
      <w:r>
        <w:rPr>
          <w:rFonts w:ascii="Times New Roman"/>
          <w:b w:val="false"/>
          <w:i w:val="false"/>
          <w:color w:val="000000"/>
          <w:sz w:val="28"/>
        </w:rPr>
        <w:t>
      12. Айдағы туудың жалпы коэффициенті келесі формула бойынша есептеледі:</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718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К (n</w:t>
      </w:r>
      <w:r>
        <w:rPr>
          <w:rFonts w:ascii="Times New Roman"/>
          <w:b w:val="false"/>
          <w:i w:val="false"/>
          <w:color w:val="000000"/>
          <w:vertAlign w:val="superscript"/>
        </w:rPr>
        <w:t>t</w:t>
      </w:r>
      <w:r>
        <w:rPr>
          <w:rFonts w:ascii="Times New Roman"/>
          <w:b w:val="false"/>
          <w:i w:val="false"/>
          <w:color w:val="000000"/>
          <w:sz w:val="28"/>
        </w:rPr>
        <w:t>) - туу коэффициенті;</w:t>
      </w:r>
    </w:p>
    <w:p>
      <w:pPr>
        <w:spacing w:after="0"/>
        <w:ind w:left="0"/>
        <w:jc w:val="both"/>
      </w:pPr>
      <w:r>
        <w:rPr>
          <w:rFonts w:ascii="Times New Roman"/>
          <w:b w:val="false"/>
          <w:i w:val="false"/>
          <w:color w:val="000000"/>
          <w:sz w:val="28"/>
        </w:rPr>
        <w:t>
      N</w:t>
      </w:r>
      <w:r>
        <w:rPr>
          <w:rFonts w:ascii="Times New Roman"/>
          <w:b w:val="false"/>
          <w:i w:val="false"/>
          <w:color w:val="000000"/>
          <w:vertAlign w:val="superscript"/>
        </w:rPr>
        <w:t>t</w:t>
      </w:r>
      <w:r>
        <w:rPr>
          <w:rFonts w:ascii="Times New Roman"/>
          <w:b w:val="false"/>
          <w:i w:val="false"/>
          <w:color w:val="000000"/>
          <w:sz w:val="28"/>
        </w:rPr>
        <w:t xml:space="preserve"> - туғандар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perscript"/>
        </w:rPr>
        <w:t>t</w:t>
      </w:r>
      <w:r>
        <w:rPr>
          <w:rFonts w:ascii="Times New Roman"/>
          <w:b w:val="false"/>
          <w:i w:val="false"/>
          <w:color w:val="000000"/>
          <w:sz w:val="28"/>
        </w:rPr>
        <w:t xml:space="preserve"> - ауыстыру коэффициенті;</w:t>
      </w:r>
    </w:p>
    <w:p>
      <w:pPr>
        <w:spacing w:after="0"/>
        <w:ind w:left="0"/>
        <w:jc w:val="both"/>
      </w:pPr>
      <w:r>
        <w:rPr>
          <w:rFonts w:ascii="Times New Roman"/>
          <w:b w:val="false"/>
          <w:i w:val="false"/>
          <w:color w:val="000000"/>
          <w:sz w:val="28"/>
        </w:rPr>
        <w:t>
      P</w:t>
      </w:r>
      <w:r>
        <w:rPr>
          <w:rFonts w:ascii="Times New Roman"/>
          <w:b w:val="false"/>
          <w:i w:val="false"/>
          <w:color w:val="000000"/>
          <w:vertAlign w:val="superscript"/>
        </w:rPr>
        <w:t>t</w:t>
      </w:r>
      <w:r>
        <w:rPr>
          <w:rFonts w:ascii="Times New Roman"/>
          <w:b w:val="false"/>
          <w:i w:val="false"/>
          <w:color w:val="000000"/>
          <w:sz w:val="28"/>
        </w:rPr>
        <w:t xml:space="preserve"> - халықтың орташа саны;</w:t>
      </w:r>
    </w:p>
    <w:p>
      <w:pPr>
        <w:spacing w:after="0"/>
        <w:ind w:left="0"/>
        <w:jc w:val="both"/>
      </w:pPr>
      <w:r>
        <w:rPr>
          <w:rFonts w:ascii="Times New Roman"/>
          <w:b w:val="false"/>
          <w:i w:val="false"/>
          <w:color w:val="000000"/>
          <w:sz w:val="28"/>
        </w:rPr>
        <w:t>
      t - ай (кезең).</w:t>
      </w:r>
    </w:p>
    <w:bookmarkStart w:name="z32" w:id="30"/>
    <w:p>
      <w:pPr>
        <w:spacing w:after="0"/>
        <w:ind w:left="0"/>
        <w:jc w:val="left"/>
      </w:pPr>
      <w:r>
        <w:rPr>
          <w:rFonts w:ascii="Times New Roman"/>
          <w:b/>
          <w:i w:val="false"/>
          <w:color w:val="000000"/>
        </w:rPr>
        <w:t xml:space="preserve"> 4-тарау. Туу кестесінің көрсеткіштері</w:t>
      </w:r>
    </w:p>
    <w:bookmarkEnd w:id="30"/>
    <w:bookmarkStart w:name="z33" w:id="31"/>
    <w:p>
      <w:pPr>
        <w:spacing w:after="0"/>
        <w:ind w:left="0"/>
        <w:jc w:val="left"/>
      </w:pPr>
      <w:r>
        <w:rPr>
          <w:rFonts w:ascii="Times New Roman"/>
          <w:b/>
          <w:i w:val="false"/>
          <w:color w:val="000000"/>
        </w:rPr>
        <w:t xml:space="preserve"> 1-параграф. Халықтың ұдайы өсіп-өну көрсеткіштері</w:t>
      </w:r>
    </w:p>
    <w:bookmarkEnd w:id="31"/>
    <w:bookmarkStart w:name="z34" w:id="32"/>
    <w:p>
      <w:pPr>
        <w:spacing w:after="0"/>
        <w:ind w:left="0"/>
        <w:jc w:val="both"/>
      </w:pPr>
      <w:r>
        <w:rPr>
          <w:rFonts w:ascii="Times New Roman"/>
          <w:b w:val="false"/>
          <w:i w:val="false"/>
          <w:color w:val="000000"/>
          <w:sz w:val="28"/>
        </w:rPr>
        <w:t>
      13. Халықтың ұдайы өсіп-өну көрсеткіштері ата-аналық ұрпақ балалардың ұрпақтары ауыстырылатын уақыт кезеңі ішінде халықтың өзгеруін сипаттайды.</w:t>
      </w:r>
    </w:p>
    <w:bookmarkEnd w:id="32"/>
    <w:bookmarkStart w:name="z35" w:id="33"/>
    <w:p>
      <w:pPr>
        <w:spacing w:after="0"/>
        <w:ind w:left="0"/>
        <w:jc w:val="both"/>
      </w:pPr>
      <w:r>
        <w:rPr>
          <w:rFonts w:ascii="Times New Roman"/>
          <w:b w:val="false"/>
          <w:i w:val="false"/>
          <w:color w:val="000000"/>
          <w:sz w:val="28"/>
        </w:rPr>
        <w:t>
      14. Туу кестесі (бұдан әрі - Кесте) нақты немесе гипотетикалық ұрпақта туу процесін сипаттайтын көрсеткіштер жүйесін білдіреді.. Кестелер жалпы процесін сипаттайтын барлық әйелдер үшін немесе некеде тууды сипаттайтын тек некеге тұрған адамдар үшін құрылады.</w:t>
      </w:r>
    </w:p>
    <w:bookmarkEnd w:id="33"/>
    <w:bookmarkStart w:name="z36" w:id="34"/>
    <w:p>
      <w:pPr>
        <w:spacing w:after="0"/>
        <w:ind w:left="0"/>
        <w:jc w:val="both"/>
      </w:pPr>
      <w:r>
        <w:rPr>
          <w:rFonts w:ascii="Times New Roman"/>
          <w:b w:val="false"/>
          <w:i w:val="false"/>
          <w:color w:val="000000"/>
          <w:sz w:val="28"/>
        </w:rPr>
        <w:t>
      15. Туу кестелері екі типке бөлінеді – жалпы және арнайы. Жалпы кестелер туу тәртібін ескерместен барлық туғандар үшін жасалады. Арнайы кестелер туу тәртібін ескере отырып құрылады.</w:t>
      </w:r>
    </w:p>
    <w:bookmarkEnd w:id="34"/>
    <w:bookmarkStart w:name="z37" w:id="35"/>
    <w:p>
      <w:pPr>
        <w:spacing w:after="0"/>
        <w:ind w:left="0"/>
        <w:jc w:val="both"/>
      </w:pPr>
      <w:r>
        <w:rPr>
          <w:rFonts w:ascii="Times New Roman"/>
          <w:b w:val="false"/>
          <w:i w:val="false"/>
          <w:color w:val="000000"/>
          <w:sz w:val="28"/>
        </w:rPr>
        <w:t>
      16. Кестелер біржастағы топтар бойынша құрылған толық және жас бес интервалы және одан да үлкен жас аралығында есептелген қысқа кестелерге бөлінеді.</w:t>
      </w:r>
    </w:p>
    <w:bookmarkEnd w:id="35"/>
    <w:bookmarkStart w:name="z38" w:id="36"/>
    <w:p>
      <w:pPr>
        <w:spacing w:after="0"/>
        <w:ind w:left="0"/>
        <w:jc w:val="both"/>
      </w:pPr>
      <w:r>
        <w:rPr>
          <w:rFonts w:ascii="Times New Roman"/>
          <w:b w:val="false"/>
          <w:i w:val="false"/>
          <w:color w:val="000000"/>
          <w:sz w:val="28"/>
        </w:rPr>
        <w:t>
      17. Кестелерді құру аналардың жасына қарай бөлінуіне және әр жастағы әйелдердің саны туралы мәліметтерге негізделеді.</w:t>
      </w:r>
    </w:p>
    <w:bookmarkEnd w:id="36"/>
    <w:bookmarkStart w:name="z39" w:id="37"/>
    <w:p>
      <w:pPr>
        <w:spacing w:after="0"/>
        <w:ind w:left="0"/>
        <w:jc w:val="both"/>
      </w:pPr>
      <w:r>
        <w:rPr>
          <w:rFonts w:ascii="Times New Roman"/>
          <w:b w:val="false"/>
          <w:i w:val="false"/>
          <w:color w:val="000000"/>
          <w:sz w:val="28"/>
        </w:rPr>
        <w:t>
      18. Жасы бойынша туу коэффициенттері жалпы құнарлы кестелерді есептеу үшін негізгі ретінде пайдаланылады.</w:t>
      </w:r>
    </w:p>
    <w:bookmarkEnd w:id="37"/>
    <w:bookmarkStart w:name="z40" w:id="38"/>
    <w:p>
      <w:pPr>
        <w:spacing w:after="0"/>
        <w:ind w:left="0"/>
        <w:jc w:val="both"/>
      </w:pPr>
      <w:r>
        <w:rPr>
          <w:rFonts w:ascii="Times New Roman"/>
          <w:b w:val="false"/>
          <w:i w:val="false"/>
          <w:color w:val="000000"/>
          <w:sz w:val="28"/>
        </w:rPr>
        <w:t>
      19. Бала туудың жалпы жиынтығы ананың белгілі бір жасқа жеткен сәтте туған балалардың орташа санымен сипатталады. Бұл көрсеткіш 15 жастан бастап нақты жасқа дейінгі туу коэффициентінің жиынтығы ретінде есептеледі және 1000 жастағы әйелге шаққандағы туғандар санының есептік жылда өзгеріссіз қалу шартымен өлім мен көші-қонның әсерінен әйелдер санының жоғалуын есепке алмай, осы жасқа шаққандағы туудың санын көрсетеді.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527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x</w:t>
      </w:r>
      <w:r>
        <w:rPr>
          <w:rFonts w:ascii="Times New Roman"/>
          <w:b w:val="false"/>
          <w:i w:val="false"/>
          <w:color w:val="000000"/>
          <w:sz w:val="28"/>
        </w:rPr>
        <w:t xml:space="preserve"> – жасы бойынша туу коэффициенті;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x</w:t>
      </w:r>
      <w:r>
        <w:rPr>
          <w:rFonts w:ascii="Times New Roman"/>
          <w:b w:val="false"/>
          <w:i w:val="false"/>
          <w:color w:val="000000"/>
          <w:sz w:val="28"/>
        </w:rPr>
        <w:t xml:space="preserve"> – х жасында туу коэффициенті;</w:t>
      </w:r>
    </w:p>
    <w:p>
      <w:pPr>
        <w:spacing w:after="0"/>
        <w:ind w:left="0"/>
        <w:jc w:val="both"/>
      </w:pPr>
      <w:r>
        <w:rPr>
          <w:rFonts w:ascii="Times New Roman"/>
          <w:b w:val="false"/>
          <w:i w:val="false"/>
          <w:color w:val="000000"/>
          <w:sz w:val="28"/>
        </w:rPr>
        <w:t>
      К – жас аралығының ұзындығы.</w:t>
      </w:r>
    </w:p>
    <w:bookmarkStart w:name="z41" w:id="39"/>
    <w:p>
      <w:pPr>
        <w:spacing w:after="0"/>
        <w:ind w:left="0"/>
        <w:jc w:val="both"/>
      </w:pPr>
      <w:r>
        <w:rPr>
          <w:rFonts w:ascii="Times New Roman"/>
          <w:b w:val="false"/>
          <w:i w:val="false"/>
          <w:color w:val="000000"/>
          <w:sz w:val="28"/>
        </w:rPr>
        <w:t>
      49 жастан асқан жас шамасына сай келетін жалпы туу коэффициентінің мәні туудың жалпы коэффициенті болып табылады.</w:t>
      </w:r>
    </w:p>
    <w:bookmarkEnd w:id="39"/>
    <w:bookmarkStart w:name="z42" w:id="40"/>
    <w:p>
      <w:pPr>
        <w:spacing w:after="0"/>
        <w:ind w:left="0"/>
        <w:jc w:val="both"/>
      </w:pPr>
      <w:r>
        <w:rPr>
          <w:rFonts w:ascii="Times New Roman"/>
          <w:b w:val="false"/>
          <w:i w:val="false"/>
          <w:color w:val="000000"/>
          <w:sz w:val="28"/>
        </w:rPr>
        <w:t>
      20. Қыздар арасында туғандар санының орташа төрттен ұлғаюы тиісті туудың туу коэффициенті мен туудың арасынан қыздардың үлесі ретінде анықталады.</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25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мұнда:</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қыздардың тууының орташа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x</w:t>
      </w:r>
      <w:r>
        <w:rPr>
          <w:rFonts w:ascii="Times New Roman"/>
          <w:b w:val="false"/>
          <w:i w:val="false"/>
          <w:color w:val="000000"/>
          <w:sz w:val="28"/>
        </w:rPr>
        <w:t xml:space="preserve"> – х жасында туу коэффициенті;</w:t>
      </w:r>
    </w:p>
    <w:p>
      <w:pPr>
        <w:spacing w:after="0"/>
        <w:ind w:left="0"/>
        <w:jc w:val="both"/>
      </w:pPr>
      <w:r>
        <w:rPr>
          <w:rFonts w:ascii="Times New Roman"/>
          <w:b w:val="false"/>
          <w:i w:val="false"/>
          <w:color w:val="000000"/>
          <w:sz w:val="28"/>
        </w:rPr>
        <w:t>
      К – жас аралығының ұзындығы;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туған нәрестелердегі қыздардың үлесі.</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21. Ұдайы өсіп-өнудің брутто-коэффициенті халықтың жан басына шаққандағы көбеюі ұрпақтарды өлім-жітімді ескерместен ауыстыруды көрсетеді. Халықтың жан-жақты көбею қарқыны әйелдердің орташа өлімін көрсетеді, егер әйел өлім болмаған жағдайда және болжалды жылдағы жас ерекшеліктеріне байланысты туу кезеңі оның өмірінде сақталса, гипотетикалық ұрпақ туады. Халықтың жан басына шаққандағы көбею коэффициенті туғандар арасында қыздардың үлесі бойынша туудың жалпы коэффициентін көбейту арқылы алынады.</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972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9972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мұнда:</w:t>
      </w:r>
    </w:p>
    <w:bookmarkEnd w:id="43"/>
    <w:p>
      <w:pPr>
        <w:spacing w:after="0"/>
        <w:ind w:left="0"/>
        <w:jc w:val="both"/>
      </w:pPr>
      <w:r>
        <w:rPr>
          <w:rFonts w:ascii="Times New Roman"/>
          <w:b w:val="false"/>
          <w:i w:val="false"/>
          <w:color w:val="000000"/>
          <w:sz w:val="28"/>
        </w:rPr>
        <w:t>
      R – ұдайы өсіп-өнудің брутто-коэффициенті;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x-ден x + n-ге дейін жастағы қыздардың туудың орташа жасы.</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22. Халықтың ұдайы өсіп-өнуінің нетто-коэффициенті туу мен өлім-жітімнің осы деңгейіндегі тууға репродуктивті кезеңнің аяғына дейін өмір сүрген бір әйелдің бар өмірінде туған қыздарының орташа санын бірдіреді. Егер ұдайы өсіп-өнудің нетто-коэффициенті 1-ден төмен болса, онда туу мен өлім-жітімнің заманауи деңгейлері болашақта қыздар буыны аналарының орнын баса алмайды. Есептеу келесі формуламен есептеледі:</w:t>
      </w:r>
    </w:p>
    <w:bookmarkEnd w:id="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0</w:t>
      </w:r>
      <w:r>
        <w:rPr>
          <w:rFonts w:ascii="Times New Roman"/>
          <w:b w:val="false"/>
          <w:i w:val="false"/>
          <w:color w:val="000000"/>
          <w:sz w:val="28"/>
        </w:rPr>
        <w:t xml:space="preserve"> – халықтың ұдайы өсіп-өнуінің нетто-коэффициенті; </w:t>
      </w:r>
    </w:p>
    <w:p>
      <w:pPr>
        <w:spacing w:after="0"/>
        <w:ind w:left="0"/>
        <w:jc w:val="both"/>
      </w:pPr>
      <w:r>
        <w:rPr>
          <w:rFonts w:ascii="Times New Roman"/>
          <w:b w:val="false"/>
          <w:i w:val="false"/>
          <w:color w:val="000000"/>
          <w:sz w:val="28"/>
        </w:rPr>
        <w:t>
      n – жас аралығының ұзындығы;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жаңа туған нәрестелердегі қыздардың үлесі;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х</w:t>
      </w:r>
      <w:r>
        <w:rPr>
          <w:rFonts w:ascii="Times New Roman"/>
          <w:b w:val="false"/>
          <w:i w:val="false"/>
          <w:color w:val="000000"/>
          <w:sz w:val="28"/>
        </w:rPr>
        <w:t xml:space="preserve"> – жасы бойынша жас ерекшелігі;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f</w:t>
      </w:r>
      <w:r>
        <w:rPr>
          <w:rFonts w:ascii="Times New Roman"/>
          <w:b w:val="false"/>
          <w:i w:val="false"/>
          <w:color w:val="000000"/>
          <w:sz w:val="28"/>
        </w:rPr>
        <w:t>L</w:t>
      </w:r>
      <w:r>
        <w:rPr>
          <w:rFonts w:ascii="Times New Roman"/>
          <w:b w:val="false"/>
          <w:i w:val="false"/>
          <w:color w:val="000000"/>
          <w:vertAlign w:val="subscript"/>
        </w:rPr>
        <w:t>х</w:t>
      </w:r>
      <w:r>
        <w:rPr>
          <w:rFonts w:ascii="Times New Roman"/>
          <w:b w:val="false"/>
          <w:i w:val="false"/>
          <w:color w:val="000000"/>
          <w:sz w:val="28"/>
        </w:rPr>
        <w:t xml:space="preserve"> – өлім-жітім кестесінде жасы бойынша тірі әйелдердің орташа саны;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0</w:t>
      </w:r>
      <w:r>
        <w:rPr>
          <w:rFonts w:ascii="Times New Roman"/>
          <w:b w:val="false"/>
          <w:i w:val="false"/>
          <w:color w:val="000000"/>
          <w:sz w:val="28"/>
        </w:rPr>
        <w:t xml:space="preserve"> – х жасына дейін өмір сүргендер саны, буынның бастапқы саны немесе кестенің түбірі 100 000 адамға тең деп қабылданады.</w:t>
      </w:r>
    </w:p>
    <w:p>
      <w:pPr>
        <w:spacing w:after="0"/>
        <w:ind w:left="0"/>
        <w:jc w:val="both"/>
      </w:pPr>
      <w:r>
        <w:rPr>
          <w:rFonts w:ascii="Times New Roman"/>
          <w:b w:val="false"/>
          <w:i w:val="false"/>
          <w:color w:val="000000"/>
          <w:sz w:val="28"/>
        </w:rPr>
        <w:t>
      Егер халықтың таза көбею жылдамдығы 1-ден аз болса, онда туудың және өлімнің қазіргі деңгейлері баланың ана ұрпағын болашақта алмастыруға мүмкіндік бермейді.</w:t>
      </w:r>
    </w:p>
    <w:bookmarkStart w:name="z47" w:id="45"/>
    <w:p>
      <w:pPr>
        <w:spacing w:after="0"/>
        <w:ind w:left="0"/>
        <w:jc w:val="left"/>
      </w:pPr>
      <w:r>
        <w:rPr>
          <w:rFonts w:ascii="Times New Roman"/>
          <w:b/>
          <w:i w:val="false"/>
          <w:color w:val="000000"/>
        </w:rPr>
        <w:t xml:space="preserve"> 2-параграф. Туған кезде ананың орташа жасы</w:t>
      </w:r>
    </w:p>
    <w:bookmarkEnd w:id="45"/>
    <w:bookmarkStart w:name="z48" w:id="46"/>
    <w:p>
      <w:pPr>
        <w:spacing w:after="0"/>
        <w:ind w:left="0"/>
        <w:jc w:val="both"/>
      </w:pPr>
      <w:r>
        <w:rPr>
          <w:rFonts w:ascii="Times New Roman"/>
          <w:b w:val="false"/>
          <w:i w:val="false"/>
          <w:color w:val="000000"/>
          <w:sz w:val="28"/>
        </w:rPr>
        <w:t>
      23. Баланың туған кезде анасының орташа жасы есептік жылда туған әйелдердің барлық жастағы арифметикалық орташа мәні ретінде анықталады. Бұл көрсеткіш баланың туу тәртібімен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893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мұнда:</w:t>
      </w:r>
    </w:p>
    <w:bookmarkEnd w:id="4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 xml:space="preserve"> – бала туған кезде ананың орташа жасы;</w:t>
      </w:r>
    </w:p>
    <w:p>
      <w:pPr>
        <w:spacing w:after="0"/>
        <w:ind w:left="0"/>
        <w:jc w:val="both"/>
      </w:pPr>
      <w:r>
        <w:rPr>
          <w:rFonts w:ascii="Times New Roman"/>
          <w:b w:val="false"/>
          <w:i w:val="false"/>
          <w:color w:val="000000"/>
          <w:sz w:val="28"/>
        </w:rPr>
        <w:t>
      n – туудың кезекшілігі;</w:t>
      </w:r>
    </w:p>
    <w:p>
      <w:pPr>
        <w:spacing w:after="0"/>
        <w:ind w:left="0"/>
        <w:jc w:val="both"/>
      </w:pPr>
      <w:r>
        <w:rPr>
          <w:rFonts w:ascii="Times New Roman"/>
          <w:b w:val="false"/>
          <w:i w:val="false"/>
          <w:color w:val="000000"/>
          <w:sz w:val="28"/>
        </w:rPr>
        <w:t>
      x – жасы;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n</w:t>
      </w:r>
      <w:r>
        <w:rPr>
          <w:rFonts w:ascii="Times New Roman"/>
          <w:b w:val="false"/>
          <w:i w:val="false"/>
          <w:color w:val="000000"/>
          <w:sz w:val="28"/>
        </w:rPr>
        <w:t>N</w:t>
      </w:r>
      <w:r>
        <w:rPr>
          <w:rFonts w:ascii="Times New Roman"/>
          <w:b w:val="false"/>
          <w:i w:val="false"/>
          <w:color w:val="000000"/>
          <w:vertAlign w:val="subscript"/>
        </w:rPr>
        <w:t>x</w:t>
      </w:r>
      <w:r>
        <w:rPr>
          <w:rFonts w:ascii="Times New Roman"/>
          <w:b w:val="false"/>
          <w:i w:val="false"/>
          <w:color w:val="000000"/>
          <w:sz w:val="28"/>
        </w:rPr>
        <w:t xml:space="preserve"> – x жасында бала туған әйелдердің саны;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есепті жылы туған әйелдердің жалпы саны.</w:t>
      </w:r>
    </w:p>
    <w:bookmarkStart w:name="z50" w:id="48"/>
    <w:p>
      <w:pPr>
        <w:spacing w:after="0"/>
        <w:ind w:left="0"/>
        <w:jc w:val="left"/>
      </w:pPr>
      <w:r>
        <w:rPr>
          <w:rFonts w:ascii="Times New Roman"/>
          <w:b/>
          <w:i w:val="false"/>
          <w:color w:val="000000"/>
        </w:rPr>
        <w:t xml:space="preserve"> 5-тарау. Туудың коэффициенттерін тiкелей стандарттау</w:t>
      </w:r>
    </w:p>
    <w:bookmarkEnd w:id="48"/>
    <w:bookmarkStart w:name="z51" w:id="49"/>
    <w:p>
      <w:pPr>
        <w:spacing w:after="0"/>
        <w:ind w:left="0"/>
        <w:jc w:val="both"/>
      </w:pPr>
      <w:r>
        <w:rPr>
          <w:rFonts w:ascii="Times New Roman"/>
          <w:b w:val="false"/>
          <w:i w:val="false"/>
          <w:color w:val="000000"/>
          <w:sz w:val="28"/>
        </w:rPr>
        <w:t>
      24. Туудың стандартталған тікелей әдісі зерттелетін халықтағы сияқты сондай жастағы туу, бірақ стандарты тіркелген халық құрылымы бар шартты халыққа арналған туудың жалпы коэффициенті. Есептеу салмақтардың белгілі бір тіркелген жүйесі бойынша туудың жас коэффициенттерін өлшеу арқылы жүзеге асырылады: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57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57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50"/>
    <w:p>
      <w:pPr>
        <w:spacing w:after="0"/>
        <w:ind w:left="0"/>
        <w:jc w:val="both"/>
      </w:pPr>
      <w:r>
        <w:rPr>
          <w:rFonts w:ascii="Times New Roman"/>
          <w:b w:val="false"/>
          <w:i w:val="false"/>
          <w:color w:val="000000"/>
          <w:sz w:val="28"/>
        </w:rPr>
        <w:t>
      мұнда:</w:t>
      </w:r>
    </w:p>
    <w:bookmarkEnd w:id="50"/>
    <w:p>
      <w:pPr>
        <w:spacing w:after="0"/>
        <w:ind w:left="0"/>
        <w:jc w:val="both"/>
      </w:pPr>
      <w:r>
        <w:rPr>
          <w:rFonts w:ascii="Times New Roman"/>
          <w:b w:val="false"/>
          <w:i w:val="false"/>
          <w:color w:val="000000"/>
          <w:sz w:val="28"/>
        </w:rPr>
        <w:t>
      n</w:t>
      </w:r>
      <w:r>
        <w:rPr>
          <w:rFonts w:ascii="Times New Roman"/>
          <w:b w:val="false"/>
          <w:i w:val="false"/>
          <w:color w:val="000000"/>
          <w:vertAlign w:val="subscript"/>
        </w:rPr>
        <w:t>ст</w:t>
      </w:r>
      <w:r>
        <w:rPr>
          <w:rFonts w:ascii="Times New Roman"/>
          <w:b w:val="false"/>
          <w:i w:val="false"/>
          <w:color w:val="000000"/>
          <w:sz w:val="28"/>
        </w:rPr>
        <w:t xml:space="preserve"> – стандартталған туу коэффициенттері;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x</w:t>
      </w:r>
      <w:r>
        <w:rPr>
          <w:rFonts w:ascii="Times New Roman"/>
          <w:b w:val="false"/>
          <w:i w:val="false"/>
          <w:color w:val="000000"/>
          <w:sz w:val="28"/>
        </w:rPr>
        <w:t xml:space="preserve"> – өлім-жітімнің жас коэффициенттері;</w:t>
      </w:r>
    </w:p>
    <w:p>
      <w:pPr>
        <w:spacing w:after="0"/>
        <w:ind w:left="0"/>
        <w:jc w:val="both"/>
      </w:pPr>
      <w:r>
        <w:rPr>
          <w:rFonts w:ascii="Times New Roman"/>
          <w:b w:val="false"/>
          <w:i w:val="false"/>
          <w:color w:val="000000"/>
          <w:sz w:val="28"/>
        </w:rPr>
        <w:t>
      x – жас;</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x</w:t>
      </w:r>
      <w:r>
        <w:rPr>
          <w:rFonts w:ascii="Times New Roman"/>
          <w:b w:val="false"/>
          <w:i w:val="false"/>
          <w:color w:val="000000"/>
          <w:sz w:val="28"/>
        </w:rPr>
        <w:t xml:space="preserve"> – стандартқа қабылданған халықтың жалпы санындағы тиісті жас топтарының үлесі.</w:t>
      </w:r>
    </w:p>
    <w:bookmarkStart w:name="z53" w:id="51"/>
    <w:p>
      <w:pPr>
        <w:spacing w:after="0"/>
        <w:ind w:left="0"/>
        <w:jc w:val="both"/>
      </w:pPr>
      <w:r>
        <w:rPr>
          <w:rFonts w:ascii="Times New Roman"/>
          <w:b w:val="false"/>
          <w:i w:val="false"/>
          <w:color w:val="000000"/>
          <w:sz w:val="28"/>
        </w:rPr>
        <w:t>
      25. Халықтың жас құрылымы жалпы коэффициенттердің шамасына әсер ететін маңызды факторын болып табылады. Құрылымдық факторлардың әсерін жою тәсілі демографиялық коэффициенттерді стандарттау болып табылады.</w:t>
      </w:r>
    </w:p>
    <w:bookmarkEnd w:id="51"/>
    <w:bookmarkStart w:name="z54" w:id="52"/>
    <w:p>
      <w:pPr>
        <w:spacing w:after="0"/>
        <w:ind w:left="0"/>
        <w:jc w:val="both"/>
      </w:pPr>
      <w:r>
        <w:rPr>
          <w:rFonts w:ascii="Times New Roman"/>
          <w:b w:val="false"/>
          <w:i w:val="false"/>
          <w:color w:val="000000"/>
          <w:sz w:val="28"/>
        </w:rPr>
        <w:t>
      26. Өңірлерде стандартталған туу деңгейін есептеу үшін республикадағы халықтың жас құрылымы стандарт ретінде қабылданады.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