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84d2" w14:textId="c4184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қағидаларын бекіту туралы" Қазақстан Республикасы Қорғаныс және аэроғарыш өнеркәсібі министрінің 2018 жылғы 28 наурыздағы № 52/НҚ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13 тамыздағы № 195/НҚ бұйрығы. Қазақстан Республикасының Әділет министрлігінде 2019 жылғы 15 тамызда № 19247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20.09.2019 бастап қолданысқа енгізіледі</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қауіпсіздікті қамтамасыз ету мониторинг жүргізу қағидаларын бекіту туралы" Қазақстан Республикасы Қорғаныс және аэроғарыш өнеркәсібі министрінің 2018 жылғы 28 наурыздағы № 52/НҚ (Нормативтік құқықтық актілерді мемлекеттік тіркеу тізілімінде № 17019 болып тіркелген, 2018 жылғы 15 маусымда Қазақстан Республикасы нормативтік құқықтық актілердің эталондық бақылау банкінде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2019 жылғы 20 қыркүйектен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2019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2019 жылғы 13 тамыздағы</w:t>
            </w:r>
            <w:r>
              <w:br/>
            </w:r>
            <w:r>
              <w:rPr>
                <w:rFonts w:ascii="Times New Roman"/>
                <w:b w:val="false"/>
                <w:i w:val="false"/>
                <w:color w:val="000000"/>
                <w:sz w:val="20"/>
              </w:rPr>
              <w:t xml:space="preserve">№ 195/НҚ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және аэроғарыш </w:t>
            </w:r>
            <w:r>
              <w:br/>
            </w:r>
            <w:r>
              <w:rPr>
                <w:rFonts w:ascii="Times New Roman"/>
                <w:b w:val="false"/>
                <w:i w:val="false"/>
                <w:color w:val="000000"/>
                <w:sz w:val="20"/>
              </w:rPr>
              <w:t xml:space="preserve">өнеркәсібі министрінің </w:t>
            </w:r>
            <w:r>
              <w:br/>
            </w:r>
            <w:r>
              <w:rPr>
                <w:rFonts w:ascii="Times New Roman"/>
                <w:b w:val="false"/>
                <w:i w:val="false"/>
                <w:color w:val="000000"/>
                <w:sz w:val="20"/>
              </w:rPr>
              <w:t>2018 жылғы "28" наурыздағы</w:t>
            </w:r>
            <w:r>
              <w:br/>
            </w:r>
            <w:r>
              <w:rPr>
                <w:rFonts w:ascii="Times New Roman"/>
                <w:b w:val="false"/>
                <w:i w:val="false"/>
                <w:color w:val="000000"/>
                <w:sz w:val="20"/>
              </w:rPr>
              <w:t xml:space="preserve">№ 52/НҚ бұйрығымен </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w:t>
      </w:r>
    </w:p>
    <w:bookmarkEnd w:id="10"/>
    <w:bookmarkStart w:name="z14" w:id="11"/>
    <w:p>
      <w:pPr>
        <w:spacing w:after="0"/>
        <w:ind w:left="0"/>
        <w:jc w:val="left"/>
      </w:pPr>
      <w:r>
        <w:rPr>
          <w:rFonts w:ascii="Times New Roman"/>
          <w:b/>
          <w:i w:val="false"/>
          <w:color w:val="000000"/>
        </w:rPr>
        <w:t xml:space="preserve"> 1-тарау. Жалпы қағидалар</w:t>
      </w:r>
    </w:p>
    <w:bookmarkEnd w:id="11"/>
    <w:bookmarkStart w:name="z15" w:id="12"/>
    <w:p>
      <w:pPr>
        <w:spacing w:after="0"/>
        <w:ind w:left="0"/>
        <w:jc w:val="both"/>
      </w:pPr>
      <w:r>
        <w:rPr>
          <w:rFonts w:ascii="Times New Roman"/>
          <w:b w:val="false"/>
          <w:i w:val="false"/>
          <w:color w:val="000000"/>
          <w:sz w:val="28"/>
        </w:rPr>
        <w:t xml:space="preserve">
      1. Осы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 (бұдан әрі – Қағидалар) "Ақпараттандыру туралы" 2015 жылғы 24 қарашадағы Қазақстан Республикасы Заңының (бұдан әрі – Заң) </w:t>
      </w:r>
      <w:r>
        <w:rPr>
          <w:rFonts w:ascii="Times New Roman"/>
          <w:b w:val="false"/>
          <w:i w:val="false"/>
          <w:color w:val="000000"/>
          <w:sz w:val="28"/>
        </w:rPr>
        <w:t>7-1-бабының</w:t>
      </w:r>
      <w:r>
        <w:rPr>
          <w:rFonts w:ascii="Times New Roman"/>
          <w:b w:val="false"/>
          <w:i w:val="false"/>
          <w:color w:val="000000"/>
          <w:sz w:val="28"/>
        </w:rPr>
        <w:t xml:space="preserve"> 7) тармақшасына сәйкес әзірленді және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тәртібін айқындайды.</w:t>
      </w:r>
    </w:p>
    <w:bookmarkEnd w:id="12"/>
    <w:bookmarkStart w:name="z16" w:id="13"/>
    <w:p>
      <w:pPr>
        <w:spacing w:after="0"/>
        <w:ind w:left="0"/>
        <w:jc w:val="both"/>
      </w:pPr>
      <w:r>
        <w:rPr>
          <w:rFonts w:ascii="Times New Roman"/>
          <w:b w:val="false"/>
          <w:i w:val="false"/>
          <w:color w:val="000000"/>
          <w:sz w:val="28"/>
        </w:rPr>
        <w:t>
      2. Осы Қағидаларда мынадай ұғымдар мен қысқартулар пайдаланылады:</w:t>
      </w:r>
    </w:p>
    <w:bookmarkEnd w:id="13"/>
    <w:p>
      <w:pPr>
        <w:spacing w:after="0"/>
        <w:ind w:left="0"/>
        <w:jc w:val="both"/>
      </w:pPr>
      <w:r>
        <w:rPr>
          <w:rFonts w:ascii="Times New Roman"/>
          <w:b w:val="false"/>
          <w:i w:val="false"/>
          <w:color w:val="000000"/>
          <w:sz w:val="28"/>
        </w:rPr>
        <w:t>
      1)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p>
      <w:pPr>
        <w:spacing w:after="0"/>
        <w:ind w:left="0"/>
        <w:jc w:val="both"/>
      </w:pPr>
      <w:r>
        <w:rPr>
          <w:rFonts w:ascii="Times New Roman"/>
          <w:b w:val="false"/>
          <w:i w:val="false"/>
          <w:color w:val="000000"/>
          <w:sz w:val="28"/>
        </w:rPr>
        <w:t>
      2) ақпараттандыру объектілерінің иеленушісі – ақпараттандыру объектілерінің меншік иесі заңда немесе келісімде айқындалған шектерде және тәртіппен ақпараттандыру объектілерін иелену және пайдалану құқықтарын берген субъект;</w:t>
      </w:r>
    </w:p>
    <w:p>
      <w:pPr>
        <w:spacing w:after="0"/>
        <w:ind w:left="0"/>
        <w:jc w:val="both"/>
      </w:pPr>
      <w:r>
        <w:rPr>
          <w:rFonts w:ascii="Times New Roman"/>
          <w:b w:val="false"/>
          <w:i w:val="false"/>
          <w:color w:val="000000"/>
          <w:sz w:val="28"/>
        </w:rPr>
        <w:t>
      3) ақпараттандыру объектісінің осалдығы – бағдарламалық немесе аппараттық қамтылымда жұмыс қабілеттілігін бұзуға немесе белгіленген рұқсаттардан тыс қандай болсын заңсыз іс-әрекеттерді орындауға мүмкіндік беретін бағдарламалық немесе аппараттық қамтылымдағы кемшілік;</w:t>
      </w:r>
    </w:p>
    <w:p>
      <w:pPr>
        <w:spacing w:after="0"/>
        <w:ind w:left="0"/>
        <w:jc w:val="both"/>
      </w:pPr>
      <w:r>
        <w:rPr>
          <w:rFonts w:ascii="Times New Roman"/>
          <w:b w:val="false"/>
          <w:i w:val="false"/>
          <w:color w:val="000000"/>
          <w:sz w:val="28"/>
        </w:rPr>
        <w:t>
      4) ақпараттық қауіпсіздік жөніндегі техникалық құжаттама – ақпараттандыру объектілерінің және (немесе) ұйымның ақпараттық қауіпсіздікті (бұдан әрі – АҚ) қамтамасыз ету процестеріне қатысты саясатты, қағидаларды, қорғау шараларын белгілейтін құжаттама;</w:t>
      </w:r>
    </w:p>
    <w:p>
      <w:pPr>
        <w:spacing w:after="0"/>
        <w:ind w:left="0"/>
        <w:jc w:val="both"/>
      </w:pPr>
      <w:r>
        <w:rPr>
          <w:rFonts w:ascii="Times New Roman"/>
          <w:b w:val="false"/>
          <w:i w:val="false"/>
          <w:color w:val="000000"/>
          <w:sz w:val="28"/>
        </w:rPr>
        <w:t>
      5) ақпараттық қауіпсіздік оқиғаларын басқару жүйесі – ақпараттандыру объектілері оқиғаларын тіркеу журналын талдау және жинау жолымен ақпараттық қауіпсіздік оқыс оқиғаларын және ақпараттық қауіпсіздік оқиғаларын анықтауды автоматтандыруға арналған бағдарламалық қамтылым немесе аппараттық-бағдарламалық кешен;</w:t>
      </w:r>
    </w:p>
    <w:p>
      <w:pPr>
        <w:spacing w:after="0"/>
        <w:ind w:left="0"/>
        <w:jc w:val="both"/>
      </w:pPr>
      <w:r>
        <w:rPr>
          <w:rFonts w:ascii="Times New Roman"/>
          <w:b w:val="false"/>
          <w:i w:val="false"/>
          <w:color w:val="000000"/>
          <w:sz w:val="28"/>
        </w:rPr>
        <w:t>
      6) ақпараттық қауіпсіздік оқиғаларын басқару жүйесінің агенті – оқиғаларды тіркеу журналын жинау үшін ақпараттандыру объектісінің серверлік жабдығына орнатылған, бағдарламалық қамтылым;</w:t>
      </w:r>
    </w:p>
    <w:p>
      <w:pPr>
        <w:spacing w:after="0"/>
        <w:ind w:left="0"/>
        <w:jc w:val="both"/>
      </w:pPr>
      <w:r>
        <w:rPr>
          <w:rFonts w:ascii="Times New Roman"/>
          <w:b w:val="false"/>
          <w:i w:val="false"/>
          <w:color w:val="000000"/>
          <w:sz w:val="28"/>
        </w:rPr>
        <w:t>
      7) ақпараттық қауіпсіздік оқиғасы – ақпараттандыру объектілерінің қазіргі бар қауіпсіздік саясатын ықтимал бұзу туралы не ақпараттандыру объектілерінің қауіпсіздігіне қатысы болуы мүмкін, бұрын белгісіз болған жағдай туралы куәландыратын жай-күйі;</w:t>
      </w:r>
    </w:p>
    <w:p>
      <w:pPr>
        <w:spacing w:after="0"/>
        <w:ind w:left="0"/>
        <w:jc w:val="both"/>
      </w:pPr>
      <w:r>
        <w:rPr>
          <w:rFonts w:ascii="Times New Roman"/>
          <w:b w:val="false"/>
          <w:i w:val="false"/>
          <w:color w:val="000000"/>
          <w:sz w:val="28"/>
        </w:rPr>
        <w:t xml:space="preserve">
      8) ақпараттық қауіпсіздікті қамтамасыз ету саласындағы уәкілетті орган (бұдан әрі – уәкілетті орган) – ақпараттық қауіпсіздікті қамтамасыз ету саласындағы басшылықты және салааралық үйлестіруді жүзеге асыратын орталық атқарушы орган; </w:t>
      </w:r>
    </w:p>
    <w:p>
      <w:pPr>
        <w:spacing w:after="0"/>
        <w:ind w:left="0"/>
        <w:jc w:val="both"/>
      </w:pPr>
      <w:r>
        <w:rPr>
          <w:rFonts w:ascii="Times New Roman"/>
          <w:b w:val="false"/>
          <w:i w:val="false"/>
          <w:color w:val="000000"/>
          <w:sz w:val="28"/>
        </w:rPr>
        <w:t>
      9) ақпараттық қауіпсіздіктің жедел орталығы (бұдан әрі – АҚЖО) – электрондық ақпараттық ресурстарды, ақпараттық жүйелерді, телекоммуникация желілері мен ақпараттандырудың басқа да объектілерін қорғау жөніндегі қызметті жүзеге асыратын заңды тұлға немесе заңды тұлғаның құрылымдық бөлімшесі;</w:t>
      </w:r>
    </w:p>
    <w:p>
      <w:pPr>
        <w:spacing w:after="0"/>
        <w:ind w:left="0"/>
        <w:jc w:val="both"/>
      </w:pPr>
      <w:r>
        <w:rPr>
          <w:rFonts w:ascii="Times New Roman"/>
          <w:b w:val="false"/>
          <w:i w:val="false"/>
          <w:color w:val="000000"/>
          <w:sz w:val="28"/>
        </w:rPr>
        <w:t>
      10) ақпараттық қауіпсіздіктің оқыс оқиғасы – ақпараттық-коммуникациялық инфрақұрылымның немесе оның жекелеген объектілерінің жұмысында жекелей немесе сериялы түрде туындайтын, олардың тиісінше жұмыс істеуіне қатер төндіретін және (немесе) электрондық ақпараттық ресурстарды заңсыз алу, көшірмесін түсіріп алу, тарату, түрлендіру, жою немесе бұғаттау үшін жағдай жасайтын іркілістер;</w:t>
      </w:r>
    </w:p>
    <w:p>
      <w:pPr>
        <w:spacing w:after="0"/>
        <w:ind w:left="0"/>
        <w:jc w:val="both"/>
      </w:pPr>
      <w:r>
        <w:rPr>
          <w:rFonts w:ascii="Times New Roman"/>
          <w:b w:val="false"/>
          <w:i w:val="false"/>
          <w:color w:val="000000"/>
          <w:sz w:val="28"/>
        </w:rPr>
        <w:t>
      11) Ақпараттық қауіпсіздіктің ұлттық үйлестіру орталығы (бұдан әрі – АҚҰҮО) – Қазақстан Республикасы Ұлттық қауіпсіздік комитетінің "Мемлекеттік техникалық қызмет" шаруашылық жүргізу құқығындағы республикалық мемлекеттік кәсіпорнының құрылымдық бөлімшесі;</w:t>
      </w:r>
    </w:p>
    <w:p>
      <w:pPr>
        <w:spacing w:after="0"/>
        <w:ind w:left="0"/>
        <w:jc w:val="both"/>
      </w:pPr>
      <w:r>
        <w:rPr>
          <w:rFonts w:ascii="Times New Roman"/>
          <w:b w:val="false"/>
          <w:i w:val="false"/>
          <w:color w:val="000000"/>
          <w:sz w:val="28"/>
        </w:rPr>
        <w:t>
      12) ақпараттық-коммуникациялық инфрақұрылымның аса маңызды объектілері (бұдан әрі – АКИАМО) – жұмыс істеуінің бұзылуы немесе тоқтауы әлеуметтік және (немесе) техногендік сипаттағы төтенше жағдайға немесе Қазақстан Республикасының қорғанысы, қауіпсіздігі, халықаралық қатынастары, экономикасы, жекелеген шаруашылық салалары, инфрақұрылымы үшін немесе тиісті аумақта тұратын халықтың тыныс-тіршілігі үшін айтарлықтай теріс салдарларға әкеп соғатын ақпараттық-коммуникациялық инфрақұрылымның, оның ішінде "электрондық үкіметтің" ақпараттық-коммуникациялық инфрақұрылымының объектілері;</w:t>
      </w:r>
    </w:p>
    <w:p>
      <w:pPr>
        <w:spacing w:after="0"/>
        <w:ind w:left="0"/>
        <w:jc w:val="both"/>
      </w:pPr>
      <w:r>
        <w:rPr>
          <w:rFonts w:ascii="Times New Roman"/>
          <w:b w:val="false"/>
          <w:i w:val="false"/>
          <w:color w:val="000000"/>
          <w:sz w:val="28"/>
        </w:rPr>
        <w:t>
      13) оқиғаларды журналдау – ақпараттандыру объектісімен болып жатқан бағдарламалық немесе аппараттық оқиғалар туралы ақпаратты оқиғаларды тіркеу журналына жазу процесі;</w:t>
      </w:r>
    </w:p>
    <w:p>
      <w:pPr>
        <w:spacing w:after="0"/>
        <w:ind w:left="0"/>
        <w:jc w:val="both"/>
      </w:pPr>
      <w:r>
        <w:rPr>
          <w:rFonts w:ascii="Times New Roman"/>
          <w:b w:val="false"/>
          <w:i w:val="false"/>
          <w:color w:val="000000"/>
          <w:sz w:val="28"/>
        </w:rPr>
        <w:t>
      14) оқиғалардың тіркеу журналдарын жинаудың жүйесі – ақпараттандыру объектілері оқиғаларын тіркеу журналдарының орталықтандырылған жинағын, олардың сақталуын және одан әрі ақпараттық қауіпсіздік оқиғаларын басқару жүйесіне беруді қамтамасыз ететін аппараттық-бағдарламалық кешен;</w:t>
      </w:r>
    </w:p>
    <w:p>
      <w:pPr>
        <w:spacing w:after="0"/>
        <w:ind w:left="0"/>
        <w:jc w:val="both"/>
      </w:pPr>
      <w:r>
        <w:rPr>
          <w:rFonts w:ascii="Times New Roman"/>
          <w:b w:val="false"/>
          <w:i w:val="false"/>
          <w:color w:val="000000"/>
          <w:sz w:val="28"/>
        </w:rPr>
        <w:t>
      15) "электрондық үкіметтің" ақпараттандыру объектілері (бұдан әрі – ЭҮ АО) – мемлекеттік функцияларды жүзеге асыру және мемлекеттік қызметтерді көрсету шеңберінде, мемлекеттік электрондық ақпараттық ресурстарды қалыптастыруға арналған мемлекеттік электрондық ақпараттық ресурстар, мемлекеттік органдардың бағдарламалық қамтамасыз етуі, мемлекеттік органның интернет-ресурстары, "электрондық үкіметтің" ақпараттық-коммуникациялық инфрақұрылым объектілері, оның ішінде сервистік бағдарламалық өнім, бағдарламалық қамтамасыз ету және өзге тұлғалардың ақпараттық жүйелері;</w:t>
      </w:r>
    </w:p>
    <w:p>
      <w:pPr>
        <w:spacing w:after="0"/>
        <w:ind w:left="0"/>
        <w:jc w:val="both"/>
      </w:pPr>
      <w:r>
        <w:rPr>
          <w:rFonts w:ascii="Times New Roman"/>
          <w:b w:val="false"/>
          <w:i w:val="false"/>
          <w:color w:val="000000"/>
          <w:sz w:val="28"/>
        </w:rPr>
        <w:t>
      16) "электрондық үкіметтің" ақпараттандыру объектілерінің ақпараттық қауіпсіздігін қамтамасыз ету мониторингі (бұдан әрі – АҚҚМ) – АҚ қауіп-қатерлері мен оқыс оқиғаларын анықтау арқылы ЭҮ АО АҚ қамтамасыз ету бойынша техникалық және ұйымдастыру іс-шараларын ақпараттандыру объектілерінің иелері және (немесе) меншік иелерімен іске асырудың толықтығы мен сапасын қадағалау;</w:t>
      </w:r>
    </w:p>
    <w:p>
      <w:pPr>
        <w:spacing w:after="0"/>
        <w:ind w:left="0"/>
        <w:jc w:val="both"/>
      </w:pPr>
      <w:r>
        <w:rPr>
          <w:rFonts w:ascii="Times New Roman"/>
          <w:b w:val="false"/>
          <w:i w:val="false"/>
          <w:color w:val="000000"/>
          <w:sz w:val="28"/>
        </w:rPr>
        <w:t>
      17) "электрондық үкіметтің" ақпараттандыру объектілерінің ақпараттық қауіпсіздікті қамтамасыз етуді мониторингілеу жүйесі (бұдан әрі – ақпараттық қауіпсіздікті қамтамасыз етуді мониторингілеу жүйесі) – ақпараттық-коммуникациялық технологияларды қауіпсіз пайдалануды бақылайтын, соның ішінде ақпараттық қауіпсіздік оқиғаларына мониторинг жүргізу және ақпараттық қауіпсіздікті бұзу оқиғаларына жауап беретін ұйымдастырушылық және техникалық шаралар;</w:t>
      </w:r>
    </w:p>
    <w:p>
      <w:pPr>
        <w:spacing w:after="0"/>
        <w:ind w:left="0"/>
        <w:jc w:val="both"/>
      </w:pPr>
      <w:r>
        <w:rPr>
          <w:rFonts w:ascii="Times New Roman"/>
          <w:b w:val="false"/>
          <w:i w:val="false"/>
          <w:color w:val="000000"/>
          <w:sz w:val="28"/>
        </w:rPr>
        <w:t>
      18) "электрондық үкіметтің" архитектуралық порталы – "электрондық үкіметтің" ақпараттандыру объектілері туралы мәліметтерді тіркеуді жүзеге асыруға, есепке алуға, сақтауға және бір жүйеге келтіруге және ақпараттандыру саласында мониторингтеу, талдау және жоспарлау үшін мемлекеттік органдардың одан әрі пайдалануына арналған ақпараттық жүйе.</w:t>
      </w:r>
    </w:p>
    <w:p>
      <w:pPr>
        <w:spacing w:after="0"/>
        <w:ind w:left="0"/>
        <w:jc w:val="both"/>
      </w:pPr>
      <w:r>
        <w:rPr>
          <w:rFonts w:ascii="Times New Roman"/>
          <w:b w:val="false"/>
          <w:i w:val="false"/>
          <w:color w:val="000000"/>
          <w:sz w:val="28"/>
        </w:rPr>
        <w:t>
      Осы Қағидаларда пайдаланылатын өзге де ұғымдар Заңға сәйкес қолданылады.</w:t>
      </w:r>
    </w:p>
    <w:bookmarkStart w:name="z17" w:id="14"/>
    <w:p>
      <w:pPr>
        <w:spacing w:after="0"/>
        <w:ind w:left="0"/>
        <w:jc w:val="both"/>
      </w:pPr>
      <w:r>
        <w:rPr>
          <w:rFonts w:ascii="Times New Roman"/>
          <w:b w:val="false"/>
          <w:i w:val="false"/>
          <w:color w:val="000000"/>
          <w:sz w:val="28"/>
        </w:rPr>
        <w:t>
      3. АҚҚМ АҚҰҮО ақпараттық қауіпсіздікті қамтамасыз ету мониторингі жүйесі арқылы АҚҰҮО жүргізіледі және өзіне мынадай жұмыс түрлерін қамтиды:</w:t>
      </w:r>
    </w:p>
    <w:bookmarkEnd w:id="14"/>
    <w:p>
      <w:pPr>
        <w:spacing w:after="0"/>
        <w:ind w:left="0"/>
        <w:jc w:val="both"/>
      </w:pPr>
      <w:r>
        <w:rPr>
          <w:rFonts w:ascii="Times New Roman"/>
          <w:b w:val="false"/>
          <w:i w:val="false"/>
          <w:color w:val="000000"/>
          <w:sz w:val="28"/>
        </w:rPr>
        <w:t>
      АҚ оқыс оқиғаларына ден қою мониторингі;</w:t>
      </w:r>
    </w:p>
    <w:p>
      <w:pPr>
        <w:spacing w:after="0"/>
        <w:ind w:left="0"/>
        <w:jc w:val="both"/>
      </w:pPr>
      <w:r>
        <w:rPr>
          <w:rFonts w:ascii="Times New Roman"/>
          <w:b w:val="false"/>
          <w:i w:val="false"/>
          <w:color w:val="000000"/>
          <w:sz w:val="28"/>
        </w:rPr>
        <w:t>
      қорғауды қамтамасыз ету мониторингі;</w:t>
      </w:r>
    </w:p>
    <w:p>
      <w:pPr>
        <w:spacing w:after="0"/>
        <w:ind w:left="0"/>
        <w:jc w:val="both"/>
      </w:pPr>
      <w:r>
        <w:rPr>
          <w:rFonts w:ascii="Times New Roman"/>
          <w:b w:val="false"/>
          <w:i w:val="false"/>
          <w:color w:val="000000"/>
          <w:sz w:val="28"/>
        </w:rPr>
        <w:t>
      қауіпсіз жұмыс істеуін қамтамасыз ету мониторингі.</w:t>
      </w:r>
    </w:p>
    <w:bookmarkStart w:name="z18" w:id="15"/>
    <w:p>
      <w:pPr>
        <w:spacing w:after="0"/>
        <w:ind w:left="0"/>
        <w:jc w:val="both"/>
      </w:pPr>
      <w:r>
        <w:rPr>
          <w:rFonts w:ascii="Times New Roman"/>
          <w:b w:val="false"/>
          <w:i w:val="false"/>
          <w:color w:val="000000"/>
          <w:sz w:val="28"/>
        </w:rPr>
        <w:t>
      4. Өнеркәсіптік пайдалануға енгізілген ЭҮ АО АҚҚМ объектілері болып табылады, оның ішінде АКИАМО-ға:</w:t>
      </w:r>
    </w:p>
    <w:bookmarkEnd w:id="15"/>
    <w:p>
      <w:pPr>
        <w:spacing w:after="0"/>
        <w:ind w:left="0"/>
        <w:jc w:val="both"/>
      </w:pPr>
      <w:r>
        <w:rPr>
          <w:rFonts w:ascii="Times New Roman"/>
          <w:b w:val="false"/>
          <w:i w:val="false"/>
          <w:color w:val="000000"/>
          <w:sz w:val="28"/>
        </w:rPr>
        <w:t>
      мемлекеттік құпияларды құрайтын мәліметтерді қамтитын электрондық ақпараттық ресурстар;</w:t>
      </w:r>
    </w:p>
    <w:p>
      <w:pPr>
        <w:spacing w:after="0"/>
        <w:ind w:left="0"/>
        <w:jc w:val="both"/>
      </w:pPr>
      <w:r>
        <w:rPr>
          <w:rFonts w:ascii="Times New Roman"/>
          <w:b w:val="false"/>
          <w:i w:val="false"/>
          <w:color w:val="000000"/>
          <w:sz w:val="28"/>
        </w:rPr>
        <w:t>
      мемлекеттік құпияларға жататын, орындалуы қорғалған ақпараттық жүйелер;</w:t>
      </w:r>
    </w:p>
    <w:p>
      <w:pPr>
        <w:spacing w:after="0"/>
        <w:ind w:left="0"/>
        <w:jc w:val="both"/>
      </w:pPr>
      <w:r>
        <w:rPr>
          <w:rFonts w:ascii="Times New Roman"/>
          <w:b w:val="false"/>
          <w:i w:val="false"/>
          <w:color w:val="000000"/>
          <w:sz w:val="28"/>
        </w:rPr>
        <w:t>
      ЭҮ АО-мен интеграцияланбайтын Қазақстан Республикасы Ұлттық Банкінің ақпараттандыру объектілерінен басқалар жатады.</w:t>
      </w:r>
    </w:p>
    <w:bookmarkStart w:name="z19" w:id="16"/>
    <w:p>
      <w:pPr>
        <w:spacing w:after="0"/>
        <w:ind w:left="0"/>
        <w:jc w:val="both"/>
      </w:pPr>
      <w:r>
        <w:rPr>
          <w:rFonts w:ascii="Times New Roman"/>
          <w:b w:val="false"/>
          <w:i w:val="false"/>
          <w:color w:val="000000"/>
          <w:sz w:val="28"/>
        </w:rPr>
        <w:t>
      5. ЭҮ ақпараттандыру объектілерінің АҚҚМ мынадай нұсқалардың бірі бойынша өткізіледі:</w:t>
      </w:r>
    </w:p>
    <w:bookmarkEnd w:id="16"/>
    <w:p>
      <w:pPr>
        <w:spacing w:after="0"/>
        <w:ind w:left="0"/>
        <w:jc w:val="both"/>
      </w:pPr>
      <w:r>
        <w:rPr>
          <w:rFonts w:ascii="Times New Roman"/>
          <w:b w:val="false"/>
          <w:i w:val="false"/>
          <w:color w:val="000000"/>
          <w:sz w:val="28"/>
        </w:rPr>
        <w:t>
      1) бір жұмыс түрі бойынша;</w:t>
      </w:r>
    </w:p>
    <w:p>
      <w:pPr>
        <w:spacing w:after="0"/>
        <w:ind w:left="0"/>
        <w:jc w:val="both"/>
      </w:pPr>
      <w:r>
        <w:rPr>
          <w:rFonts w:ascii="Times New Roman"/>
          <w:b w:val="false"/>
          <w:i w:val="false"/>
          <w:color w:val="000000"/>
          <w:sz w:val="28"/>
        </w:rPr>
        <w:t>
      2) бірнеше жұмыс түрлері бойынша;</w:t>
      </w:r>
    </w:p>
    <w:p>
      <w:pPr>
        <w:spacing w:after="0"/>
        <w:ind w:left="0"/>
        <w:jc w:val="both"/>
      </w:pPr>
      <w:r>
        <w:rPr>
          <w:rFonts w:ascii="Times New Roman"/>
          <w:b w:val="false"/>
          <w:i w:val="false"/>
          <w:color w:val="000000"/>
          <w:sz w:val="28"/>
        </w:rPr>
        <w:t>
      3) жұмыс түрлерінің толық құрамында жүргізіледі.</w:t>
      </w:r>
    </w:p>
    <w:bookmarkStart w:name="z20" w:id="17"/>
    <w:p>
      <w:pPr>
        <w:spacing w:after="0"/>
        <w:ind w:left="0"/>
        <w:jc w:val="both"/>
      </w:pPr>
      <w:r>
        <w:rPr>
          <w:rFonts w:ascii="Times New Roman"/>
          <w:b w:val="false"/>
          <w:i w:val="false"/>
          <w:color w:val="000000"/>
          <w:sz w:val="28"/>
        </w:rPr>
        <w:t>
      6. АКИАМО-ға жатқызылған ЭҮ АО АҚҚМ Қазақстан Республикасының Ұлттық қауіпсіздік комитеті (бұдан әрі – ҚР ҰҚК) мен Қазақстан Республикасы Ұлттық қауіпсіздік комитетінің "Мемлекеттік техникалық қызмет" шаруашылық жүргізу құқығындағы республикалық мемлекеттік кәсіпорны арасындағы АҚҰҮО міндеттері мен функцияларын іске асыратын шарттық қатынастар негізінде жүзеге асырылады.</w:t>
      </w:r>
    </w:p>
    <w:bookmarkEnd w:id="17"/>
    <w:bookmarkStart w:name="z21" w:id="18"/>
    <w:p>
      <w:pPr>
        <w:spacing w:after="0"/>
        <w:ind w:left="0"/>
        <w:jc w:val="left"/>
      </w:pPr>
      <w:r>
        <w:rPr>
          <w:rFonts w:ascii="Times New Roman"/>
          <w:b/>
          <w:i w:val="false"/>
          <w:color w:val="000000"/>
        </w:rPr>
        <w:t xml:space="preserve"> 2-тарау. "Электрондық үкімет" ақпараттандыру объектілерінің ақпараттық қауіпсіздікті қамтамасыз ету мониторингін жүргізу тәртібі</w:t>
      </w:r>
    </w:p>
    <w:bookmarkEnd w:id="18"/>
    <w:bookmarkStart w:name="z22" w:id="19"/>
    <w:p>
      <w:pPr>
        <w:spacing w:after="0"/>
        <w:ind w:left="0"/>
        <w:jc w:val="both"/>
      </w:pPr>
      <w:r>
        <w:rPr>
          <w:rFonts w:ascii="Times New Roman"/>
          <w:b w:val="false"/>
          <w:i w:val="false"/>
          <w:color w:val="000000"/>
          <w:sz w:val="28"/>
        </w:rPr>
        <w:t>
      7. АҚҰҮО АҚҚМ жүргізу үшін бастапқы ақпарат ретінде "электрондық үкімет" архитектуралық порталынан АҚҚМ объектісі туралы мәліметтерді, сондай-ақ сервистік бағдарламалық өнімнің, "электрондық үкіметтің" ақпараттық-коммуникациялық платформасының, мемлекеттік органның интернет-ресурсының және ақпараттық жүйенің ақпараттық қауіпсіздік талаптарына сәйкестігіне сынақ жүргізу кезеңдерінен алынған мәліметтерді қолданады, оның ішінде:</w:t>
      </w:r>
    </w:p>
    <w:bookmarkEnd w:id="19"/>
    <w:p>
      <w:pPr>
        <w:spacing w:after="0"/>
        <w:ind w:left="0"/>
        <w:jc w:val="both"/>
      </w:pPr>
      <w:r>
        <w:rPr>
          <w:rFonts w:ascii="Times New Roman"/>
          <w:b w:val="false"/>
          <w:i w:val="false"/>
          <w:color w:val="000000"/>
          <w:sz w:val="28"/>
        </w:rPr>
        <w:t>
      1) бағдарламалық және техникалық құралдар тізбесі;</w:t>
      </w:r>
    </w:p>
    <w:p>
      <w:pPr>
        <w:spacing w:after="0"/>
        <w:ind w:left="0"/>
        <w:jc w:val="both"/>
      </w:pPr>
      <w:r>
        <w:rPr>
          <w:rFonts w:ascii="Times New Roman"/>
          <w:b w:val="false"/>
          <w:i w:val="false"/>
          <w:color w:val="000000"/>
          <w:sz w:val="28"/>
        </w:rPr>
        <w:t>
      2) телекоммуникация желілерінің сызбалары;</w:t>
      </w:r>
    </w:p>
    <w:p>
      <w:pPr>
        <w:spacing w:after="0"/>
        <w:ind w:left="0"/>
        <w:jc w:val="both"/>
      </w:pPr>
      <w:r>
        <w:rPr>
          <w:rFonts w:ascii="Times New Roman"/>
          <w:b w:val="false"/>
          <w:i w:val="false"/>
          <w:color w:val="000000"/>
          <w:sz w:val="28"/>
        </w:rPr>
        <w:t>
      3) бастапқы кодтардың және/немесе бағдарламалық құралдар файлдарының бақылау жиынтықтары;</w:t>
      </w:r>
    </w:p>
    <w:p>
      <w:pPr>
        <w:spacing w:after="0"/>
        <w:ind w:left="0"/>
        <w:jc w:val="both"/>
      </w:pPr>
      <w:r>
        <w:rPr>
          <w:rFonts w:ascii="Times New Roman"/>
          <w:b w:val="false"/>
          <w:i w:val="false"/>
          <w:color w:val="000000"/>
          <w:sz w:val="28"/>
        </w:rPr>
        <w:t>
      4) деректер базасының құрылымы қоса қолданылады.</w:t>
      </w:r>
    </w:p>
    <w:bookmarkStart w:name="z23" w:id="20"/>
    <w:p>
      <w:pPr>
        <w:spacing w:after="0"/>
        <w:ind w:left="0"/>
        <w:jc w:val="both"/>
      </w:pPr>
      <w:r>
        <w:rPr>
          <w:rFonts w:ascii="Times New Roman"/>
          <w:b w:val="false"/>
          <w:i w:val="false"/>
          <w:color w:val="000000"/>
          <w:sz w:val="28"/>
        </w:rPr>
        <w:t xml:space="preserve">
      8. АҚҚМ объектісінің меншік иесі немесе иеленушісі АҚҚМ объектісінің өнеркәсіптік пайдалануға енгізілгені немесе пайдаланудың тоқтатылғаны туралы өнеркәсіптік пайдалануға енгізілген күннен бастап 10 жұмыс күні ішінде немесе пайдаланудың тоқтатылуы туралы ресми хатпен АҚҰҮО-ны ескертеді және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ЭҮ АО туралы мәліметті қағаз және электронды түрде ұсынады (бұдан әрі – Мәліметтер). </w:t>
      </w:r>
    </w:p>
    <w:bookmarkEnd w:id="20"/>
    <w:bookmarkStart w:name="z24" w:id="21"/>
    <w:p>
      <w:pPr>
        <w:spacing w:after="0"/>
        <w:ind w:left="0"/>
        <w:jc w:val="both"/>
      </w:pPr>
      <w:r>
        <w:rPr>
          <w:rFonts w:ascii="Times New Roman"/>
          <w:b w:val="false"/>
          <w:i w:val="false"/>
          <w:color w:val="000000"/>
          <w:sz w:val="28"/>
        </w:rPr>
        <w:t>
      9. АҚҰҮО АҚҚМ бойынша жұмыстар жүргізу кестесін әзірлейді және оны ҚР ҰҚК-пен келіседі.</w:t>
      </w:r>
    </w:p>
    <w:bookmarkEnd w:id="21"/>
    <w:bookmarkStart w:name="z25" w:id="22"/>
    <w:p>
      <w:pPr>
        <w:spacing w:after="0"/>
        <w:ind w:left="0"/>
        <w:jc w:val="both"/>
      </w:pPr>
      <w:r>
        <w:rPr>
          <w:rFonts w:ascii="Times New Roman"/>
          <w:b w:val="false"/>
          <w:i w:val="false"/>
          <w:color w:val="000000"/>
          <w:sz w:val="28"/>
        </w:rPr>
        <w:t>
      10. АҚҰҮО АҚҚМ жүргізу кезінде:</w:t>
      </w:r>
    </w:p>
    <w:bookmarkEnd w:id="22"/>
    <w:p>
      <w:pPr>
        <w:spacing w:after="0"/>
        <w:ind w:left="0"/>
        <w:jc w:val="both"/>
      </w:pPr>
      <w:r>
        <w:rPr>
          <w:rFonts w:ascii="Times New Roman"/>
          <w:b w:val="false"/>
          <w:i w:val="false"/>
          <w:color w:val="000000"/>
          <w:sz w:val="28"/>
        </w:rPr>
        <w:t>
      1) АҚ оқыс оқиғаларына ден қою мониторингі шеңберінде:</w:t>
      </w:r>
    </w:p>
    <w:p>
      <w:pPr>
        <w:spacing w:after="0"/>
        <w:ind w:left="0"/>
        <w:jc w:val="both"/>
      </w:pPr>
      <w:r>
        <w:rPr>
          <w:rFonts w:ascii="Times New Roman"/>
          <w:b w:val="false"/>
          <w:i w:val="false"/>
          <w:color w:val="000000"/>
          <w:sz w:val="28"/>
        </w:rPr>
        <w:t>
      АҚҰҮО АҚ оқиғаларын басқару жүйесіне жіберу үшін қажетті оқиғаларды тіркеу журналының тізбесін анықтауға АҚҚМ объектілерін талдауды;</w:t>
      </w:r>
    </w:p>
    <w:p>
      <w:pPr>
        <w:spacing w:after="0"/>
        <w:ind w:left="0"/>
        <w:jc w:val="both"/>
      </w:pPr>
      <w:r>
        <w:rPr>
          <w:rFonts w:ascii="Times New Roman"/>
          <w:b w:val="false"/>
          <w:i w:val="false"/>
          <w:color w:val="000000"/>
          <w:sz w:val="28"/>
        </w:rPr>
        <w:t>
      АҚҚМ объектісінің оқиғаларды тіркеу журналын жинаудың жүйесіне және қажет болған жағдайда АҚҚМ объектісінің меншік иесі немесе иеленушісінің өзге ақпараттық-коммуникациялық инфрақұрылым объектілеріне АҚ оқиғаларын басқару жүйелерінің агентін орнатуды;</w:t>
      </w:r>
    </w:p>
    <w:p>
      <w:pPr>
        <w:spacing w:after="0"/>
        <w:ind w:left="0"/>
        <w:jc w:val="both"/>
      </w:pPr>
      <w:r>
        <w:rPr>
          <w:rFonts w:ascii="Times New Roman"/>
          <w:b w:val="false"/>
          <w:i w:val="false"/>
          <w:color w:val="000000"/>
          <w:sz w:val="28"/>
        </w:rPr>
        <w:t>
      АҚҚМ объектісінің оқиғаларын және АҚҰҮО АҚ оқиғаларын басқару жүйесіндегі оған жататын ақпаратты қорғау құралдарын тіркеу журналдарын жинау, АҚ оқиғаларын мен АҚ оқыс оқиғаларын анықтау мақсатында оларды өңдеуді және талдауды;</w:t>
      </w:r>
    </w:p>
    <w:p>
      <w:pPr>
        <w:spacing w:after="0"/>
        <w:ind w:left="0"/>
        <w:jc w:val="both"/>
      </w:pPr>
      <w:r>
        <w:rPr>
          <w:rFonts w:ascii="Times New Roman"/>
          <w:b w:val="false"/>
          <w:i w:val="false"/>
          <w:color w:val="000000"/>
          <w:sz w:val="28"/>
        </w:rPr>
        <w:t>
      АҚҚМ объектілерінде анықталған АҚ оқиғаларын немесе АҚ оқыс оқиғаларын бастапқы талдауды;</w:t>
      </w:r>
    </w:p>
    <w:p>
      <w:pPr>
        <w:spacing w:after="0"/>
        <w:ind w:left="0"/>
        <w:jc w:val="both"/>
      </w:pPr>
      <w:r>
        <w:rPr>
          <w:rFonts w:ascii="Times New Roman"/>
          <w:b w:val="false"/>
          <w:i w:val="false"/>
          <w:color w:val="000000"/>
          <w:sz w:val="28"/>
        </w:rPr>
        <w:t xml:space="preserve">
      АҚ оқыс оқиғалары туралы деректер тізбесін (бұдан әрі – Деректер тізбесі) ұсынумен АҚ оқиғасы немесе АҚ оқыс оқиғасы анықталған сәттен бастап 30 минут ішінде, ҚР ҰҚК-ны – 24 сағат ішінде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АҚҚМ объектісінің АҚ қамтамасыз етуге жауапты тұлғаларын хабардар етуді;</w:t>
      </w:r>
    </w:p>
    <w:p>
      <w:pPr>
        <w:spacing w:after="0"/>
        <w:ind w:left="0"/>
        <w:jc w:val="both"/>
      </w:pPr>
      <w:r>
        <w:rPr>
          <w:rFonts w:ascii="Times New Roman"/>
          <w:b w:val="false"/>
          <w:i w:val="false"/>
          <w:color w:val="000000"/>
          <w:sz w:val="28"/>
        </w:rPr>
        <w:t>
      АҚҚМ объектісінің меншік иесі мен иеленушісіне АҚ оқыс оқиғаларының таралуын тоқтата тұру бойынша бастапқы ұсыныстар беруді;</w:t>
      </w:r>
    </w:p>
    <w:p>
      <w:pPr>
        <w:spacing w:after="0"/>
        <w:ind w:left="0"/>
        <w:jc w:val="both"/>
      </w:pPr>
      <w:r>
        <w:rPr>
          <w:rFonts w:ascii="Times New Roman"/>
          <w:b w:val="false"/>
          <w:i w:val="false"/>
          <w:color w:val="000000"/>
          <w:sz w:val="28"/>
        </w:rPr>
        <w:t>
      АҚ оқыс оқиғаларына ден қою шеңберінде қажет болған жағдайда, АҚҰҮО қызметкерін АҚҚМ ақпараттандыру объектілері орналасқан жерге бағыттауды (қажеттілік ҚР ҰҚК немесе АҚҰҮО-мен дербес айқындалады);</w:t>
      </w:r>
    </w:p>
    <w:p>
      <w:pPr>
        <w:spacing w:after="0"/>
        <w:ind w:left="0"/>
        <w:jc w:val="both"/>
      </w:pPr>
      <w:r>
        <w:rPr>
          <w:rFonts w:ascii="Times New Roman"/>
          <w:b w:val="false"/>
          <w:i w:val="false"/>
          <w:color w:val="000000"/>
          <w:sz w:val="28"/>
        </w:rPr>
        <w:t>
      АҚҚМ объектісінің меншік иесі немесе иеленушісінің АҚ оқыс оқиғасын немесе уәкілетті тұлғаның себептер мен салдарларды жоймауы туралы АҚ оқыс оқиғасы анықталған сәттен бастап 48 сағат өткеннен кейін уәкілетті органды және ҚР ҰҚК-ты хабардар етуді;</w:t>
      </w:r>
    </w:p>
    <w:p>
      <w:pPr>
        <w:spacing w:after="0"/>
        <w:ind w:left="0"/>
        <w:jc w:val="both"/>
      </w:pPr>
      <w:r>
        <w:rPr>
          <w:rFonts w:ascii="Times New Roman"/>
          <w:b w:val="false"/>
          <w:i w:val="false"/>
          <w:color w:val="000000"/>
          <w:sz w:val="28"/>
        </w:rPr>
        <w:t>
      2) қорғауды қамтамасыз ету мониторингі шеңберінде:</w:t>
      </w:r>
    </w:p>
    <w:p>
      <w:pPr>
        <w:spacing w:after="0"/>
        <w:ind w:left="0"/>
        <w:jc w:val="both"/>
      </w:pPr>
      <w:r>
        <w:rPr>
          <w:rFonts w:ascii="Times New Roman"/>
          <w:b w:val="false"/>
          <w:i w:val="false"/>
          <w:color w:val="000000"/>
          <w:sz w:val="28"/>
        </w:rPr>
        <w:t>
      АҚҚМ бойынша жұмыс жүргізу кестесіне сәйкес осалдықтар табуға АҚҚМ объектілерін зерттеп-қарау (бұдан әрі – осалдықтарға зерттеп-қарау), сонымен қоса АҚҚМ объектісі бағдарламалық қамтылымының бастапқы кодын талдау;</w:t>
      </w:r>
    </w:p>
    <w:p>
      <w:pPr>
        <w:spacing w:after="0"/>
        <w:ind w:left="0"/>
        <w:jc w:val="both"/>
      </w:pPr>
      <w:r>
        <w:rPr>
          <w:rFonts w:ascii="Times New Roman"/>
          <w:b w:val="false"/>
          <w:i w:val="false"/>
          <w:color w:val="000000"/>
          <w:sz w:val="28"/>
        </w:rPr>
        <w:t>
      АҚҚМ объектілерінің меншік иесі немесе иеленушісіне осалдықтарға зерттеп-қарау бойынша жұмыстар аяқталғаннан кейін 10 жұмыс күні ішінде АҚҚМ объектілерін осалдықтарға зерттеп-қарау нәтижелерін және осалдықтарды жою бойынша ұсынымдар беруді;</w:t>
      </w:r>
    </w:p>
    <w:p>
      <w:pPr>
        <w:spacing w:after="0"/>
        <w:ind w:left="0"/>
        <w:jc w:val="both"/>
      </w:pPr>
      <w:r>
        <w:rPr>
          <w:rFonts w:ascii="Times New Roman"/>
          <w:b w:val="false"/>
          <w:i w:val="false"/>
          <w:color w:val="000000"/>
          <w:sz w:val="28"/>
        </w:rPr>
        <w:t>
      осалдықтарға зерттеп-қарау шеңберінде анықталған АҚҚМ объектілерінің осалдықтарын жою мәселелері бойынша АҚҚМ объектілерінің меншік иесі немесе иеленушісіне консультация беруді;</w:t>
      </w:r>
    </w:p>
    <w:p>
      <w:pPr>
        <w:spacing w:after="0"/>
        <w:ind w:left="0"/>
        <w:jc w:val="both"/>
      </w:pPr>
      <w:r>
        <w:rPr>
          <w:rFonts w:ascii="Times New Roman"/>
          <w:b w:val="false"/>
          <w:i w:val="false"/>
          <w:color w:val="000000"/>
          <w:sz w:val="28"/>
        </w:rPr>
        <w:t>
      3) қауіпсіз жұмыс істеуді қамтамасыз ету мониторингі шеңберінде:</w:t>
      </w:r>
    </w:p>
    <w:p>
      <w:pPr>
        <w:spacing w:after="0"/>
        <w:ind w:left="0"/>
        <w:jc w:val="both"/>
      </w:pPr>
      <w:r>
        <w:rPr>
          <w:rFonts w:ascii="Times New Roman"/>
          <w:b w:val="false"/>
          <w:i w:val="false"/>
          <w:color w:val="000000"/>
          <w:sz w:val="28"/>
        </w:rPr>
        <w:t xml:space="preserve">
      АҚҚМ объектісін АҚҚМ бойынша жұмыс жүргізу кестесіне сәйкес,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келтірген, ақпараттық қауіпсіздік жөніндегі техникалық құжаттама (бұдан әрі – АҚ жөніндегі ТҚ) талаптарының орындалуын зерттеп-қарауды;</w:t>
      </w:r>
    </w:p>
    <w:p>
      <w:pPr>
        <w:spacing w:after="0"/>
        <w:ind w:left="0"/>
        <w:jc w:val="both"/>
      </w:pPr>
      <w:r>
        <w:rPr>
          <w:rFonts w:ascii="Times New Roman"/>
          <w:b w:val="false"/>
          <w:i w:val="false"/>
          <w:color w:val="000000"/>
          <w:sz w:val="28"/>
        </w:rPr>
        <w:t>
      АҚҚМ меншік иесі мен иеленушісіне АҚ жөніндегі ТҚ талаптарын орындауға АҚҚМ объектісін зерттеп-қарау нәтижелерін және анықталған АҚ жөніндегі ТҚ бұзушылықтарын жою бойынша ұсынымдарды аталған зерттеп-қарау аяқталған күннен бастап 10 жұмыс күні ішінде ұсынуды жүзеге асырады.</w:t>
      </w:r>
    </w:p>
    <w:bookmarkStart w:name="z26" w:id="23"/>
    <w:p>
      <w:pPr>
        <w:spacing w:after="0"/>
        <w:ind w:left="0"/>
        <w:jc w:val="both"/>
      </w:pPr>
      <w:r>
        <w:rPr>
          <w:rFonts w:ascii="Times New Roman"/>
          <w:b w:val="false"/>
          <w:i w:val="false"/>
          <w:color w:val="000000"/>
          <w:sz w:val="28"/>
        </w:rPr>
        <w:t>
      11. АҚҚМ объектісінің меншік иесі немесе иеленушісі АҚҰҮО АҚҚМ бойынша жұмыстар жүргізу үшін жағдайлар жасайды, оның ішінде:</w:t>
      </w:r>
    </w:p>
    <w:bookmarkEnd w:id="23"/>
    <w:p>
      <w:pPr>
        <w:spacing w:after="0"/>
        <w:ind w:left="0"/>
        <w:jc w:val="both"/>
      </w:pPr>
      <w:r>
        <w:rPr>
          <w:rFonts w:ascii="Times New Roman"/>
          <w:b w:val="false"/>
          <w:i w:val="false"/>
          <w:color w:val="000000"/>
          <w:sz w:val="28"/>
        </w:rPr>
        <w:t>
      АҚҚМ объектілеріне, АҚҚМ объектісі оқиғаларды тіркеу журналдарын жинаудың жүйесіне АҚҚМ объектісінің меншік иесі немесе иеленушісі қызметкерлері немесе уәкілетті тұлғаның сүйемелдерімен АҚҰҮО қызметкерлеріне физикалық қолжетімділік;</w:t>
      </w:r>
    </w:p>
    <w:p>
      <w:pPr>
        <w:spacing w:after="0"/>
        <w:ind w:left="0"/>
        <w:jc w:val="both"/>
      </w:pPr>
      <w:r>
        <w:rPr>
          <w:rFonts w:ascii="Times New Roman"/>
          <w:b w:val="false"/>
          <w:i w:val="false"/>
          <w:color w:val="000000"/>
          <w:sz w:val="28"/>
        </w:rPr>
        <w:t>
      АҚҰҮО қызметкерлеріне АҚҚМ объектісіне тәулік бойы желілік қолжетімділік болатындай тегін негізде екі жұмыс орын;</w:t>
      </w:r>
    </w:p>
    <w:p>
      <w:pPr>
        <w:spacing w:after="0"/>
        <w:ind w:left="0"/>
        <w:jc w:val="both"/>
      </w:pPr>
      <w:r>
        <w:rPr>
          <w:rFonts w:ascii="Times New Roman"/>
          <w:b w:val="false"/>
          <w:i w:val="false"/>
          <w:color w:val="000000"/>
          <w:sz w:val="28"/>
        </w:rPr>
        <w:t>
      АҚҚМ объектісі оқиғаларды тіркеу журналдарын жинаудың жүйесіне шектеусіз барлық операцияларды орындай алатындай АҚҰҮО-ға желілік қолжетімділік;</w:t>
      </w:r>
    </w:p>
    <w:p>
      <w:pPr>
        <w:spacing w:after="0"/>
        <w:ind w:left="0"/>
        <w:jc w:val="both"/>
      </w:pPr>
      <w:r>
        <w:rPr>
          <w:rFonts w:ascii="Times New Roman"/>
          <w:b w:val="false"/>
          <w:i w:val="false"/>
          <w:color w:val="000000"/>
          <w:sz w:val="28"/>
        </w:rPr>
        <w:t>
      АҚҚМ объектісінің меншік иесі немесе иеленушісімен бекітілген, оның қолымен және мөрімен (бар болған жағдайда) расталған, ақпараттық қауіпсіздік жөніндегі техникалық құжаттамаға қолжетімділік.</w:t>
      </w:r>
    </w:p>
    <w:bookmarkStart w:name="z27" w:id="24"/>
    <w:p>
      <w:pPr>
        <w:spacing w:after="0"/>
        <w:ind w:left="0"/>
        <w:jc w:val="both"/>
      </w:pPr>
      <w:r>
        <w:rPr>
          <w:rFonts w:ascii="Times New Roman"/>
          <w:b w:val="false"/>
          <w:i w:val="false"/>
          <w:color w:val="000000"/>
          <w:sz w:val="28"/>
        </w:rPr>
        <w:t>
      12. АҚ оқыс оқиғаларына ден қою мониторингін АҚҰҮО жүргізген кезде АҚҚМ объектінің меншік иесі немесе иеленушісі:</w:t>
      </w:r>
    </w:p>
    <w:bookmarkEnd w:id="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 ЭҮ АО оқиғаларын тіркеу журналдары жазбаларының үлгілері мен түрлеріне сәйкес, АҚҚМ объектісінің оқиғаларын және оған қатысты ақпаратты қорғау құралдарын журналдануын ұйымдастырады;</w:t>
      </w:r>
    </w:p>
    <w:p>
      <w:pPr>
        <w:spacing w:after="0"/>
        <w:ind w:left="0"/>
        <w:jc w:val="both"/>
      </w:pPr>
      <w:r>
        <w:rPr>
          <w:rFonts w:ascii="Times New Roman"/>
          <w:b w:val="false"/>
          <w:i w:val="false"/>
          <w:color w:val="000000"/>
          <w:sz w:val="28"/>
        </w:rPr>
        <w:t>
      АҚҚМ объектісі жұмыс істейтін телекоммуникациялық желінің контурында оқиғаларды тіркеу журналдарын жинау жүйесін ұйымдастырады;</w:t>
      </w:r>
    </w:p>
    <w:p>
      <w:pPr>
        <w:spacing w:after="0"/>
        <w:ind w:left="0"/>
        <w:jc w:val="both"/>
      </w:pPr>
      <w:r>
        <w:rPr>
          <w:rFonts w:ascii="Times New Roman"/>
          <w:b w:val="false"/>
          <w:i w:val="false"/>
          <w:color w:val="000000"/>
          <w:sz w:val="28"/>
        </w:rPr>
        <w:t>
      АҚҚМ объектісінің оқиғаларын тіркеу журналдарын және оған жататын ақпаратты қорғау құралдарын, оқиғаларын тіркеу журналдарын жинау жүйесіне беруді ұйымдастырады;</w:t>
      </w:r>
    </w:p>
    <w:p>
      <w:pPr>
        <w:spacing w:after="0"/>
        <w:ind w:left="0"/>
        <w:jc w:val="both"/>
      </w:pPr>
      <w:r>
        <w:rPr>
          <w:rFonts w:ascii="Times New Roman"/>
          <w:b w:val="false"/>
          <w:i w:val="false"/>
          <w:color w:val="000000"/>
          <w:sz w:val="28"/>
        </w:rPr>
        <w:t>
      АҚҚМ объектісінің оқиғаларының журналдануына өзгерістер енгізу бойынша жоспарланған жұмыстар туралы өзгерістер енгізгенге дейін 5 жұмыс күн бұрын АҚҰҮО-ны хабардар етеді. Хабарламаға өзгертілетін оқиғаларды тіркеу журналдарының үлгілері және олардың сипаттамасы қоса беріледі;</w:t>
      </w:r>
    </w:p>
    <w:p>
      <w:pPr>
        <w:spacing w:after="0"/>
        <w:ind w:left="0"/>
        <w:jc w:val="both"/>
      </w:pPr>
      <w:r>
        <w:rPr>
          <w:rFonts w:ascii="Times New Roman"/>
          <w:b w:val="false"/>
          <w:i w:val="false"/>
          <w:color w:val="000000"/>
          <w:sz w:val="28"/>
        </w:rPr>
        <w:t>
      АҚҰҮО АҚ оқиғаларын басқару жүйесіне оқиғаларды тіркеу журналдарын жинаудың жүйесінен АҚҚМ объектісінің оқиғаларды тіркеу журналын жіберу үшін АҚҰҮО-мен келісілген жағдайлар жасайды;</w:t>
      </w:r>
    </w:p>
    <w:p>
      <w:pPr>
        <w:spacing w:after="0"/>
        <w:ind w:left="0"/>
        <w:jc w:val="both"/>
      </w:pPr>
      <w:r>
        <w:rPr>
          <w:rFonts w:ascii="Times New Roman"/>
          <w:b w:val="false"/>
          <w:i w:val="false"/>
          <w:color w:val="000000"/>
          <w:sz w:val="28"/>
        </w:rPr>
        <w:t>
      АҚҚМ объектісінде өзі анықтаған АҚ оқыс оқиға туралы анықталған сәттен бастап 15 минут ішінде АҚҰҮО-ны хабардар етеді;</w:t>
      </w:r>
    </w:p>
    <w:p>
      <w:pPr>
        <w:spacing w:after="0"/>
        <w:ind w:left="0"/>
        <w:jc w:val="both"/>
      </w:pPr>
      <w:r>
        <w:rPr>
          <w:rFonts w:ascii="Times New Roman"/>
          <w:b w:val="false"/>
          <w:i w:val="false"/>
          <w:color w:val="000000"/>
          <w:sz w:val="28"/>
        </w:rPr>
        <w:t>
      АҚ оқыс оқиғасы анықталған сәттен бастап 24 сағат ішінде Деректер тізбесін АҚҰҮО-ға ұсынады.</w:t>
      </w:r>
    </w:p>
    <w:bookmarkStart w:name="z28" w:id="25"/>
    <w:p>
      <w:pPr>
        <w:spacing w:after="0"/>
        <w:ind w:left="0"/>
        <w:jc w:val="both"/>
      </w:pPr>
      <w:r>
        <w:rPr>
          <w:rFonts w:ascii="Times New Roman"/>
          <w:b w:val="false"/>
          <w:i w:val="false"/>
          <w:color w:val="000000"/>
          <w:sz w:val="28"/>
        </w:rPr>
        <w:t>
      13. АҚҰҮО қорғауды қамтамасыз ету мониторингін жүргізу кезінде АҚҚМ объектілерінің меншік иесі немесе иеленушісі:</w:t>
      </w:r>
    </w:p>
    <w:bookmarkEnd w:id="25"/>
    <w:p>
      <w:pPr>
        <w:spacing w:after="0"/>
        <w:ind w:left="0"/>
        <w:jc w:val="both"/>
      </w:pPr>
      <w:r>
        <w:rPr>
          <w:rFonts w:ascii="Times New Roman"/>
          <w:b w:val="false"/>
          <w:i w:val="false"/>
          <w:color w:val="000000"/>
          <w:sz w:val="28"/>
        </w:rPr>
        <w:t>
      АҚҚМ объектісінің осалдықтарын жою үшін қабылданған шаралар туралы ақпаратты осалдықтарды табуға зерттеп-қарау нәтижелерін алған күннен бастап жиырма күнтізбелік күн ішінде АҚҰҮО-ға жолдайды;</w:t>
      </w:r>
    </w:p>
    <w:p>
      <w:pPr>
        <w:spacing w:after="0"/>
        <w:ind w:left="0"/>
        <w:jc w:val="both"/>
      </w:pPr>
      <w:r>
        <w:rPr>
          <w:rFonts w:ascii="Times New Roman"/>
          <w:b w:val="false"/>
          <w:i w:val="false"/>
          <w:color w:val="000000"/>
          <w:sz w:val="28"/>
        </w:rPr>
        <w:t xml:space="preserve">
      АҚҚМ объектісінің осалдығын өз бетінше анықтаған жағдайда,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ЭҮ АО осалдығы туралы деректер тізбесін АҚҚМ объектісінің осалдығы анықталған сәттен бастап 24 сағат ішінде АҚҰҮО-ға ұсынады;</w:t>
      </w:r>
    </w:p>
    <w:p>
      <w:pPr>
        <w:spacing w:after="0"/>
        <w:ind w:left="0"/>
        <w:jc w:val="both"/>
      </w:pPr>
      <w:r>
        <w:rPr>
          <w:rFonts w:ascii="Times New Roman"/>
          <w:b w:val="false"/>
          <w:i w:val="false"/>
          <w:color w:val="000000"/>
          <w:sz w:val="28"/>
        </w:rPr>
        <w:t xml:space="preserve">
      АҚҚМ объектілерінің осалдығын жоймаған жағдайда, осалдықты санаттардың бірін (өндірістік қажеттілік, нөлдік күннің осалдығы, жалған іске қосылу) бере алады және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АҚҰҮО-ға осалдықтарды жоймау себептерінің санаттарын және жоймау себептерінің негіздемесін ұсынады.</w:t>
      </w:r>
    </w:p>
    <w:bookmarkStart w:name="z29" w:id="26"/>
    <w:p>
      <w:pPr>
        <w:spacing w:after="0"/>
        <w:ind w:left="0"/>
        <w:jc w:val="both"/>
      </w:pPr>
      <w:r>
        <w:rPr>
          <w:rFonts w:ascii="Times New Roman"/>
          <w:b w:val="false"/>
          <w:i w:val="false"/>
          <w:color w:val="000000"/>
          <w:sz w:val="28"/>
        </w:rPr>
        <w:t>
      14. АҚҰҮО қауіпсіз жұмыс істеуін қамтамасыз ету мониторингін жүргізу кезінде АҚҚМ объектісінің меншік иесі немесе иеленушісі АҚ жөніндегі ТҚ талаптарының орындауға АҚҚМ объектісін зерттеп-қарау нәтижелерін алған күннен бастап бір ай ішінде АҚ жөніндегі ТҚ талаптарының анықталған бұзушылықтары бойынша қабылданған шаралар туралы АҚҰҮО-ға ақпарат ұсынады.</w:t>
      </w:r>
    </w:p>
    <w:bookmarkEnd w:id="26"/>
    <w:bookmarkStart w:name="z30" w:id="27"/>
    <w:p>
      <w:pPr>
        <w:spacing w:after="0"/>
        <w:ind w:left="0"/>
        <w:jc w:val="both"/>
      </w:pPr>
      <w:r>
        <w:rPr>
          <w:rFonts w:ascii="Times New Roman"/>
          <w:b w:val="false"/>
          <w:i w:val="false"/>
          <w:color w:val="000000"/>
          <w:sz w:val="28"/>
        </w:rPr>
        <w:t>
      15. АҚҚМ объектілер тізбесін қалыптастыру мақсатында, АҚҰҮО АҚҚМ объектілерінің меншік иелеріне немесе иеленушілеріне Мәліметтерді ұсыну туралы сұраныс жолдайды. АҚҚМ объектісінің меншік иесі немесе иеленушісі АҚҰҮО-дан сұраныс алған сәттен бастап 10 жұмыс күні ішінде Мәліметтерді электрондық формада АҚҰҮО-ға ұсынады.</w:t>
      </w:r>
    </w:p>
    <w:bookmarkEnd w:id="27"/>
    <w:bookmarkStart w:name="z31" w:id="28"/>
    <w:p>
      <w:pPr>
        <w:spacing w:after="0"/>
        <w:ind w:left="0"/>
        <w:jc w:val="both"/>
      </w:pPr>
      <w:r>
        <w:rPr>
          <w:rFonts w:ascii="Times New Roman"/>
          <w:b w:val="false"/>
          <w:i w:val="false"/>
          <w:color w:val="000000"/>
          <w:sz w:val="28"/>
        </w:rPr>
        <w:t>
      16. АҚҚМ объектісінің АҚ қамтамасыз етуге жауапты тұлғасының байланыс деректері өзгерген жағдайда, АҚҚМ меншік иесі немесе иеленушісі аталған өзгеріс сәтінен бастап 48 сағат ішінде АҚҰҮО-ға өзекті байланыс деректерін жолдайды.</w:t>
      </w:r>
    </w:p>
    <w:bookmarkEnd w:id="28"/>
    <w:bookmarkStart w:name="z32" w:id="29"/>
    <w:p>
      <w:pPr>
        <w:spacing w:after="0"/>
        <w:ind w:left="0"/>
        <w:jc w:val="both"/>
      </w:pPr>
      <w:r>
        <w:rPr>
          <w:rFonts w:ascii="Times New Roman"/>
          <w:b w:val="false"/>
          <w:i w:val="false"/>
          <w:color w:val="000000"/>
          <w:sz w:val="28"/>
        </w:rPr>
        <w:t>
      17. АҚҰҮО тоқсан сайын ҚР ҰҚК-ға анықталған АҚ оқиғалары, АҚ оқыс оқиғалары, ЭҮ АО осалдықтары, ЭҮ АО өзгерістері және АҚ жөніндегі ТҚ талаптарының анықталған бұзушылықтары бойынша жиынтық ақпарат, сондай-ақ АҚҚМ меншік иелері мен иеленушілері қабылдаған шаралар туралы деректер жолдайды.</w:t>
      </w:r>
    </w:p>
    <w:bookmarkEnd w:id="29"/>
    <w:bookmarkStart w:name="z33" w:id="30"/>
    <w:p>
      <w:pPr>
        <w:spacing w:after="0"/>
        <w:ind w:left="0"/>
        <w:jc w:val="both"/>
      </w:pPr>
      <w:r>
        <w:rPr>
          <w:rFonts w:ascii="Times New Roman"/>
          <w:b w:val="false"/>
          <w:i w:val="false"/>
          <w:color w:val="000000"/>
          <w:sz w:val="28"/>
        </w:rPr>
        <w:t>
      18. ҚР ҰҚК тоқсан сайын уәкілетті органға анықталған АҚ оқыс оқиғалары, ЭҮ АО осалдықтары, ЭҮ АО өзгерістері және АҚ жөніндегі ТҚ талаптарының анықталған бұзушылықтары бойынша жиынтық ақпарат, сондай-ақ АҚҚМ меншік иелері мен иеленушілері қабылдаған шаралар туралы деректер жолдайды.</w:t>
      </w:r>
    </w:p>
    <w:bookmarkEnd w:id="30"/>
    <w:bookmarkStart w:name="z34" w:id="31"/>
    <w:p>
      <w:pPr>
        <w:spacing w:after="0"/>
        <w:ind w:left="0"/>
        <w:jc w:val="left"/>
      </w:pPr>
      <w:r>
        <w:rPr>
          <w:rFonts w:ascii="Times New Roman"/>
          <w:b/>
          <w:i w:val="false"/>
          <w:color w:val="000000"/>
        </w:rPr>
        <w:t xml:space="preserve"> 3-тарау. "Электрондық үкіметті" ақпараттандыру объектілеріне жатпайтын, ақпараттық коммуникациялық инфрақұрылымның аса маңызды объектілерінің ақпараттық қауіпсіздігін қамтамасыз етуге мониторинг жүргізу тәртібі</w:t>
      </w:r>
    </w:p>
    <w:bookmarkEnd w:id="31"/>
    <w:bookmarkStart w:name="z35" w:id="32"/>
    <w:p>
      <w:pPr>
        <w:spacing w:after="0"/>
        <w:ind w:left="0"/>
        <w:jc w:val="both"/>
      </w:pPr>
      <w:r>
        <w:rPr>
          <w:rFonts w:ascii="Times New Roman"/>
          <w:b w:val="false"/>
          <w:i w:val="false"/>
          <w:color w:val="000000"/>
          <w:sz w:val="28"/>
        </w:rPr>
        <w:t>
      19. АКИАМО ақпараттандыру объектілерінің АҚ қамтамасыз ету мониторингі АКИАМО иеленушісінің АҚ бойынша өз бөлімшесімен немесе Қазақстан Республикасының азаматтық заңнамасына сәйкес үшінші тұлғалардан қызметін сатып алу арқылы жүзеге асырылады.</w:t>
      </w:r>
    </w:p>
    <w:bookmarkEnd w:id="32"/>
    <w:bookmarkStart w:name="z36" w:id="33"/>
    <w:p>
      <w:pPr>
        <w:spacing w:after="0"/>
        <w:ind w:left="0"/>
        <w:jc w:val="both"/>
      </w:pPr>
      <w:r>
        <w:rPr>
          <w:rFonts w:ascii="Times New Roman"/>
          <w:b w:val="false"/>
          <w:i w:val="false"/>
          <w:color w:val="000000"/>
          <w:sz w:val="28"/>
        </w:rPr>
        <w:t xml:space="preserve">
      20. АКИАМО меншік иесі немесе иеленушісі Заңның </w:t>
      </w:r>
      <w:r>
        <w:rPr>
          <w:rFonts w:ascii="Times New Roman"/>
          <w:b w:val="false"/>
          <w:i w:val="false"/>
          <w:color w:val="000000"/>
          <w:sz w:val="28"/>
        </w:rPr>
        <w:t>6-бабы</w:t>
      </w:r>
      <w:r>
        <w:rPr>
          <w:rFonts w:ascii="Times New Roman"/>
          <w:b w:val="false"/>
          <w:i w:val="false"/>
          <w:color w:val="000000"/>
          <w:sz w:val="28"/>
        </w:rPr>
        <w:t xml:space="preserve"> 4) тармақшасына сәйкес бекітілетін, АКИАМО тізіліміне енгізілу күнінен бастап тоқсан күнтізбелік күн ішінде АКИАМО АҚ қамтамасыз ету мониторинг жүйесін (бұдан әрі – АҚ ҚМЖ) АҚЖО техникалық құралдарына қосылуды қамтамасыз етеді, сондай-ақ АКИАМО АҚ бойынша жауапты тұлғаны анықтайды.</w:t>
      </w:r>
    </w:p>
    <w:bookmarkEnd w:id="33"/>
    <w:bookmarkStart w:name="z37" w:id="34"/>
    <w:p>
      <w:pPr>
        <w:spacing w:after="0"/>
        <w:ind w:left="0"/>
        <w:jc w:val="both"/>
      </w:pPr>
      <w:r>
        <w:rPr>
          <w:rFonts w:ascii="Times New Roman"/>
          <w:b w:val="false"/>
          <w:i w:val="false"/>
          <w:color w:val="000000"/>
          <w:sz w:val="28"/>
        </w:rPr>
        <w:t>
      21. АКИАМО АҚ ҚМЖ АҚЖО техникалық құралдарына қосу АКИАМО меншік иесінің немесе иеленушісінің АҚ бойынша бөлімшесімен немесе Қазақстан Республикасының азаматтық заңнамасына сәйкес үшінші тұлғалардың қызметін сатып алу арқылы жүзеге асырылады.</w:t>
      </w:r>
    </w:p>
    <w:bookmarkEnd w:id="34"/>
    <w:bookmarkStart w:name="z38" w:id="35"/>
    <w:p>
      <w:pPr>
        <w:spacing w:after="0"/>
        <w:ind w:left="0"/>
        <w:jc w:val="both"/>
      </w:pPr>
      <w:r>
        <w:rPr>
          <w:rFonts w:ascii="Times New Roman"/>
          <w:b w:val="false"/>
          <w:i w:val="false"/>
          <w:color w:val="000000"/>
          <w:sz w:val="28"/>
        </w:rPr>
        <w:t>
      22. АКИАМО АҚ ҚМЖ АҚЖО техникалық құралдарына қосылғаннан кейін АҚЖО АҚ ҚМЖ АҚ оқыс оқиғасын анықтаған жағдайда, АҚЖО АҚ оқыс оқиғаны анықтаған сәттен бастап 24 сағаттан аспайтын мерзімде, АКИАМО АҚ бойынша жауапты тұлғаға хабарлау жолымен, АҚ анықталған оқыс оқиғасы туралы АКИАМО меншік иесін немесе иеленушісін хабардар етеді.</w:t>
      </w:r>
    </w:p>
    <w:bookmarkEnd w:id="35"/>
    <w:bookmarkStart w:name="z39" w:id="36"/>
    <w:p>
      <w:pPr>
        <w:spacing w:after="0"/>
        <w:ind w:left="0"/>
        <w:jc w:val="both"/>
      </w:pPr>
      <w:r>
        <w:rPr>
          <w:rFonts w:ascii="Times New Roman"/>
          <w:b w:val="false"/>
          <w:i w:val="false"/>
          <w:color w:val="000000"/>
          <w:sz w:val="28"/>
        </w:rPr>
        <w:t>
      23. АКИАМО меншік иесі немесе иеленушісі хабарландыру алғаннан кейін отыз күнтізбелік күн ішінде анықталған осалдықтарды түзетеді.</w:t>
      </w:r>
    </w:p>
    <w:bookmarkEnd w:id="36"/>
    <w:bookmarkStart w:name="z40" w:id="37"/>
    <w:p>
      <w:pPr>
        <w:spacing w:after="0"/>
        <w:ind w:left="0"/>
        <w:jc w:val="both"/>
      </w:pPr>
      <w:r>
        <w:rPr>
          <w:rFonts w:ascii="Times New Roman"/>
          <w:b w:val="false"/>
          <w:i w:val="false"/>
          <w:color w:val="000000"/>
          <w:sz w:val="28"/>
        </w:rPr>
        <w:t>
      24. АКИАМО-ның АҚ бөлімшесі АҚ-тың оқыс оқиғаларын өзі дербес анықтаған жағдайда АКИАМО АҚ бойынша жауапты АҚҚҰҮ мен АҚЖО-ны АҚ оқыс оқиғасы анықталған сәттен бастап 24 сағат ішінде Деректер тізбесін жолдау арқылы хабардар етеді.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 xml:space="preserve">ақпараттандыру объектілерінің </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қауіпсіздігін қамтамасыз етуге</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38"/>
    <w:p>
      <w:pPr>
        <w:spacing w:after="0"/>
        <w:ind w:left="0"/>
        <w:jc w:val="left"/>
      </w:pPr>
      <w:r>
        <w:rPr>
          <w:rFonts w:ascii="Times New Roman"/>
          <w:b/>
          <w:i w:val="false"/>
          <w:color w:val="000000"/>
        </w:rPr>
        <w:t xml:space="preserve"> "Электрондық үкіметтің" ақпараттандыру объектісі туралы мәліметтер</w:t>
      </w:r>
    </w:p>
    <w:bookmarkEnd w:id="38"/>
    <w:bookmarkStart w:name="z43" w:id="39"/>
    <w:p>
      <w:pPr>
        <w:spacing w:after="0"/>
        <w:ind w:left="0"/>
        <w:jc w:val="both"/>
      </w:pPr>
      <w:r>
        <w:rPr>
          <w:rFonts w:ascii="Times New Roman"/>
          <w:b w:val="false"/>
          <w:i w:val="false"/>
          <w:color w:val="000000"/>
          <w:sz w:val="28"/>
        </w:rPr>
        <w:t>
      1. "Электрондық үкіметтің" ақпараттандыру объектісінің ресми атауы.</w:t>
      </w:r>
    </w:p>
    <w:bookmarkEnd w:id="39"/>
    <w:bookmarkStart w:name="z44" w:id="40"/>
    <w:p>
      <w:pPr>
        <w:spacing w:after="0"/>
        <w:ind w:left="0"/>
        <w:jc w:val="both"/>
      </w:pPr>
      <w:r>
        <w:rPr>
          <w:rFonts w:ascii="Times New Roman"/>
          <w:b w:val="false"/>
          <w:i w:val="false"/>
          <w:color w:val="000000"/>
          <w:sz w:val="28"/>
        </w:rPr>
        <w:t>
      2. "Электрондық үкіметтің" ақпараттандыру объектісінің меншік иесі.</w:t>
      </w:r>
    </w:p>
    <w:bookmarkEnd w:id="40"/>
    <w:bookmarkStart w:name="z45" w:id="41"/>
    <w:p>
      <w:pPr>
        <w:spacing w:after="0"/>
        <w:ind w:left="0"/>
        <w:jc w:val="both"/>
      </w:pPr>
      <w:r>
        <w:rPr>
          <w:rFonts w:ascii="Times New Roman"/>
          <w:b w:val="false"/>
          <w:i w:val="false"/>
          <w:color w:val="000000"/>
          <w:sz w:val="28"/>
        </w:rPr>
        <w:t>
      3. "Электрондық үкіметтің" ақпараттандыру объектісінің иеленуші (бар болған жағдайда).</w:t>
      </w:r>
    </w:p>
    <w:bookmarkEnd w:id="41"/>
    <w:bookmarkStart w:name="z46" w:id="42"/>
    <w:p>
      <w:pPr>
        <w:spacing w:after="0"/>
        <w:ind w:left="0"/>
        <w:jc w:val="both"/>
      </w:pPr>
      <w:r>
        <w:rPr>
          <w:rFonts w:ascii="Times New Roman"/>
          <w:b w:val="false"/>
          <w:i w:val="false"/>
          <w:color w:val="000000"/>
          <w:sz w:val="28"/>
        </w:rPr>
        <w:t>
      4. "Электрондық үкіметтің" ақпараттандыру объектісінің нақты орналасқан жері (облысы, қаласы).</w:t>
      </w:r>
    </w:p>
    <w:bookmarkEnd w:id="42"/>
    <w:bookmarkStart w:name="z47" w:id="43"/>
    <w:p>
      <w:pPr>
        <w:spacing w:after="0"/>
        <w:ind w:left="0"/>
        <w:jc w:val="both"/>
      </w:pPr>
      <w:r>
        <w:rPr>
          <w:rFonts w:ascii="Times New Roman"/>
          <w:b w:val="false"/>
          <w:i w:val="false"/>
          <w:color w:val="000000"/>
          <w:sz w:val="28"/>
        </w:rPr>
        <w:t>
      5. Мемлекеттік органдардың бірыңғай көлік ортасына қосылу нүктесінің болуы және байланыс арнасының өткізу қабілеті туралы ақпарат.</w:t>
      </w:r>
    </w:p>
    <w:bookmarkEnd w:id="43"/>
    <w:bookmarkStart w:name="z48" w:id="44"/>
    <w:p>
      <w:pPr>
        <w:spacing w:after="0"/>
        <w:ind w:left="0"/>
        <w:jc w:val="both"/>
      </w:pPr>
      <w:r>
        <w:rPr>
          <w:rFonts w:ascii="Times New Roman"/>
          <w:b w:val="false"/>
          <w:i w:val="false"/>
          <w:color w:val="000000"/>
          <w:sz w:val="28"/>
        </w:rPr>
        <w:t>
      6. Мемлекеттік органдардың Интернет қосылу нүктесінің болуы: ІP-мекенжайы (немесе ІP-мекенжайлары), домендік атауы (бар болған жағдайда).</w:t>
      </w:r>
    </w:p>
    <w:bookmarkEnd w:id="44"/>
    <w:bookmarkStart w:name="z49" w:id="45"/>
    <w:p>
      <w:pPr>
        <w:spacing w:after="0"/>
        <w:ind w:left="0"/>
        <w:jc w:val="both"/>
      </w:pPr>
      <w:r>
        <w:rPr>
          <w:rFonts w:ascii="Times New Roman"/>
          <w:b w:val="false"/>
          <w:i w:val="false"/>
          <w:color w:val="000000"/>
          <w:sz w:val="28"/>
        </w:rPr>
        <w:t>
      7. Меншік иесі немесе иеленуші бекіткен және оның қолымен және мөрімен (бар болған жағдайда) куәландырылған түсіндірме жазбасы бар "электрондық үкіметтің" ақпараттандыру объектісінің жалпы функционалдық сызбасы.</w:t>
      </w:r>
    </w:p>
    <w:bookmarkEnd w:id="45"/>
    <w:bookmarkStart w:name="z50" w:id="46"/>
    <w:p>
      <w:pPr>
        <w:spacing w:after="0"/>
        <w:ind w:left="0"/>
        <w:jc w:val="both"/>
      </w:pPr>
      <w:r>
        <w:rPr>
          <w:rFonts w:ascii="Times New Roman"/>
          <w:b w:val="false"/>
          <w:i w:val="false"/>
          <w:color w:val="000000"/>
          <w:sz w:val="28"/>
        </w:rPr>
        <w:t>
      8. "Электрондық үкіметтің" ақпараттандыру объектісінің меншік иесі немесе иеленушісі бекіткен және оның қолымен және мөрімен (бар болған жағдайда) куәландырылған "электрондық үкіметтің" ақпараттандыру объектісінің логикалық және физикалық архитектуралық кестелері.</w:t>
      </w:r>
    </w:p>
    <w:bookmarkEnd w:id="46"/>
    <w:bookmarkStart w:name="z51" w:id="47"/>
    <w:p>
      <w:pPr>
        <w:spacing w:after="0"/>
        <w:ind w:left="0"/>
        <w:jc w:val="both"/>
      </w:pPr>
      <w:r>
        <w:rPr>
          <w:rFonts w:ascii="Times New Roman"/>
          <w:b w:val="false"/>
          <w:i w:val="false"/>
          <w:color w:val="000000"/>
          <w:sz w:val="28"/>
        </w:rPr>
        <w:t xml:space="preserve">
      9. Осы нысанның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"Электрондық үкіметтің" ақпараттандыру объектісінің меншік иесі немесе иеленушісімен бекітілген және оның мөрімен (бар болған жағдайда) және мөртабанымен куәландырылған "электрондық үкіметтің" ақпараттандыру объектісінің техникалық құралдары тізбесі.</w:t>
      </w:r>
    </w:p>
    <w:bookmarkEnd w:id="47"/>
    <w:bookmarkStart w:name="z52" w:id="48"/>
    <w:p>
      <w:pPr>
        <w:spacing w:after="0"/>
        <w:ind w:left="0"/>
        <w:jc w:val="both"/>
      </w:pPr>
      <w:r>
        <w:rPr>
          <w:rFonts w:ascii="Times New Roman"/>
          <w:b w:val="false"/>
          <w:i w:val="false"/>
          <w:color w:val="000000"/>
          <w:sz w:val="28"/>
        </w:rPr>
        <w:t xml:space="preserve">
      10. Осы нысанның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"Электрондық үкіметтің" ақпараттандыру объектісінің меншік иесі және иеленушісімен бекітілген және оның мөрімен (бар болған жағдайда) және қолымен куәландырылған "электрондық үкіметтің" ақпараттандыру объектісінің бағдарламалық құралдары тізбесі.</w:t>
      </w:r>
    </w:p>
    <w:bookmarkEnd w:id="48"/>
    <w:bookmarkStart w:name="z53" w:id="49"/>
    <w:p>
      <w:pPr>
        <w:spacing w:after="0"/>
        <w:ind w:left="0"/>
        <w:jc w:val="both"/>
      </w:pPr>
      <w:r>
        <w:rPr>
          <w:rFonts w:ascii="Times New Roman"/>
          <w:b w:val="false"/>
          <w:i w:val="false"/>
          <w:color w:val="000000"/>
          <w:sz w:val="28"/>
        </w:rPr>
        <w:t>
      11. Жүйенің, әзірлеушінің, үлгілердің атауын көрсете отырып және оқиғаларды тіркеу журналдарының түрлерін қоса беріп, оқиғаларды тіркеу журналдарын жинау жүйесі туралы ақпарат.</w:t>
      </w:r>
    </w:p>
    <w:bookmarkEnd w:id="49"/>
    <w:bookmarkStart w:name="z54" w:id="50"/>
    <w:p>
      <w:pPr>
        <w:spacing w:after="0"/>
        <w:ind w:left="0"/>
        <w:jc w:val="both"/>
      </w:pPr>
      <w:r>
        <w:rPr>
          <w:rFonts w:ascii="Times New Roman"/>
          <w:b w:val="false"/>
          <w:i w:val="false"/>
          <w:color w:val="000000"/>
          <w:sz w:val="28"/>
        </w:rPr>
        <w:t>
      12. АҚҚМ объектісінің меншік иесі немесе иеленуші бекіткен және оның қолымен және мөрімен (бар болған жағдайда) куәландырылған ақпараттық қауіпсіздік жөніндегі техникалық құжаттаманың көшірмесі.</w:t>
      </w:r>
    </w:p>
    <w:bookmarkEnd w:id="50"/>
    <w:bookmarkStart w:name="z55" w:id="51"/>
    <w:p>
      <w:pPr>
        <w:spacing w:after="0"/>
        <w:ind w:left="0"/>
        <w:jc w:val="both"/>
      </w:pPr>
      <w:r>
        <w:rPr>
          <w:rFonts w:ascii="Times New Roman"/>
          <w:b w:val="false"/>
          <w:i w:val="false"/>
          <w:color w:val="000000"/>
          <w:sz w:val="28"/>
        </w:rPr>
        <w:t>
      13. "Электрондық үкіметтің" ақпараттандыру объектілерінің ақпараттық қауіпсіздігін қамтамасыз етуге жауапты тұлғаның байланыс деректері.</w:t>
      </w:r>
    </w:p>
    <w:bookmarkEnd w:id="51"/>
    <w:bookmarkStart w:name="z56" w:id="52"/>
    <w:p>
      <w:pPr>
        <w:spacing w:after="0"/>
        <w:ind w:left="0"/>
        <w:jc w:val="both"/>
      </w:pPr>
      <w:r>
        <w:rPr>
          <w:rFonts w:ascii="Times New Roman"/>
          <w:b w:val="false"/>
          <w:i w:val="false"/>
          <w:color w:val="000000"/>
          <w:sz w:val="28"/>
        </w:rPr>
        <w:t>
      14. "Электрондық үкіметтің" ақпараттандыру объектісінің желілік ІP-мекенжайларының, оның ішінде ақпаратты қорғау құралдарының тізбесі.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объектісі</w:t>
            </w:r>
            <w:r>
              <w:br/>
            </w:r>
            <w:r>
              <w:rPr>
                <w:rFonts w:ascii="Times New Roman"/>
                <w:b w:val="false"/>
                <w:i w:val="false"/>
                <w:color w:val="000000"/>
                <w:sz w:val="20"/>
              </w:rPr>
              <w:t>туралы мәліметтерге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53"/>
    <w:p>
      <w:pPr>
        <w:spacing w:after="0"/>
        <w:ind w:left="0"/>
        <w:jc w:val="left"/>
      </w:pPr>
      <w:r>
        <w:rPr>
          <w:rFonts w:ascii="Times New Roman"/>
          <w:b/>
          <w:i w:val="false"/>
          <w:color w:val="000000"/>
        </w:rPr>
        <w:t xml:space="preserve"> "Электрондық үкіметтің" ақпараттандыру объектісінің техникалық құралдарының тізбесі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752"/>
        <w:gridCol w:w="986"/>
        <w:gridCol w:w="752"/>
        <w:gridCol w:w="752"/>
        <w:gridCol w:w="1516"/>
        <w:gridCol w:w="3451"/>
        <w:gridCol w:w="961"/>
        <w:gridCol w:w="2354"/>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үлгісі</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/түгендеу нөмірі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мекенжай</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орналасқан жері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(техникалық құжаттамаға сәйкес)</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функционалдық мақсаты ("электрондық үкіметтің" ақпараттандыру объектісіне бағдарламалық құжаттамаға сәйкес)</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 пайдаланылатын әдістері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атауы, нұсқасы (кіріктірілген бағдарламалық қамтылымның)</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объектісі</w:t>
            </w:r>
            <w:r>
              <w:br/>
            </w:r>
            <w:r>
              <w:rPr>
                <w:rFonts w:ascii="Times New Roman"/>
                <w:b w:val="false"/>
                <w:i w:val="false"/>
                <w:color w:val="000000"/>
                <w:sz w:val="20"/>
              </w:rPr>
              <w:t>туралы мәліметтерге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54"/>
    <w:p>
      <w:pPr>
        <w:spacing w:after="0"/>
        <w:ind w:left="0"/>
        <w:jc w:val="left"/>
      </w:pPr>
      <w:r>
        <w:rPr>
          <w:rFonts w:ascii="Times New Roman"/>
          <w:b/>
          <w:i w:val="false"/>
          <w:color w:val="000000"/>
        </w:rPr>
        <w:t xml:space="preserve"> "Электрондық үкіметтің" ақпараттандыру объектісінің бағдарламалық құралдарының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008"/>
        <w:gridCol w:w="1008"/>
        <w:gridCol w:w="1008"/>
        <w:gridCol w:w="2314"/>
        <w:gridCol w:w="2034"/>
        <w:gridCol w:w="2596"/>
        <w:gridCol w:w="1290"/>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(техникалық құралдардың тізбесінен)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(бағдарламалық құжаттамаға сәйкес)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функционалдық мақсаты (бағдарламалық құжаттамаға сәйкес)</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 пайдаланылатын әдістері</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қауіпсіздігін қамтамасыз етуге</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5"/>
    <w:p>
      <w:pPr>
        <w:spacing w:after="0"/>
        <w:ind w:left="0"/>
        <w:jc w:val="left"/>
      </w:pPr>
      <w:r>
        <w:rPr>
          <w:rFonts w:ascii="Times New Roman"/>
          <w:b/>
          <w:i w:val="false"/>
          <w:color w:val="000000"/>
        </w:rPr>
        <w:t xml:space="preserve"> Ақпараттық қауіпсіздіктің оқыс оқиға туралы деректер тізімі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6"/>
        <w:gridCol w:w="9444"/>
      </w:tblGrid>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Оқыс оқиғаны тіркеу күні</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оқыс оқиғасының маңыздылық деңгейі*</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 (қара);</w:t>
            </w:r>
            <w:r>
              <w:br/>
            </w:r>
            <w:r>
              <w:rPr>
                <w:rFonts w:ascii="Times New Roman"/>
                <w:b w:val="false"/>
                <w:i w:val="false"/>
                <w:color w:val="000000"/>
                <w:sz w:val="20"/>
              </w:rPr>
              <w:t>
4-деңгей (қызыл);</w:t>
            </w:r>
            <w:r>
              <w:br/>
            </w:r>
            <w:r>
              <w:rPr>
                <w:rFonts w:ascii="Times New Roman"/>
                <w:b w:val="false"/>
                <w:i w:val="false"/>
                <w:color w:val="000000"/>
                <w:sz w:val="20"/>
              </w:rPr>
              <w:t>
3-деңгей (қызғылт сары);</w:t>
            </w:r>
            <w:r>
              <w:br/>
            </w:r>
            <w:r>
              <w:rPr>
                <w:rFonts w:ascii="Times New Roman"/>
                <w:b w:val="false"/>
                <w:i w:val="false"/>
                <w:color w:val="000000"/>
                <w:sz w:val="20"/>
              </w:rPr>
              <w:t>
2-деңгей (сары);</w:t>
            </w:r>
            <w:r>
              <w:br/>
            </w:r>
            <w:r>
              <w:rPr>
                <w:rFonts w:ascii="Times New Roman"/>
                <w:b w:val="false"/>
                <w:i w:val="false"/>
                <w:color w:val="000000"/>
                <w:sz w:val="20"/>
              </w:rPr>
              <w:t>
1-деңгей (жасыл);</w:t>
            </w:r>
            <w:r>
              <w:br/>
            </w:r>
            <w:r>
              <w:rPr>
                <w:rFonts w:ascii="Times New Roman"/>
                <w:b w:val="false"/>
                <w:i w:val="false"/>
                <w:color w:val="000000"/>
                <w:sz w:val="20"/>
              </w:rPr>
              <w:t>
0-деңгей (ақ);</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Оқыс оқиға түрі</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көрсетуден бас тарту (DoS, DDoS);</w:t>
            </w:r>
            <w:r>
              <w:br/>
            </w:r>
            <w:r>
              <w:rPr>
                <w:rFonts w:ascii="Times New Roman"/>
                <w:b w:val="false"/>
                <w:i w:val="false"/>
                <w:color w:val="000000"/>
                <w:sz w:val="20"/>
              </w:rPr>
              <w:t>
Заңсыз қолжетімділік және қамтылымды модификациялау;</w:t>
            </w:r>
            <w:r>
              <w:br/>
            </w:r>
            <w:r>
              <w:rPr>
                <w:rFonts w:ascii="Times New Roman"/>
                <w:b w:val="false"/>
                <w:i w:val="false"/>
                <w:color w:val="000000"/>
                <w:sz w:val="20"/>
              </w:rPr>
              <w:t>
Ботнет;</w:t>
            </w:r>
            <w:r>
              <w:br/>
            </w:r>
            <w:r>
              <w:rPr>
                <w:rFonts w:ascii="Times New Roman"/>
                <w:b w:val="false"/>
                <w:i w:val="false"/>
                <w:color w:val="000000"/>
                <w:sz w:val="20"/>
              </w:rPr>
              <w:t>
Вирустық шабуыл;</w:t>
            </w:r>
            <w:r>
              <w:br/>
            </w:r>
            <w:r>
              <w:rPr>
                <w:rFonts w:ascii="Times New Roman"/>
                <w:b w:val="false"/>
                <w:i w:val="false"/>
                <w:color w:val="000000"/>
                <w:sz w:val="20"/>
              </w:rPr>
              <w:t>
Осалдықтарды пайдалану;</w:t>
            </w:r>
            <w:r>
              <w:br/>
            </w:r>
            <w:r>
              <w:rPr>
                <w:rFonts w:ascii="Times New Roman"/>
                <w:b w:val="false"/>
                <w:i w:val="false"/>
                <w:color w:val="000000"/>
                <w:sz w:val="20"/>
              </w:rPr>
              <w:t>
Құралдарды бұрмалау;</w:t>
            </w:r>
            <w:r>
              <w:br/>
            </w:r>
            <w:r>
              <w:rPr>
                <w:rFonts w:ascii="Times New Roman"/>
                <w:b w:val="false"/>
                <w:i w:val="false"/>
                <w:color w:val="000000"/>
                <w:sz w:val="20"/>
              </w:rPr>
              <w:t>
Аутентификация/авторландыру құралдарын компрометациялау;</w:t>
            </w:r>
            <w:r>
              <w:br/>
            </w:r>
            <w:r>
              <w:rPr>
                <w:rFonts w:ascii="Times New Roman"/>
                <w:b w:val="false"/>
                <w:i w:val="false"/>
                <w:color w:val="000000"/>
                <w:sz w:val="20"/>
              </w:rPr>
              <w:t>
Фишинг;</w:t>
            </w:r>
            <w:r>
              <w:br/>
            </w:r>
            <w:r>
              <w:rPr>
                <w:rFonts w:ascii="Times New Roman"/>
                <w:b w:val="false"/>
                <w:i w:val="false"/>
                <w:color w:val="000000"/>
                <w:sz w:val="20"/>
              </w:rPr>
              <w:t>
Басқа.</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Ауқымы</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жаппай.</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Детальдар</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Туындау күні мен уақыты;</w:t>
            </w:r>
            <w:r>
              <w:br/>
            </w:r>
            <w:r>
              <w:rPr>
                <w:rFonts w:ascii="Times New Roman"/>
                <w:b w:val="false"/>
                <w:i w:val="false"/>
                <w:color w:val="000000"/>
                <w:sz w:val="20"/>
              </w:rPr>
              <w:t>
Анықтау күні мен уақыты;</w:t>
            </w:r>
            <w:r>
              <w:br/>
            </w:r>
            <w:r>
              <w:rPr>
                <w:rFonts w:ascii="Times New Roman"/>
                <w:b w:val="false"/>
                <w:i w:val="false"/>
                <w:color w:val="000000"/>
                <w:sz w:val="20"/>
              </w:rPr>
              <w:t>
Хабарлау күні мен уақыты;</w:t>
            </w:r>
            <w:r>
              <w:br/>
            </w:r>
            <w:r>
              <w:rPr>
                <w:rFonts w:ascii="Times New Roman"/>
                <w:b w:val="false"/>
                <w:i w:val="false"/>
                <w:color w:val="000000"/>
                <w:sz w:val="20"/>
              </w:rPr>
              <w:t>
Оқиға аяқталды ма? (егер "иә" болса, күн/сағат/минут, өлшемінде қанша ұзақ созылғанын дәлдеу);</w:t>
            </w:r>
            <w:r>
              <w:br/>
            </w:r>
            <w:r>
              <w:rPr>
                <w:rFonts w:ascii="Times New Roman"/>
                <w:b w:val="false"/>
                <w:i w:val="false"/>
                <w:color w:val="000000"/>
                <w:sz w:val="20"/>
              </w:rPr>
              <w:t>
Қайтадан/жаңадан; компрометация индикаторы (ІOC).</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Әрекет;</w:t>
            </w:r>
            <w:r>
              <w:br/>
            </w:r>
            <w:r>
              <w:rPr>
                <w:rFonts w:ascii="Times New Roman"/>
                <w:b w:val="false"/>
                <w:i w:val="false"/>
                <w:color w:val="000000"/>
                <w:sz w:val="20"/>
              </w:rPr>
              <w:t>
Күдік.</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контур;</w:t>
            </w:r>
            <w:r>
              <w:br/>
            </w:r>
            <w:r>
              <w:rPr>
                <w:rFonts w:ascii="Times New Roman"/>
                <w:b w:val="false"/>
                <w:i w:val="false"/>
                <w:color w:val="000000"/>
                <w:sz w:val="20"/>
              </w:rPr>
              <w:t>
Сыртқы контур.</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Оқыс оқиға сипаттамасы</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Зардабы</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Зардапсыз;</w:t>
            </w:r>
            <w:r>
              <w:br/>
            </w:r>
            <w:r>
              <w:rPr>
                <w:rFonts w:ascii="Times New Roman"/>
                <w:b w:val="false"/>
                <w:i w:val="false"/>
                <w:color w:val="000000"/>
                <w:sz w:val="20"/>
              </w:rPr>
              <w:t>
Жұмыс қабілеттілігінің бұзылуы;</w:t>
            </w:r>
            <w:r>
              <w:br/>
            </w:r>
            <w:r>
              <w:rPr>
                <w:rFonts w:ascii="Times New Roman"/>
                <w:b w:val="false"/>
                <w:i w:val="false"/>
                <w:color w:val="000000"/>
                <w:sz w:val="20"/>
              </w:rPr>
              <w:t>
Тұтастықтың бұзылуы;</w:t>
            </w:r>
            <w:r>
              <w:br/>
            </w:r>
            <w:r>
              <w:rPr>
                <w:rFonts w:ascii="Times New Roman"/>
                <w:b w:val="false"/>
                <w:i w:val="false"/>
                <w:color w:val="000000"/>
                <w:sz w:val="20"/>
              </w:rPr>
              <w:t>
Ақпарат құпиялық режимінің бұзылуы.</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тиген объект</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Оқыс оқиғаны шешу үшін қолданылған іс-қимылдар</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56"/>
    <w:p>
      <w:pPr>
        <w:spacing w:after="0"/>
        <w:ind w:left="0"/>
        <w:jc w:val="left"/>
      </w:pPr>
      <w:r>
        <w:rPr>
          <w:rFonts w:ascii="Times New Roman"/>
          <w:b/>
          <w:i w:val="false"/>
          <w:color w:val="000000"/>
        </w:rPr>
        <w:t xml:space="preserve"> Ақпараттық қауіпсіздіктің оқыс оқиғасының маңыздылық деңгейлері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2574"/>
        <w:gridCol w:w="9029"/>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Маңыздылық деңгейі</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 (қара)</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мүмкіндігін жоятын, электрондық ақпараттық ресурстар, ақпараттық жүйелер, телекоммуникация желілері және басқа ақпараттандыру объектілері үшін айтарлықтай теріс салдарға әкеп соғатын, айналып өту мүмкін емес оқыс оқиғалар.</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4-деңгей (қызыл)</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мүмкіндігін жоятын, электрондық ақпараттық ресурстар, ақпараттық жүйелер, телекоммуникация желілері және басқа ақпараттандыру объектілері үшін айтарлықтай теріс салдарға әкеп соғатын ықтимал оқыс оқиғалар.</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 (қызғылт сары)</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мүмкіндігін айтарлықтай шектейтін, жағдайдың айтарлықтай нашарлауына, электрондық ақпараттық ресурстар, ақпараттық жүйелер, телекоммуникация желілері және басқа ақпараттандыру объектілері үшін айтарлықтай теріс салдарға әкеп соғатын ықтимал оқыс оқиғалар.</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 (сары)</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мүмкіндігін шектейтін, жағдайдың айтарлықтай нашарлауына, электрондық ақпараттық ресурстар, ақпараттық жүйелер, телекоммуникация желілері және басқа ақпараттандыру объектілері үшін айтарлықтай теріс салдарға әкеп соғатын болуы мүмкін оқыс оқиғалар.</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 (жасыл)</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мүмкіндігін шектейтін, жағдайдың нашарлауына, электрондық ақпараттық ресурстар, ақпараттық жүйелер, телекоммуникация желілері және басқа ақпараттандыру объектілері үшін елеусіз теріс салдарға әкеп соғатын болуы екіталай оқыс оқиғалар.</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0-деңгей (ақ)</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ақпараттық ресурстарға, ақпараттық жүйелерге, телекоммуникация желілеріне және басқа ақпараттандыру объектілеріне әсер етпейтін елеусіз оқыс оқиғалар.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қауіпсіздігін қамтамасыз етуге</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57"/>
    <w:p>
      <w:pPr>
        <w:spacing w:after="0"/>
        <w:ind w:left="0"/>
        <w:jc w:val="left"/>
      </w:pPr>
      <w:r>
        <w:rPr>
          <w:rFonts w:ascii="Times New Roman"/>
          <w:b/>
          <w:i w:val="false"/>
          <w:color w:val="000000"/>
        </w:rPr>
        <w:t xml:space="preserve"> Ақпараттық қауіпсіздік жөніндегі техникалық құжаттама</w:t>
      </w:r>
    </w:p>
    <w:bookmarkEnd w:id="57"/>
    <w:bookmarkStart w:name="z66" w:id="58"/>
    <w:p>
      <w:pPr>
        <w:spacing w:after="0"/>
        <w:ind w:left="0"/>
        <w:jc w:val="both"/>
      </w:pPr>
      <w:r>
        <w:rPr>
          <w:rFonts w:ascii="Times New Roman"/>
          <w:b w:val="false"/>
          <w:i w:val="false"/>
          <w:color w:val="000000"/>
          <w:sz w:val="28"/>
        </w:rPr>
        <w:t>
      1. Бірінші деңгейлі құжаттар:</w:t>
      </w:r>
    </w:p>
    <w:bookmarkEnd w:id="58"/>
    <w:p>
      <w:pPr>
        <w:spacing w:after="0"/>
        <w:ind w:left="0"/>
        <w:jc w:val="both"/>
      </w:pPr>
      <w:r>
        <w:rPr>
          <w:rFonts w:ascii="Times New Roman"/>
          <w:b w:val="false"/>
          <w:i w:val="false"/>
          <w:color w:val="000000"/>
          <w:sz w:val="28"/>
        </w:rPr>
        <w:t>
      1) ақпараттық қауіпсіздік саясаты.</w:t>
      </w:r>
    </w:p>
    <w:bookmarkStart w:name="z67" w:id="59"/>
    <w:p>
      <w:pPr>
        <w:spacing w:after="0"/>
        <w:ind w:left="0"/>
        <w:jc w:val="both"/>
      </w:pPr>
      <w:r>
        <w:rPr>
          <w:rFonts w:ascii="Times New Roman"/>
          <w:b w:val="false"/>
          <w:i w:val="false"/>
          <w:color w:val="000000"/>
          <w:sz w:val="28"/>
        </w:rPr>
        <w:t>
      2. Екінші деңгейлі құжаттар:</w:t>
      </w:r>
    </w:p>
    <w:bookmarkEnd w:id="59"/>
    <w:p>
      <w:pPr>
        <w:spacing w:after="0"/>
        <w:ind w:left="0"/>
        <w:jc w:val="both"/>
      </w:pPr>
      <w:r>
        <w:rPr>
          <w:rFonts w:ascii="Times New Roman"/>
          <w:b w:val="false"/>
          <w:i w:val="false"/>
          <w:color w:val="000000"/>
          <w:sz w:val="28"/>
        </w:rPr>
        <w:t>
      1) ақпараттық қауіпсіздік тәуекелдерін бағалау әдістемесі;</w:t>
      </w:r>
    </w:p>
    <w:p>
      <w:pPr>
        <w:spacing w:after="0"/>
        <w:ind w:left="0"/>
        <w:jc w:val="both"/>
      </w:pPr>
      <w:r>
        <w:rPr>
          <w:rFonts w:ascii="Times New Roman"/>
          <w:b w:val="false"/>
          <w:i w:val="false"/>
          <w:color w:val="000000"/>
          <w:sz w:val="28"/>
        </w:rPr>
        <w:t>
      2) ақпаратты өңдеу құралдарымен байланысты активтерді сыныптау және маркалау, сәйкестендіру қағидалары;</w:t>
      </w:r>
    </w:p>
    <w:p>
      <w:pPr>
        <w:spacing w:after="0"/>
        <w:ind w:left="0"/>
        <w:jc w:val="both"/>
      </w:pPr>
      <w:r>
        <w:rPr>
          <w:rFonts w:ascii="Times New Roman"/>
          <w:b w:val="false"/>
          <w:i w:val="false"/>
          <w:color w:val="000000"/>
          <w:sz w:val="28"/>
        </w:rPr>
        <w:t>
      3) ақпаратты өңдеу құралдарымен байланысты активтердің үздіксіз қамтамасыз ету бойынша қағидалар;</w:t>
      </w:r>
    </w:p>
    <w:p>
      <w:pPr>
        <w:spacing w:after="0"/>
        <w:ind w:left="0"/>
        <w:jc w:val="both"/>
      </w:pPr>
      <w:r>
        <w:rPr>
          <w:rFonts w:ascii="Times New Roman"/>
          <w:b w:val="false"/>
          <w:i w:val="false"/>
          <w:color w:val="000000"/>
          <w:sz w:val="28"/>
        </w:rPr>
        <w:t>
      4) есептеу техникасы құралдарын, телекоммуникациялық жабдықты және бағдарламалық қамтылымды түгендеу және паспорттандыру қағидалары;</w:t>
      </w:r>
    </w:p>
    <w:p>
      <w:pPr>
        <w:spacing w:after="0"/>
        <w:ind w:left="0"/>
        <w:jc w:val="both"/>
      </w:pPr>
      <w:r>
        <w:rPr>
          <w:rFonts w:ascii="Times New Roman"/>
          <w:b w:val="false"/>
          <w:i w:val="false"/>
          <w:color w:val="000000"/>
          <w:sz w:val="28"/>
        </w:rPr>
        <w:t>
      5) ішкі АҚ аудитін жүргізу қағидалары;</w:t>
      </w:r>
    </w:p>
    <w:p>
      <w:pPr>
        <w:spacing w:after="0"/>
        <w:ind w:left="0"/>
        <w:jc w:val="both"/>
      </w:pPr>
      <w:r>
        <w:rPr>
          <w:rFonts w:ascii="Times New Roman"/>
          <w:b w:val="false"/>
          <w:i w:val="false"/>
          <w:color w:val="000000"/>
          <w:sz w:val="28"/>
        </w:rPr>
        <w:t>
      6) ақпаратты криптографиялық қорғау құралдарын пайдалану қағидалары;</w:t>
      </w:r>
    </w:p>
    <w:p>
      <w:pPr>
        <w:spacing w:after="0"/>
        <w:ind w:left="0"/>
        <w:jc w:val="both"/>
      </w:pPr>
      <w:r>
        <w:rPr>
          <w:rFonts w:ascii="Times New Roman"/>
          <w:b w:val="false"/>
          <w:i w:val="false"/>
          <w:color w:val="000000"/>
          <w:sz w:val="28"/>
        </w:rPr>
        <w:t xml:space="preserve">
      7) электрондық ақпараттық ресурстарға қол жеткізу құқықтарын бөлу қағидалары; </w:t>
      </w:r>
    </w:p>
    <w:p>
      <w:pPr>
        <w:spacing w:after="0"/>
        <w:ind w:left="0"/>
        <w:jc w:val="both"/>
      </w:pPr>
      <w:r>
        <w:rPr>
          <w:rFonts w:ascii="Times New Roman"/>
          <w:b w:val="false"/>
          <w:i w:val="false"/>
          <w:color w:val="000000"/>
          <w:sz w:val="28"/>
        </w:rPr>
        <w:t>
      8) Интернетті және электронды поштаны пайдалану қағидалары;</w:t>
      </w:r>
    </w:p>
    <w:p>
      <w:pPr>
        <w:spacing w:after="0"/>
        <w:ind w:left="0"/>
        <w:jc w:val="both"/>
      </w:pPr>
      <w:r>
        <w:rPr>
          <w:rFonts w:ascii="Times New Roman"/>
          <w:b w:val="false"/>
          <w:i w:val="false"/>
          <w:color w:val="000000"/>
          <w:sz w:val="28"/>
        </w:rPr>
        <w:t xml:space="preserve">
      9) аутентификация рәсімін ұйымдастыру қағидалары; </w:t>
      </w:r>
    </w:p>
    <w:p>
      <w:pPr>
        <w:spacing w:after="0"/>
        <w:ind w:left="0"/>
        <w:jc w:val="both"/>
      </w:pPr>
      <w:r>
        <w:rPr>
          <w:rFonts w:ascii="Times New Roman"/>
          <w:b w:val="false"/>
          <w:i w:val="false"/>
          <w:color w:val="000000"/>
          <w:sz w:val="28"/>
        </w:rPr>
        <w:t>
      10) вирусқа қарсы бақылауды ұйымдастыру қағидалары;</w:t>
      </w:r>
    </w:p>
    <w:p>
      <w:pPr>
        <w:spacing w:after="0"/>
        <w:ind w:left="0"/>
        <w:jc w:val="both"/>
      </w:pPr>
      <w:r>
        <w:rPr>
          <w:rFonts w:ascii="Times New Roman"/>
          <w:b w:val="false"/>
          <w:i w:val="false"/>
          <w:color w:val="000000"/>
          <w:sz w:val="28"/>
        </w:rPr>
        <w:t>
      11) мобильдік құрылғыларды және ақпарат тасымалдауыштарды пайдалану қағидалары;</w:t>
      </w:r>
    </w:p>
    <w:p>
      <w:pPr>
        <w:spacing w:after="0"/>
        <w:ind w:left="0"/>
        <w:jc w:val="both"/>
      </w:pPr>
      <w:r>
        <w:rPr>
          <w:rFonts w:ascii="Times New Roman"/>
          <w:b w:val="false"/>
          <w:i w:val="false"/>
          <w:color w:val="000000"/>
          <w:sz w:val="28"/>
        </w:rPr>
        <w:t>
      12) ақпаратты өңдеу құралдарын физикалық қорғауды және ақпараттық ресурстардың қауіпсіз жұмыс істеу ортасын ұйымдастыру қағидалары.</w:t>
      </w:r>
    </w:p>
    <w:bookmarkStart w:name="z68" w:id="60"/>
    <w:p>
      <w:pPr>
        <w:spacing w:after="0"/>
        <w:ind w:left="0"/>
        <w:jc w:val="both"/>
      </w:pPr>
      <w:r>
        <w:rPr>
          <w:rFonts w:ascii="Times New Roman"/>
          <w:b w:val="false"/>
          <w:i w:val="false"/>
          <w:color w:val="000000"/>
          <w:sz w:val="28"/>
        </w:rPr>
        <w:t>
      3. Үшінші деңгейлі құжаттар:</w:t>
      </w:r>
    </w:p>
    <w:bookmarkEnd w:id="60"/>
    <w:p>
      <w:pPr>
        <w:spacing w:after="0"/>
        <w:ind w:left="0"/>
        <w:jc w:val="both"/>
      </w:pPr>
      <w:r>
        <w:rPr>
          <w:rFonts w:ascii="Times New Roman"/>
          <w:b w:val="false"/>
          <w:i w:val="false"/>
          <w:color w:val="000000"/>
          <w:sz w:val="28"/>
        </w:rPr>
        <w:t>
      1) АҚ қауіптерінің (тәуекелдерінің) каталогы;</w:t>
      </w:r>
    </w:p>
    <w:p>
      <w:pPr>
        <w:spacing w:after="0"/>
        <w:ind w:left="0"/>
        <w:jc w:val="both"/>
      </w:pPr>
      <w:r>
        <w:rPr>
          <w:rFonts w:ascii="Times New Roman"/>
          <w:b w:val="false"/>
          <w:i w:val="false"/>
          <w:color w:val="000000"/>
          <w:sz w:val="28"/>
        </w:rPr>
        <w:t xml:space="preserve">
      2) АҚ қауіптерінің (тәуекелдерінің) өңдеу жоспары; </w:t>
      </w:r>
    </w:p>
    <w:p>
      <w:pPr>
        <w:spacing w:after="0"/>
        <w:ind w:left="0"/>
        <w:jc w:val="both"/>
      </w:pPr>
      <w:r>
        <w:rPr>
          <w:rFonts w:ascii="Times New Roman"/>
          <w:b w:val="false"/>
          <w:i w:val="false"/>
          <w:color w:val="000000"/>
          <w:sz w:val="28"/>
        </w:rPr>
        <w:t>
      3) ақпараттық резервті көшіру және қалпына келтіру регламенті;</w:t>
      </w:r>
    </w:p>
    <w:p>
      <w:pPr>
        <w:spacing w:after="0"/>
        <w:ind w:left="0"/>
        <w:jc w:val="both"/>
      </w:pPr>
      <w:r>
        <w:rPr>
          <w:rFonts w:ascii="Times New Roman"/>
          <w:b w:val="false"/>
          <w:i w:val="false"/>
          <w:color w:val="000000"/>
          <w:sz w:val="28"/>
        </w:rPr>
        <w:t>
      4) ақпаратты өңдеу құралдарымен байланысты активтер жұмысының үздіксіздігін қамтамасыз етуі және жұмысқа жарамдылығын қалпына келтіру бойынша іс-шаралар жоспары;</w:t>
      </w:r>
    </w:p>
    <w:p>
      <w:pPr>
        <w:spacing w:after="0"/>
        <w:ind w:left="0"/>
        <w:jc w:val="both"/>
      </w:pPr>
      <w:r>
        <w:rPr>
          <w:rFonts w:ascii="Times New Roman"/>
          <w:b w:val="false"/>
          <w:i w:val="false"/>
          <w:color w:val="000000"/>
          <w:sz w:val="28"/>
        </w:rPr>
        <w:t>
      5) әкімшінің ақпараттандыру объектісін сүйемелдеу жөніндегі басшылығы;</w:t>
      </w:r>
    </w:p>
    <w:p>
      <w:pPr>
        <w:spacing w:after="0"/>
        <w:ind w:left="0"/>
        <w:jc w:val="both"/>
      </w:pPr>
      <w:r>
        <w:rPr>
          <w:rFonts w:ascii="Times New Roman"/>
          <w:b w:val="false"/>
          <w:i w:val="false"/>
          <w:color w:val="000000"/>
          <w:sz w:val="28"/>
        </w:rPr>
        <w:t>
      6) пайдаланушылардың АҚ оқыс оқиғаларына және штаттан тыс (дағдарысты) жағдайларда әрекет етуі бойынша іс-қимыл тәртібі туралы нұсқаулық.</w:t>
      </w:r>
    </w:p>
    <w:bookmarkStart w:name="z69" w:id="61"/>
    <w:p>
      <w:pPr>
        <w:spacing w:after="0"/>
        <w:ind w:left="0"/>
        <w:jc w:val="both"/>
      </w:pPr>
      <w:r>
        <w:rPr>
          <w:rFonts w:ascii="Times New Roman"/>
          <w:b w:val="false"/>
          <w:i w:val="false"/>
          <w:color w:val="000000"/>
          <w:sz w:val="28"/>
        </w:rPr>
        <w:t>
      4. Төртінші деңгейлі құжаттар:</w:t>
      </w:r>
    </w:p>
    <w:bookmarkEnd w:id="61"/>
    <w:p>
      <w:pPr>
        <w:spacing w:after="0"/>
        <w:ind w:left="0"/>
        <w:jc w:val="both"/>
      </w:pPr>
      <w:r>
        <w:rPr>
          <w:rFonts w:ascii="Times New Roman"/>
          <w:b w:val="false"/>
          <w:i w:val="false"/>
          <w:color w:val="000000"/>
          <w:sz w:val="28"/>
        </w:rPr>
        <w:t>
      1) АҚ оқыс оқиғаларын тіркеу және штаттан тыс жағдайларды есеп журналы;</w:t>
      </w:r>
    </w:p>
    <w:p>
      <w:pPr>
        <w:spacing w:after="0"/>
        <w:ind w:left="0"/>
        <w:jc w:val="both"/>
      </w:pPr>
      <w:r>
        <w:rPr>
          <w:rFonts w:ascii="Times New Roman"/>
          <w:b w:val="false"/>
          <w:i w:val="false"/>
          <w:color w:val="000000"/>
          <w:sz w:val="28"/>
        </w:rPr>
        <w:t>
      2) серверлік үй-жайларға бару журналы;</w:t>
      </w:r>
    </w:p>
    <w:p>
      <w:pPr>
        <w:spacing w:after="0"/>
        <w:ind w:left="0"/>
        <w:jc w:val="both"/>
      </w:pPr>
      <w:r>
        <w:rPr>
          <w:rFonts w:ascii="Times New Roman"/>
          <w:b w:val="false"/>
          <w:i w:val="false"/>
          <w:color w:val="000000"/>
          <w:sz w:val="28"/>
        </w:rPr>
        <w:t>
      3) желілік ресурстар осалдығын бағалауды жүргізу туралы есеп;</w:t>
      </w:r>
    </w:p>
    <w:p>
      <w:pPr>
        <w:spacing w:after="0"/>
        <w:ind w:left="0"/>
        <w:jc w:val="both"/>
      </w:pPr>
      <w:r>
        <w:rPr>
          <w:rFonts w:ascii="Times New Roman"/>
          <w:b w:val="false"/>
          <w:i w:val="false"/>
          <w:color w:val="000000"/>
          <w:sz w:val="28"/>
        </w:rPr>
        <w:t>
      4) кабельді қосылысты есептеу журналы;</w:t>
      </w:r>
    </w:p>
    <w:p>
      <w:pPr>
        <w:spacing w:after="0"/>
        <w:ind w:left="0"/>
        <w:jc w:val="both"/>
      </w:pPr>
      <w:r>
        <w:rPr>
          <w:rFonts w:ascii="Times New Roman"/>
          <w:b w:val="false"/>
          <w:i w:val="false"/>
          <w:color w:val="000000"/>
          <w:sz w:val="28"/>
        </w:rPr>
        <w:t>
      5) резервті көшірудің (резервті көшірудің, қалпына келтірудің), резервті көшіруді тестілеудің есепке алу журналы;</w:t>
      </w:r>
    </w:p>
    <w:p>
      <w:pPr>
        <w:spacing w:after="0"/>
        <w:ind w:left="0"/>
        <w:jc w:val="both"/>
      </w:pPr>
      <w:r>
        <w:rPr>
          <w:rFonts w:ascii="Times New Roman"/>
          <w:b w:val="false"/>
          <w:i w:val="false"/>
          <w:color w:val="000000"/>
          <w:sz w:val="28"/>
        </w:rPr>
        <w:t>
      6) жабдық конфигурациясының өзгеруін есепке алу, ақпараттық жүйенің еркін бағдарламалық қамтылымды және қолданбалы бағдарламалық қамтылымды тестілеу және өзгерістерді есепке алу, бағдарламалық қамтылым осалдықтарын тіркеу және жою журналы;</w:t>
      </w:r>
    </w:p>
    <w:p>
      <w:pPr>
        <w:spacing w:after="0"/>
        <w:ind w:left="0"/>
        <w:jc w:val="both"/>
      </w:pPr>
      <w:r>
        <w:rPr>
          <w:rFonts w:ascii="Times New Roman"/>
          <w:b w:val="false"/>
          <w:i w:val="false"/>
          <w:color w:val="000000"/>
          <w:sz w:val="28"/>
        </w:rPr>
        <w:t>
      7) серверлік үй-жайларға арналған дизель-генераторлық қондырғыларды және үздіксіз қуат беру көздерін тестілеу журналы;</w:t>
      </w:r>
    </w:p>
    <w:p>
      <w:pPr>
        <w:spacing w:after="0"/>
        <w:ind w:left="0"/>
        <w:jc w:val="both"/>
      </w:pPr>
      <w:r>
        <w:rPr>
          <w:rFonts w:ascii="Times New Roman"/>
          <w:b w:val="false"/>
          <w:i w:val="false"/>
          <w:color w:val="000000"/>
          <w:sz w:val="28"/>
        </w:rPr>
        <w:t>
      8) серверлік үй-жайлардың микроклиматын, бейнебақылауды, өрт сөндіруді қамтамасыз ету жүйелерін тестілеу журналы.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қауіпсіздігін қамтамасыз етуге</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62"/>
    <w:p>
      <w:pPr>
        <w:spacing w:after="0"/>
        <w:ind w:left="0"/>
        <w:jc w:val="left"/>
      </w:pPr>
      <w:r>
        <w:rPr>
          <w:rFonts w:ascii="Times New Roman"/>
          <w:b/>
          <w:i w:val="false"/>
          <w:color w:val="000000"/>
        </w:rPr>
        <w:t xml:space="preserve"> "Электрондық үкімет" ақпараттандыру объектілерінің оқиғаларын тіркеу журналдары жазбаларының үлгілері мен түрлері</w:t>
      </w:r>
    </w:p>
    <w:bookmarkEnd w:id="62"/>
    <w:bookmarkStart w:name="z72" w:id="63"/>
    <w:p>
      <w:pPr>
        <w:spacing w:after="0"/>
        <w:ind w:left="0"/>
        <w:jc w:val="left"/>
      </w:pPr>
      <w:r>
        <w:rPr>
          <w:rFonts w:ascii="Times New Roman"/>
          <w:b/>
          <w:i w:val="false"/>
          <w:color w:val="000000"/>
        </w:rPr>
        <w:t xml:space="preserve"> 1-тарау. Операциялық жүйенің оқиғаларын тіркеу журналдары жазбаларының үлгілері мен түрлері</w:t>
      </w:r>
    </w:p>
    <w:bookmarkEnd w:id="63"/>
    <w:bookmarkStart w:name="z73" w:id="64"/>
    <w:p>
      <w:pPr>
        <w:spacing w:after="0"/>
        <w:ind w:left="0"/>
        <w:jc w:val="both"/>
      </w:pPr>
      <w:r>
        <w:rPr>
          <w:rFonts w:ascii="Times New Roman"/>
          <w:b w:val="false"/>
          <w:i w:val="false"/>
          <w:color w:val="000000"/>
          <w:sz w:val="28"/>
        </w:rPr>
        <w:t>
      1. Журналдауға жататын операциялық жүйенің (бұдан әрі – ОЖ) оқиғаларының түрлері:</w:t>
      </w:r>
    </w:p>
    <w:bookmarkEnd w:id="64"/>
    <w:p>
      <w:pPr>
        <w:spacing w:after="0"/>
        <w:ind w:left="0"/>
        <w:jc w:val="both"/>
      </w:pPr>
      <w:r>
        <w:rPr>
          <w:rFonts w:ascii="Times New Roman"/>
          <w:b w:val="false"/>
          <w:i w:val="false"/>
          <w:color w:val="000000"/>
          <w:sz w:val="28"/>
        </w:rPr>
        <w:t>
      1) жүйені іске қосу/тоқтату;</w:t>
      </w:r>
    </w:p>
    <w:p>
      <w:pPr>
        <w:spacing w:after="0"/>
        <w:ind w:left="0"/>
        <w:jc w:val="both"/>
      </w:pPr>
      <w:r>
        <w:rPr>
          <w:rFonts w:ascii="Times New Roman"/>
          <w:b w:val="false"/>
          <w:i w:val="false"/>
          <w:color w:val="000000"/>
          <w:sz w:val="28"/>
        </w:rPr>
        <w:t>
      2) ОЖ объектілерімен жұмыс (ашу, сақтау, атын өзгерту, жою, құру, көшіру);</w:t>
      </w:r>
    </w:p>
    <w:p>
      <w:pPr>
        <w:spacing w:after="0"/>
        <w:ind w:left="0"/>
        <w:jc w:val="both"/>
      </w:pPr>
      <w:r>
        <w:rPr>
          <w:rFonts w:ascii="Times New Roman"/>
          <w:b w:val="false"/>
          <w:i w:val="false"/>
          <w:color w:val="000000"/>
          <w:sz w:val="28"/>
        </w:rPr>
        <w:t>
      3) бағдарламалық қамтылымды (бұдан әрі – БҚ) орнату және жою;</w:t>
      </w:r>
    </w:p>
    <w:p>
      <w:pPr>
        <w:spacing w:after="0"/>
        <w:ind w:left="0"/>
        <w:jc w:val="both"/>
      </w:pPr>
      <w:r>
        <w:rPr>
          <w:rFonts w:ascii="Times New Roman"/>
          <w:b w:val="false"/>
          <w:i w:val="false"/>
          <w:color w:val="000000"/>
          <w:sz w:val="28"/>
        </w:rPr>
        <w:t>
      4) ОЖ-де қолданушылардың авторландыру (енгізу және шығару), сәтті және сәтсіз авторландыру әрекеттері;</w:t>
      </w:r>
    </w:p>
    <w:p>
      <w:pPr>
        <w:spacing w:after="0"/>
        <w:ind w:left="0"/>
        <w:jc w:val="both"/>
      </w:pPr>
      <w:r>
        <w:rPr>
          <w:rFonts w:ascii="Times New Roman"/>
          <w:b w:val="false"/>
          <w:i w:val="false"/>
          <w:color w:val="000000"/>
          <w:sz w:val="28"/>
        </w:rPr>
        <w:t>
      5) жүйелік конфигурациясының өзгеруі;</w:t>
      </w:r>
    </w:p>
    <w:p>
      <w:pPr>
        <w:spacing w:after="0"/>
        <w:ind w:left="0"/>
        <w:jc w:val="both"/>
      </w:pPr>
      <w:r>
        <w:rPr>
          <w:rFonts w:ascii="Times New Roman"/>
          <w:b w:val="false"/>
          <w:i w:val="false"/>
          <w:color w:val="000000"/>
          <w:sz w:val="28"/>
        </w:rPr>
        <w:t>
      6) есептік жазбаларды құру, жою және түрлендіру;</w:t>
      </w:r>
    </w:p>
    <w:p>
      <w:pPr>
        <w:spacing w:after="0"/>
        <w:ind w:left="0"/>
        <w:jc w:val="both"/>
      </w:pPr>
      <w:r>
        <w:rPr>
          <w:rFonts w:ascii="Times New Roman"/>
          <w:b w:val="false"/>
          <w:i w:val="false"/>
          <w:color w:val="000000"/>
          <w:sz w:val="28"/>
        </w:rPr>
        <w:t>
      7) антивирустық жүйелер және басып кіруді табу жүйелері және оқиғаларды тіркеу журналын жүргізу құралы секілді қорғау жүйелерін активициялау/дезактивациялау;</w:t>
      </w:r>
    </w:p>
    <w:p>
      <w:pPr>
        <w:spacing w:after="0"/>
        <w:ind w:left="0"/>
        <w:jc w:val="both"/>
      </w:pPr>
      <w:r>
        <w:rPr>
          <w:rFonts w:ascii="Times New Roman"/>
          <w:b w:val="false"/>
          <w:i w:val="false"/>
          <w:color w:val="000000"/>
          <w:sz w:val="28"/>
        </w:rPr>
        <w:t>
      8) баптау және жүйені қорғауды басқару құралдарын өзгерту әрекеті және өзгерту;</w:t>
      </w:r>
    </w:p>
    <w:p>
      <w:pPr>
        <w:spacing w:after="0"/>
        <w:ind w:left="0"/>
        <w:jc w:val="both"/>
      </w:pPr>
      <w:r>
        <w:rPr>
          <w:rFonts w:ascii="Times New Roman"/>
          <w:b w:val="false"/>
          <w:i w:val="false"/>
          <w:color w:val="000000"/>
          <w:sz w:val="28"/>
        </w:rPr>
        <w:t>
      9) артықшылықты есептік жазбаларды пайдалану;</w:t>
      </w:r>
    </w:p>
    <w:p>
      <w:pPr>
        <w:spacing w:after="0"/>
        <w:ind w:left="0"/>
        <w:jc w:val="both"/>
      </w:pPr>
      <w:r>
        <w:rPr>
          <w:rFonts w:ascii="Times New Roman"/>
          <w:b w:val="false"/>
          <w:i w:val="false"/>
          <w:color w:val="000000"/>
          <w:sz w:val="28"/>
        </w:rPr>
        <w:t>
      10) кіріс/шығыс құрылғысын қосу/ажырату;</w:t>
      </w:r>
    </w:p>
    <w:p>
      <w:pPr>
        <w:spacing w:after="0"/>
        <w:ind w:left="0"/>
        <w:jc w:val="both"/>
      </w:pPr>
      <w:r>
        <w:rPr>
          <w:rFonts w:ascii="Times New Roman"/>
          <w:b w:val="false"/>
          <w:i w:val="false"/>
          <w:color w:val="000000"/>
          <w:sz w:val="28"/>
        </w:rPr>
        <w:t>
      11) қолданушының сәтсіз немесе қабылданбаған әрекеттері;</w:t>
      </w:r>
    </w:p>
    <w:p>
      <w:pPr>
        <w:spacing w:after="0"/>
        <w:ind w:left="0"/>
        <w:jc w:val="both"/>
      </w:pPr>
      <w:r>
        <w:rPr>
          <w:rFonts w:ascii="Times New Roman"/>
          <w:b w:val="false"/>
          <w:i w:val="false"/>
          <w:color w:val="000000"/>
          <w:sz w:val="28"/>
        </w:rPr>
        <w:t>
      12) деректерді және басқа ресурстарды қозғайтын сәтсіз немесе қабылданбаған әрекеттер;</w:t>
      </w:r>
    </w:p>
    <w:p>
      <w:pPr>
        <w:spacing w:after="0"/>
        <w:ind w:left="0"/>
        <w:jc w:val="both"/>
      </w:pPr>
      <w:r>
        <w:rPr>
          <w:rFonts w:ascii="Times New Roman"/>
          <w:b w:val="false"/>
          <w:i w:val="false"/>
          <w:color w:val="000000"/>
          <w:sz w:val="28"/>
        </w:rPr>
        <w:t xml:space="preserve">
      13) ОЖ-да процестерді іске қосу, тоқтату. </w:t>
      </w:r>
    </w:p>
    <w:bookmarkStart w:name="z74" w:id="65"/>
    <w:p>
      <w:pPr>
        <w:spacing w:after="0"/>
        <w:ind w:left="0"/>
        <w:jc w:val="both"/>
      </w:pPr>
      <w:r>
        <w:rPr>
          <w:rFonts w:ascii="Times New Roman"/>
          <w:b w:val="false"/>
          <w:i w:val="false"/>
          <w:color w:val="000000"/>
          <w:sz w:val="28"/>
        </w:rPr>
        <w:t>
      2. ОЖ оқиғаларын тіркеу журналы мынадай өрістерді қамтиды:</w:t>
      </w:r>
    </w:p>
    <w:bookmarkEnd w:id="65"/>
    <w:p>
      <w:pPr>
        <w:spacing w:after="0"/>
        <w:ind w:left="0"/>
        <w:jc w:val="both"/>
      </w:pPr>
      <w:r>
        <w:rPr>
          <w:rFonts w:ascii="Times New Roman"/>
          <w:b w:val="false"/>
          <w:i w:val="false"/>
          <w:color w:val="000000"/>
          <w:sz w:val="28"/>
        </w:rPr>
        <w:t>
      1) күні мен уақыты (күн нысаны: КК:АА:ЖЖЖЖ, уақыт нысаны: СС:ММ:СС);</w:t>
      </w:r>
    </w:p>
    <w:p>
      <w:pPr>
        <w:spacing w:after="0"/>
        <w:ind w:left="0"/>
        <w:jc w:val="both"/>
      </w:pPr>
      <w:r>
        <w:rPr>
          <w:rFonts w:ascii="Times New Roman"/>
          <w:b w:val="false"/>
          <w:i w:val="false"/>
          <w:color w:val="000000"/>
          <w:sz w:val="28"/>
        </w:rPr>
        <w:t>
      2) хост атауы;</w:t>
      </w:r>
    </w:p>
    <w:p>
      <w:pPr>
        <w:spacing w:after="0"/>
        <w:ind w:left="0"/>
        <w:jc w:val="both"/>
      </w:pPr>
      <w:r>
        <w:rPr>
          <w:rFonts w:ascii="Times New Roman"/>
          <w:b w:val="false"/>
          <w:i w:val="false"/>
          <w:color w:val="000000"/>
          <w:sz w:val="28"/>
        </w:rPr>
        <w:t>
      3) оқиғаның сипаттамасы.</w:t>
      </w:r>
    </w:p>
    <w:bookmarkStart w:name="z75" w:id="66"/>
    <w:p>
      <w:pPr>
        <w:spacing w:after="0"/>
        <w:ind w:left="0"/>
        <w:jc w:val="both"/>
      </w:pPr>
      <w:r>
        <w:rPr>
          <w:rFonts w:ascii="Times New Roman"/>
          <w:b w:val="false"/>
          <w:i w:val="false"/>
          <w:color w:val="000000"/>
          <w:sz w:val="28"/>
        </w:rPr>
        <w:t>
      3. Unіx-ұқсас жүйелердің серверлік ОЖ үшін (Unіx, Lіnux, AІX, HPUX және т.б.) 1-тармақтағы оқиғаларға қосымша мынадай оқиғаларды тіркеу қажет:</w:t>
      </w:r>
    </w:p>
    <w:bookmarkEnd w:id="66"/>
    <w:p>
      <w:pPr>
        <w:spacing w:after="0"/>
        <w:ind w:left="0"/>
        <w:jc w:val="both"/>
      </w:pPr>
      <w:r>
        <w:rPr>
          <w:rFonts w:ascii="Times New Roman"/>
          <w:b w:val="false"/>
          <w:i w:val="false"/>
          <w:color w:val="000000"/>
          <w:sz w:val="28"/>
        </w:rPr>
        <w:t>
      1) әртүрлі ІP-мекенжайлардан бірдей есептік жазбаны бір серверге қосу;</w:t>
      </w:r>
    </w:p>
    <w:p>
      <w:pPr>
        <w:spacing w:after="0"/>
        <w:ind w:left="0"/>
        <w:jc w:val="both"/>
      </w:pPr>
      <w:r>
        <w:rPr>
          <w:rFonts w:ascii="Times New Roman"/>
          <w:b w:val="false"/>
          <w:i w:val="false"/>
          <w:color w:val="000000"/>
          <w:sz w:val="28"/>
        </w:rPr>
        <w:t>
      2) жүйеде жаңа порттар ашу;</w:t>
      </w:r>
    </w:p>
    <w:p>
      <w:pPr>
        <w:spacing w:after="0"/>
        <w:ind w:left="0"/>
        <w:jc w:val="both"/>
      </w:pPr>
      <w:r>
        <w:rPr>
          <w:rFonts w:ascii="Times New Roman"/>
          <w:b w:val="false"/>
          <w:i w:val="false"/>
          <w:color w:val="000000"/>
          <w:sz w:val="28"/>
        </w:rPr>
        <w:t>
      3) негізгі логтардағы барлық оқиғаларды тіркеу: /var/log/secure, /var/log/messages, /var/log/audіt.</w:t>
      </w:r>
    </w:p>
    <w:bookmarkStart w:name="z76" w:id="67"/>
    <w:p>
      <w:pPr>
        <w:spacing w:after="0"/>
        <w:ind w:left="0"/>
        <w:jc w:val="both"/>
      </w:pPr>
      <w:r>
        <w:rPr>
          <w:rFonts w:ascii="Times New Roman"/>
          <w:b w:val="false"/>
          <w:i w:val="false"/>
          <w:color w:val="000000"/>
          <w:sz w:val="28"/>
        </w:rPr>
        <w:t>
      4. Wіndows тобындағы серверлік ОЖ үшін, 1-тармақтағы оқиғаларға қосымша мынадай оқиғаларды тіркеу қажет:</w:t>
      </w:r>
    </w:p>
    <w:bookmarkEnd w:id="67"/>
    <w:p>
      <w:pPr>
        <w:spacing w:after="0"/>
        <w:ind w:left="0"/>
        <w:jc w:val="both"/>
      </w:pPr>
      <w:r>
        <w:rPr>
          <w:rFonts w:ascii="Times New Roman"/>
          <w:b w:val="false"/>
          <w:i w:val="false"/>
          <w:color w:val="000000"/>
          <w:sz w:val="28"/>
        </w:rPr>
        <w:t>
      1) жаңа сессияға (logon) арнайы артықшылықтар беру – Wіndows EІD 4672;</w:t>
      </w:r>
    </w:p>
    <w:p>
      <w:pPr>
        <w:spacing w:after="0"/>
        <w:ind w:left="0"/>
        <w:jc w:val="both"/>
      </w:pPr>
      <w:r>
        <w:rPr>
          <w:rFonts w:ascii="Times New Roman"/>
          <w:b w:val="false"/>
          <w:i w:val="false"/>
          <w:color w:val="000000"/>
          <w:sz w:val="28"/>
        </w:rPr>
        <w:t>
      2) желілік кіру (Network logon) – Wіndows EІD 4624;</w:t>
      </w:r>
    </w:p>
    <w:p>
      <w:pPr>
        <w:spacing w:after="0"/>
        <w:ind w:left="0"/>
        <w:jc w:val="both"/>
      </w:pPr>
      <w:r>
        <w:rPr>
          <w:rFonts w:ascii="Times New Roman"/>
          <w:b w:val="false"/>
          <w:i w:val="false"/>
          <w:color w:val="000000"/>
          <w:sz w:val="28"/>
        </w:rPr>
        <w:t>
      3) әкімшінің желілік папкасына қол жеткізу (admіnіstratіve share access) және SMB арналарға қол жеткізу (pіpes) – Wіndows EІD 5140/5145;</w:t>
      </w:r>
    </w:p>
    <w:p>
      <w:pPr>
        <w:spacing w:after="0"/>
        <w:ind w:left="0"/>
        <w:jc w:val="both"/>
      </w:pPr>
      <w:r>
        <w:rPr>
          <w:rFonts w:ascii="Times New Roman"/>
          <w:b w:val="false"/>
          <w:i w:val="false"/>
          <w:color w:val="000000"/>
          <w:sz w:val="28"/>
        </w:rPr>
        <w:t>
      4) "Деректер жазу" немесе "Файл қосу" құқықтармен "Файл" объектісіне қол жеткізу – Wіndows EІD 4663;</w:t>
      </w:r>
    </w:p>
    <w:p>
      <w:pPr>
        <w:spacing w:after="0"/>
        <w:ind w:left="0"/>
        <w:jc w:val="both"/>
      </w:pPr>
      <w:r>
        <w:rPr>
          <w:rFonts w:ascii="Times New Roman"/>
          <w:b w:val="false"/>
          <w:i w:val="false"/>
          <w:color w:val="000000"/>
          <w:sz w:val="28"/>
        </w:rPr>
        <w:t>
      5) ықтимал қауіпті процестерді іске қосу (WmіPrvSE.exe, WіnrsHost.exe, wsmprovhost.exe, mmc.exe, psexe * .exe, paexe * .exe) – Sysmon EІD 1;</w:t>
      </w:r>
    </w:p>
    <w:p>
      <w:pPr>
        <w:spacing w:after="0"/>
        <w:ind w:left="0"/>
        <w:jc w:val="both"/>
      </w:pPr>
      <w:r>
        <w:rPr>
          <w:rFonts w:ascii="Times New Roman"/>
          <w:b w:val="false"/>
          <w:i w:val="false"/>
          <w:color w:val="000000"/>
          <w:sz w:val="28"/>
        </w:rPr>
        <w:t>
      6) қызметті (сервисті) орнату және іске қосу – Wіndows EІD 7045/7036/4697;</w:t>
      </w:r>
    </w:p>
    <w:p>
      <w:pPr>
        <w:spacing w:after="0"/>
        <w:ind w:left="0"/>
        <w:jc w:val="both"/>
      </w:pPr>
      <w:r>
        <w:rPr>
          <w:rFonts w:ascii="Times New Roman"/>
          <w:b w:val="false"/>
          <w:i w:val="false"/>
          <w:color w:val="000000"/>
          <w:sz w:val="28"/>
        </w:rPr>
        <w:t>
      7) міндеттер жоспарлағышындағы (scheduled tasks) тапсырмалардың параметрлерін жасау немесе өзгерту – Wіndows EІD 4698/4702;</w:t>
      </w:r>
    </w:p>
    <w:p>
      <w:pPr>
        <w:spacing w:after="0"/>
        <w:ind w:left="0"/>
        <w:jc w:val="both"/>
      </w:pPr>
      <w:r>
        <w:rPr>
          <w:rFonts w:ascii="Times New Roman"/>
          <w:b w:val="false"/>
          <w:i w:val="false"/>
          <w:color w:val="000000"/>
          <w:sz w:val="28"/>
        </w:rPr>
        <w:t>
      8) қызмет таймаутына қол жеткізілді – Wіndows EІD 7009;</w:t>
      </w:r>
    </w:p>
    <w:p>
      <w:pPr>
        <w:spacing w:after="0"/>
        <w:ind w:left="0"/>
        <w:jc w:val="both"/>
      </w:pPr>
      <w:r>
        <w:rPr>
          <w:rFonts w:ascii="Times New Roman"/>
          <w:b w:val="false"/>
          <w:i w:val="false"/>
          <w:color w:val="000000"/>
          <w:sz w:val="28"/>
        </w:rPr>
        <w:t>
      9) қызметті іске асыру кезіндегі қате – Wіndows EІD 7000;</w:t>
      </w:r>
    </w:p>
    <w:p>
      <w:pPr>
        <w:spacing w:after="0"/>
        <w:ind w:left="0"/>
        <w:jc w:val="both"/>
      </w:pPr>
      <w:r>
        <w:rPr>
          <w:rFonts w:ascii="Times New Roman"/>
          <w:b w:val="false"/>
          <w:i w:val="false"/>
          <w:color w:val="000000"/>
          <w:sz w:val="28"/>
        </w:rPr>
        <w:t>
      10) тізілімнің мәні өзгерген – Wіndows EІD 4657;</w:t>
      </w:r>
    </w:p>
    <w:p>
      <w:pPr>
        <w:spacing w:after="0"/>
        <w:ind w:left="0"/>
        <w:jc w:val="both"/>
      </w:pPr>
      <w:r>
        <w:rPr>
          <w:rFonts w:ascii="Times New Roman"/>
          <w:b w:val="false"/>
          <w:i w:val="false"/>
          <w:color w:val="000000"/>
          <w:sz w:val="28"/>
        </w:rPr>
        <w:t>
      11) WMІ аттар кеңістігіндегі жазба – Wіndows EІD 4662.</w:t>
      </w:r>
    </w:p>
    <w:bookmarkStart w:name="z77" w:id="68"/>
    <w:p>
      <w:pPr>
        <w:spacing w:after="0"/>
        <w:ind w:left="0"/>
        <w:jc w:val="both"/>
      </w:pPr>
      <w:r>
        <w:rPr>
          <w:rFonts w:ascii="Times New Roman"/>
          <w:b w:val="false"/>
          <w:i w:val="false"/>
          <w:color w:val="000000"/>
          <w:sz w:val="28"/>
        </w:rPr>
        <w:t>
      5. Оқиғаларды тіркеу журналындағы жазбалар мәтіндік үлгіде сақталады.</w:t>
      </w:r>
    </w:p>
    <w:bookmarkEnd w:id="68"/>
    <w:bookmarkStart w:name="z78" w:id="69"/>
    <w:p>
      <w:pPr>
        <w:spacing w:after="0"/>
        <w:ind w:left="0"/>
        <w:jc w:val="both"/>
      </w:pPr>
      <w:r>
        <w:rPr>
          <w:rFonts w:ascii="Times New Roman"/>
          <w:b w:val="false"/>
          <w:i w:val="false"/>
          <w:color w:val="000000"/>
          <w:sz w:val="28"/>
        </w:rPr>
        <w:t>
      6. Оқиғаларды тіркеу журналдары өрістерінің мәндерін ажыратқыш символдармен ажырату, егер өріс ұзын үлгіде болса және өріс мазмұнында ажыратқыш символ бар болса, өрістерді шектеуші символдарды қолданады.</w:t>
      </w:r>
    </w:p>
    <w:bookmarkEnd w:id="69"/>
    <w:bookmarkStart w:name="z79" w:id="70"/>
    <w:p>
      <w:pPr>
        <w:spacing w:after="0"/>
        <w:ind w:left="0"/>
        <w:jc w:val="both"/>
      </w:pPr>
      <w:r>
        <w:rPr>
          <w:rFonts w:ascii="Times New Roman"/>
          <w:b w:val="false"/>
          <w:i w:val="false"/>
          <w:color w:val="000000"/>
          <w:sz w:val="28"/>
        </w:rPr>
        <w:t>
      7. Оқиғалар тіркеу журналдары үшін UTF-8 кодтамасы пайдаланылады.</w:t>
      </w:r>
    </w:p>
    <w:bookmarkEnd w:id="70"/>
    <w:bookmarkStart w:name="z80" w:id="71"/>
    <w:p>
      <w:pPr>
        <w:spacing w:after="0"/>
        <w:ind w:left="0"/>
        <w:jc w:val="both"/>
      </w:pPr>
      <w:r>
        <w:rPr>
          <w:rFonts w:ascii="Times New Roman"/>
          <w:b w:val="false"/>
          <w:i w:val="false"/>
          <w:color w:val="000000"/>
          <w:sz w:val="28"/>
        </w:rPr>
        <w:t>
      8. Оқиғаларды тіркеу журналының бір файлына түрлі үлгідегі деректер қамтылған оқиғаларды жазуға жол берілмейді.</w:t>
      </w:r>
    </w:p>
    <w:bookmarkEnd w:id="71"/>
    <w:bookmarkStart w:name="z81" w:id="72"/>
    <w:p>
      <w:pPr>
        <w:spacing w:after="0"/>
        <w:ind w:left="0"/>
        <w:jc w:val="left"/>
      </w:pPr>
      <w:r>
        <w:rPr>
          <w:rFonts w:ascii="Times New Roman"/>
          <w:b/>
          <w:i w:val="false"/>
          <w:color w:val="000000"/>
        </w:rPr>
        <w:t xml:space="preserve"> 2-тарау. Деректер базасын басқару жүйесіндегі оқиғаларды тіркеу журналдары жазбаларының үлгілері мен түрлері</w:t>
      </w:r>
    </w:p>
    <w:bookmarkEnd w:id="72"/>
    <w:bookmarkStart w:name="z82" w:id="73"/>
    <w:p>
      <w:pPr>
        <w:spacing w:after="0"/>
        <w:ind w:left="0"/>
        <w:jc w:val="both"/>
      </w:pPr>
      <w:r>
        <w:rPr>
          <w:rFonts w:ascii="Times New Roman"/>
          <w:b w:val="false"/>
          <w:i w:val="false"/>
          <w:color w:val="000000"/>
          <w:sz w:val="28"/>
        </w:rPr>
        <w:t>
      9. Журналдауға жататын деректер базасын басқару жүйесінің оқиғаларының түрлері:</w:t>
      </w:r>
    </w:p>
    <w:bookmarkEnd w:id="73"/>
    <w:p>
      <w:pPr>
        <w:spacing w:after="0"/>
        <w:ind w:left="0"/>
        <w:jc w:val="both"/>
      </w:pPr>
      <w:r>
        <w:rPr>
          <w:rFonts w:ascii="Times New Roman"/>
          <w:b w:val="false"/>
          <w:i w:val="false"/>
          <w:color w:val="000000"/>
          <w:sz w:val="28"/>
        </w:rPr>
        <w:t>
      1) сессияларды бақылау (сәтті/сәтсіз авторландыру, тіркелмеген есептік жазбалардың пайдаланылуын тіркеу);</w:t>
      </w:r>
    </w:p>
    <w:p>
      <w:pPr>
        <w:spacing w:after="0"/>
        <w:ind w:left="0"/>
        <w:jc w:val="both"/>
      </w:pPr>
      <w:r>
        <w:rPr>
          <w:rFonts w:ascii="Times New Roman"/>
          <w:b w:val="false"/>
          <w:i w:val="false"/>
          <w:color w:val="000000"/>
          <w:sz w:val="28"/>
        </w:rPr>
        <w:t>
      2) әкімшілік артықшылықтар бар деректер базасын (бұдан әрі – ДБ) қолданушылардың барлық іс-қимылдары (оның ішінде: select, create, alter, drop, truncate, rename, іnsert, update, delete, call (execute), lock);</w:t>
      </w:r>
    </w:p>
    <w:p>
      <w:pPr>
        <w:spacing w:after="0"/>
        <w:ind w:left="0"/>
        <w:jc w:val="both"/>
      </w:pPr>
      <w:r>
        <w:rPr>
          <w:rFonts w:ascii="Times New Roman"/>
          <w:b w:val="false"/>
          <w:i w:val="false"/>
          <w:color w:val="000000"/>
          <w:sz w:val="28"/>
        </w:rPr>
        <w:t>
      3) басқа ДБ қолданушыларға жеңілдіктер тағайындау құқығы бар қолданушылардың барлық іс-қимылдары (grant, revoke, deny).</w:t>
      </w:r>
    </w:p>
    <w:bookmarkStart w:name="z83" w:id="74"/>
    <w:p>
      <w:pPr>
        <w:spacing w:after="0"/>
        <w:ind w:left="0"/>
        <w:jc w:val="both"/>
      </w:pPr>
      <w:r>
        <w:rPr>
          <w:rFonts w:ascii="Times New Roman"/>
          <w:b w:val="false"/>
          <w:i w:val="false"/>
          <w:color w:val="000000"/>
          <w:sz w:val="28"/>
        </w:rPr>
        <w:t>
      10. ДБ оқиғаларын тіркеу журналы мынадай өрістер болады:</w:t>
      </w:r>
    </w:p>
    <w:bookmarkEnd w:id="74"/>
    <w:p>
      <w:pPr>
        <w:spacing w:after="0"/>
        <w:ind w:left="0"/>
        <w:jc w:val="both"/>
      </w:pPr>
      <w:r>
        <w:rPr>
          <w:rFonts w:ascii="Times New Roman"/>
          <w:b w:val="false"/>
          <w:i w:val="false"/>
          <w:color w:val="000000"/>
          <w:sz w:val="28"/>
        </w:rPr>
        <w:t>
      1) күні мен уақыты (күн нысаны: КК:АА:ЖЖЖЖ, уақыт нысаны: СС:ММ:СС);</w:t>
      </w:r>
    </w:p>
    <w:p>
      <w:pPr>
        <w:spacing w:after="0"/>
        <w:ind w:left="0"/>
        <w:jc w:val="both"/>
      </w:pPr>
      <w:r>
        <w:rPr>
          <w:rFonts w:ascii="Times New Roman"/>
          <w:b w:val="false"/>
          <w:i w:val="false"/>
          <w:color w:val="000000"/>
          <w:sz w:val="28"/>
        </w:rPr>
        <w:t>
      2) есептік жазбаның/қолданушының ІD атауы;</w:t>
      </w:r>
    </w:p>
    <w:p>
      <w:pPr>
        <w:spacing w:after="0"/>
        <w:ind w:left="0"/>
        <w:jc w:val="both"/>
      </w:pPr>
      <w:r>
        <w:rPr>
          <w:rFonts w:ascii="Times New Roman"/>
          <w:b w:val="false"/>
          <w:i w:val="false"/>
          <w:color w:val="000000"/>
          <w:sz w:val="28"/>
        </w:rPr>
        <w:t>
      3) хосттың ІP-мекенжай немесе хост атауы;</w:t>
      </w:r>
    </w:p>
    <w:p>
      <w:pPr>
        <w:spacing w:after="0"/>
        <w:ind w:left="0"/>
        <w:jc w:val="both"/>
      </w:pPr>
      <w:r>
        <w:rPr>
          <w:rFonts w:ascii="Times New Roman"/>
          <w:b w:val="false"/>
          <w:i w:val="false"/>
          <w:color w:val="000000"/>
          <w:sz w:val="28"/>
        </w:rPr>
        <w:t>
      4) оқиғаның сипаттамасы;</w:t>
      </w:r>
    </w:p>
    <w:p>
      <w:pPr>
        <w:spacing w:after="0"/>
        <w:ind w:left="0"/>
        <w:jc w:val="both"/>
      </w:pPr>
      <w:r>
        <w:rPr>
          <w:rFonts w:ascii="Times New Roman"/>
          <w:b w:val="false"/>
          <w:i w:val="false"/>
          <w:color w:val="000000"/>
          <w:sz w:val="28"/>
        </w:rPr>
        <w:t>
      5) объектінің атауы (іске асыру мүмкіндігі болған жағдайда кестелер, рәсімдер, функциялар).</w:t>
      </w:r>
    </w:p>
    <w:bookmarkStart w:name="z84" w:id="75"/>
    <w:p>
      <w:pPr>
        <w:spacing w:after="0"/>
        <w:ind w:left="0"/>
        <w:jc w:val="both"/>
      </w:pPr>
      <w:r>
        <w:rPr>
          <w:rFonts w:ascii="Times New Roman"/>
          <w:b w:val="false"/>
          <w:i w:val="false"/>
          <w:color w:val="000000"/>
          <w:sz w:val="28"/>
        </w:rPr>
        <w:t>
      11. Оқиғаларды тіркеу журналындағы жазбалар мәтіндік үлгіде сақталады.</w:t>
      </w:r>
    </w:p>
    <w:bookmarkEnd w:id="75"/>
    <w:bookmarkStart w:name="z85" w:id="76"/>
    <w:p>
      <w:pPr>
        <w:spacing w:after="0"/>
        <w:ind w:left="0"/>
        <w:jc w:val="both"/>
      </w:pPr>
      <w:r>
        <w:rPr>
          <w:rFonts w:ascii="Times New Roman"/>
          <w:b w:val="false"/>
          <w:i w:val="false"/>
          <w:color w:val="000000"/>
          <w:sz w:val="28"/>
        </w:rPr>
        <w:t>
      12. Оқиғаларды тіркеу журналдары өрістерінің мәндерін ажыратқыш символдармен ажырату, егер өріс ұзын үлгіде болса және өріс мазмұнында ажыратқыш символ бар болса, өрістерді шектеуші символдарды қолданады.</w:t>
      </w:r>
    </w:p>
    <w:bookmarkEnd w:id="76"/>
    <w:bookmarkStart w:name="z86" w:id="77"/>
    <w:p>
      <w:pPr>
        <w:spacing w:after="0"/>
        <w:ind w:left="0"/>
        <w:jc w:val="both"/>
      </w:pPr>
      <w:r>
        <w:rPr>
          <w:rFonts w:ascii="Times New Roman"/>
          <w:b w:val="false"/>
          <w:i w:val="false"/>
          <w:color w:val="000000"/>
          <w:sz w:val="28"/>
        </w:rPr>
        <w:t>
      13. Оқиғалар тіркеу журналдары үшін UTF-8 кодтамасы пайдаланылады.</w:t>
      </w:r>
    </w:p>
    <w:bookmarkEnd w:id="77"/>
    <w:bookmarkStart w:name="z87" w:id="78"/>
    <w:p>
      <w:pPr>
        <w:spacing w:after="0"/>
        <w:ind w:left="0"/>
        <w:jc w:val="both"/>
      </w:pPr>
      <w:r>
        <w:rPr>
          <w:rFonts w:ascii="Times New Roman"/>
          <w:b w:val="false"/>
          <w:i w:val="false"/>
          <w:color w:val="000000"/>
          <w:sz w:val="28"/>
        </w:rPr>
        <w:t>
      14. Оқиғаларды тіркеу журналының бір файлына түрлі үлгідегі деректер қамтылған оқиғаларды жазуға жол берілмейді.</w:t>
      </w:r>
    </w:p>
    <w:bookmarkEnd w:id="78"/>
    <w:bookmarkStart w:name="z88" w:id="79"/>
    <w:p>
      <w:pPr>
        <w:spacing w:after="0"/>
        <w:ind w:left="0"/>
        <w:jc w:val="left"/>
      </w:pPr>
      <w:r>
        <w:rPr>
          <w:rFonts w:ascii="Times New Roman"/>
          <w:b/>
          <w:i w:val="false"/>
          <w:color w:val="000000"/>
        </w:rPr>
        <w:t xml:space="preserve"> 3-тарау. Телекоммуникациялық жабдық оқиғаларын тіркеу журналдары жазбаларының үлгілері мен түрлері</w:t>
      </w:r>
    </w:p>
    <w:bookmarkEnd w:id="79"/>
    <w:bookmarkStart w:name="z89" w:id="80"/>
    <w:p>
      <w:pPr>
        <w:spacing w:after="0"/>
        <w:ind w:left="0"/>
        <w:jc w:val="both"/>
      </w:pPr>
      <w:r>
        <w:rPr>
          <w:rFonts w:ascii="Times New Roman"/>
          <w:b w:val="false"/>
          <w:i w:val="false"/>
          <w:color w:val="000000"/>
          <w:sz w:val="28"/>
        </w:rPr>
        <w:t>
      15. Журналдауға жататын телекоммуникациялық жабдық оқиғалары:</w:t>
      </w:r>
    </w:p>
    <w:bookmarkEnd w:id="80"/>
    <w:p>
      <w:pPr>
        <w:spacing w:after="0"/>
        <w:ind w:left="0"/>
        <w:jc w:val="both"/>
      </w:pPr>
      <w:r>
        <w:rPr>
          <w:rFonts w:ascii="Times New Roman"/>
          <w:b w:val="false"/>
          <w:i w:val="false"/>
          <w:color w:val="000000"/>
          <w:sz w:val="28"/>
        </w:rPr>
        <w:t>
      1) жүйені іске қосу/тоқтату;</w:t>
      </w:r>
    </w:p>
    <w:p>
      <w:pPr>
        <w:spacing w:after="0"/>
        <w:ind w:left="0"/>
        <w:jc w:val="both"/>
      </w:pPr>
      <w:r>
        <w:rPr>
          <w:rFonts w:ascii="Times New Roman"/>
          <w:b w:val="false"/>
          <w:i w:val="false"/>
          <w:color w:val="000000"/>
          <w:sz w:val="28"/>
        </w:rPr>
        <w:t>
      2) жүйенің конфигурациясын өзгерту;</w:t>
      </w:r>
    </w:p>
    <w:p>
      <w:pPr>
        <w:spacing w:after="0"/>
        <w:ind w:left="0"/>
        <w:jc w:val="both"/>
      </w:pPr>
      <w:r>
        <w:rPr>
          <w:rFonts w:ascii="Times New Roman"/>
          <w:b w:val="false"/>
          <w:i w:val="false"/>
          <w:color w:val="000000"/>
          <w:sz w:val="28"/>
        </w:rPr>
        <w:t>
      3) локалдық есептік жазбалардын құру, жою, түрлендіру;</w:t>
      </w:r>
    </w:p>
    <w:p>
      <w:pPr>
        <w:spacing w:after="0"/>
        <w:ind w:left="0"/>
        <w:jc w:val="both"/>
      </w:pPr>
      <w:r>
        <w:rPr>
          <w:rFonts w:ascii="Times New Roman"/>
          <w:b w:val="false"/>
          <w:i w:val="false"/>
          <w:color w:val="000000"/>
          <w:sz w:val="28"/>
        </w:rPr>
        <w:t>
      4) артықшылықты есептік жазбалардын пайдалану;</w:t>
      </w:r>
    </w:p>
    <w:p>
      <w:pPr>
        <w:spacing w:after="0"/>
        <w:ind w:left="0"/>
        <w:jc w:val="both"/>
      </w:pPr>
      <w:r>
        <w:rPr>
          <w:rFonts w:ascii="Times New Roman"/>
          <w:b w:val="false"/>
          <w:i w:val="false"/>
          <w:color w:val="000000"/>
          <w:sz w:val="28"/>
        </w:rPr>
        <w:t>
      5) кіріс/шығыс құрылғысын қосу/ажырату;</w:t>
      </w:r>
    </w:p>
    <w:p>
      <w:pPr>
        <w:spacing w:after="0"/>
        <w:ind w:left="0"/>
        <w:jc w:val="both"/>
      </w:pPr>
      <w:r>
        <w:rPr>
          <w:rFonts w:ascii="Times New Roman"/>
          <w:b w:val="false"/>
          <w:i w:val="false"/>
          <w:color w:val="000000"/>
          <w:sz w:val="28"/>
        </w:rPr>
        <w:t>
      6) қолданушының сәтсіз немесе қабылданбаған іс-қимылдары.</w:t>
      </w:r>
    </w:p>
    <w:p>
      <w:pPr>
        <w:spacing w:after="0"/>
        <w:ind w:left="0"/>
        <w:jc w:val="both"/>
      </w:pPr>
      <w:r>
        <w:rPr>
          <w:rFonts w:ascii="Times New Roman"/>
          <w:b w:val="false"/>
          <w:i w:val="false"/>
          <w:color w:val="000000"/>
          <w:sz w:val="28"/>
        </w:rPr>
        <w:t>
      7) желілік линктердің (қосылыстар) іске қосылуы, төмендеуі, тоқтауы.</w:t>
      </w:r>
    </w:p>
    <w:bookmarkStart w:name="z90" w:id="81"/>
    <w:p>
      <w:pPr>
        <w:spacing w:after="0"/>
        <w:ind w:left="0"/>
        <w:jc w:val="both"/>
      </w:pPr>
      <w:r>
        <w:rPr>
          <w:rFonts w:ascii="Times New Roman"/>
          <w:b w:val="false"/>
          <w:i w:val="false"/>
          <w:color w:val="000000"/>
          <w:sz w:val="28"/>
        </w:rPr>
        <w:t>
      16. Техникалық мүмкіндік болса желіаралық экрандардан барлық трафиктің (кіріс және шығыс) логтарын жазу, сондай-ақ құрылғыдағы барлық оқиғаларды жазып алу талап етіледі.</w:t>
      </w:r>
    </w:p>
    <w:bookmarkEnd w:id="81"/>
    <w:bookmarkStart w:name="z91" w:id="82"/>
    <w:p>
      <w:pPr>
        <w:spacing w:after="0"/>
        <w:ind w:left="0"/>
        <w:jc w:val="both"/>
      </w:pPr>
      <w:r>
        <w:rPr>
          <w:rFonts w:ascii="Times New Roman"/>
          <w:b w:val="false"/>
          <w:i w:val="false"/>
          <w:color w:val="000000"/>
          <w:sz w:val="28"/>
        </w:rPr>
        <w:t>
      17. Телекоммуникациялық жабдық оқиғаларын тіркеу журналы мынадай өрістерді қамтиды:</w:t>
      </w:r>
    </w:p>
    <w:bookmarkEnd w:id="82"/>
    <w:p>
      <w:pPr>
        <w:spacing w:after="0"/>
        <w:ind w:left="0"/>
        <w:jc w:val="both"/>
      </w:pPr>
      <w:r>
        <w:rPr>
          <w:rFonts w:ascii="Times New Roman"/>
          <w:b w:val="false"/>
          <w:i w:val="false"/>
          <w:color w:val="000000"/>
          <w:sz w:val="28"/>
        </w:rPr>
        <w:t>
      1) күні мен уақыты (күн нысаны: КК:АА:ЖЖЖЖ, уақыт нысаны: СС:ММ:СС);</w:t>
      </w:r>
    </w:p>
    <w:p>
      <w:pPr>
        <w:spacing w:after="0"/>
        <w:ind w:left="0"/>
        <w:jc w:val="both"/>
      </w:pPr>
      <w:r>
        <w:rPr>
          <w:rFonts w:ascii="Times New Roman"/>
          <w:b w:val="false"/>
          <w:i w:val="false"/>
          <w:color w:val="000000"/>
          <w:sz w:val="28"/>
        </w:rPr>
        <w:t>
      2) құрылғының атауы;</w:t>
      </w:r>
    </w:p>
    <w:p>
      <w:pPr>
        <w:spacing w:after="0"/>
        <w:ind w:left="0"/>
        <w:jc w:val="both"/>
      </w:pPr>
      <w:r>
        <w:rPr>
          <w:rFonts w:ascii="Times New Roman"/>
          <w:b w:val="false"/>
          <w:i w:val="false"/>
          <w:color w:val="000000"/>
          <w:sz w:val="28"/>
        </w:rPr>
        <w:t>
      3) есептік жазбаның/қолданушының ІD;</w:t>
      </w:r>
    </w:p>
    <w:p>
      <w:pPr>
        <w:spacing w:after="0"/>
        <w:ind w:left="0"/>
        <w:jc w:val="both"/>
      </w:pPr>
      <w:r>
        <w:rPr>
          <w:rFonts w:ascii="Times New Roman"/>
          <w:b w:val="false"/>
          <w:i w:val="false"/>
          <w:color w:val="000000"/>
          <w:sz w:val="28"/>
        </w:rPr>
        <w:t>
      4) хосттың ІP-мекенжайы;</w:t>
      </w:r>
    </w:p>
    <w:p>
      <w:pPr>
        <w:spacing w:after="0"/>
        <w:ind w:left="0"/>
        <w:jc w:val="both"/>
      </w:pPr>
      <w:r>
        <w:rPr>
          <w:rFonts w:ascii="Times New Roman"/>
          <w:b w:val="false"/>
          <w:i w:val="false"/>
          <w:color w:val="000000"/>
          <w:sz w:val="28"/>
        </w:rPr>
        <w:t>
      5) бастапқы ІP-мекенжайы;</w:t>
      </w:r>
    </w:p>
    <w:p>
      <w:pPr>
        <w:spacing w:after="0"/>
        <w:ind w:left="0"/>
        <w:jc w:val="both"/>
      </w:pPr>
      <w:r>
        <w:rPr>
          <w:rFonts w:ascii="Times New Roman"/>
          <w:b w:val="false"/>
          <w:i w:val="false"/>
          <w:color w:val="000000"/>
          <w:sz w:val="28"/>
        </w:rPr>
        <w:t>
      6) тағайындалған ІP-мекенжайы;</w:t>
      </w:r>
    </w:p>
    <w:p>
      <w:pPr>
        <w:spacing w:after="0"/>
        <w:ind w:left="0"/>
        <w:jc w:val="both"/>
      </w:pPr>
      <w:r>
        <w:rPr>
          <w:rFonts w:ascii="Times New Roman"/>
          <w:b w:val="false"/>
          <w:i w:val="false"/>
          <w:color w:val="000000"/>
          <w:sz w:val="28"/>
        </w:rPr>
        <w:t>
      7) оқиғаның сипаттамасы.</w:t>
      </w:r>
    </w:p>
    <w:bookmarkStart w:name="z92" w:id="83"/>
    <w:p>
      <w:pPr>
        <w:spacing w:after="0"/>
        <w:ind w:left="0"/>
        <w:jc w:val="both"/>
      </w:pPr>
      <w:r>
        <w:rPr>
          <w:rFonts w:ascii="Times New Roman"/>
          <w:b w:val="false"/>
          <w:i w:val="false"/>
          <w:color w:val="000000"/>
          <w:sz w:val="28"/>
        </w:rPr>
        <w:t>
      18. Оқиғаларды тіркеу журналындағы жазбалар мәтіндік үлгіде сақталады.</w:t>
      </w:r>
    </w:p>
    <w:bookmarkEnd w:id="83"/>
    <w:bookmarkStart w:name="z93" w:id="84"/>
    <w:p>
      <w:pPr>
        <w:spacing w:after="0"/>
        <w:ind w:left="0"/>
        <w:jc w:val="both"/>
      </w:pPr>
      <w:r>
        <w:rPr>
          <w:rFonts w:ascii="Times New Roman"/>
          <w:b w:val="false"/>
          <w:i w:val="false"/>
          <w:color w:val="000000"/>
          <w:sz w:val="28"/>
        </w:rPr>
        <w:t>
      19. Оқиғаларды тіркеу журналдары өрістерінің мәндерін ажыратқыш символдармен ажырату, егер өріс ұзын үлгіде болса және өріс мазмұнында ажыратқыш символ бар болса, өрістерді шектеуші символдарды қолданады.</w:t>
      </w:r>
    </w:p>
    <w:bookmarkEnd w:id="84"/>
    <w:bookmarkStart w:name="z94" w:id="85"/>
    <w:p>
      <w:pPr>
        <w:spacing w:after="0"/>
        <w:ind w:left="0"/>
        <w:jc w:val="both"/>
      </w:pPr>
      <w:r>
        <w:rPr>
          <w:rFonts w:ascii="Times New Roman"/>
          <w:b w:val="false"/>
          <w:i w:val="false"/>
          <w:color w:val="000000"/>
          <w:sz w:val="28"/>
        </w:rPr>
        <w:t>
      20. Оқиғалар тіркеу журналдары үшін UTF-8 кодтамасы пайдаланылады.</w:t>
      </w:r>
    </w:p>
    <w:bookmarkEnd w:id="85"/>
    <w:bookmarkStart w:name="z95" w:id="86"/>
    <w:p>
      <w:pPr>
        <w:spacing w:after="0"/>
        <w:ind w:left="0"/>
        <w:jc w:val="both"/>
      </w:pPr>
      <w:r>
        <w:rPr>
          <w:rFonts w:ascii="Times New Roman"/>
          <w:b w:val="false"/>
          <w:i w:val="false"/>
          <w:color w:val="000000"/>
          <w:sz w:val="28"/>
        </w:rPr>
        <w:t>
      21. Оқиғаларды тіркеу журналының бір файлына түрлі үлгідегі деректер қамтылған оқиғаларды жазуға жол берілмейді.</w:t>
      </w:r>
    </w:p>
    <w:bookmarkEnd w:id="86"/>
    <w:bookmarkStart w:name="z96" w:id="87"/>
    <w:p>
      <w:pPr>
        <w:spacing w:after="0"/>
        <w:ind w:left="0"/>
        <w:jc w:val="left"/>
      </w:pPr>
      <w:r>
        <w:rPr>
          <w:rFonts w:ascii="Times New Roman"/>
          <w:b/>
          <w:i w:val="false"/>
          <w:color w:val="000000"/>
        </w:rPr>
        <w:t xml:space="preserve"> 4-тарау. Қолданбалы бағдарламалық қамтылым оқиғаларын тіркеу журналдары жазбаларының үлгілері мен түрлері</w:t>
      </w:r>
    </w:p>
    <w:bookmarkEnd w:id="87"/>
    <w:bookmarkStart w:name="z97" w:id="88"/>
    <w:p>
      <w:pPr>
        <w:spacing w:after="0"/>
        <w:ind w:left="0"/>
        <w:jc w:val="both"/>
      </w:pPr>
      <w:r>
        <w:rPr>
          <w:rFonts w:ascii="Times New Roman"/>
          <w:b w:val="false"/>
          <w:i w:val="false"/>
          <w:color w:val="000000"/>
          <w:sz w:val="28"/>
        </w:rPr>
        <w:t>
      22. Журналдауға жататын БҚ оқиғаларының түрлері:</w:t>
      </w:r>
    </w:p>
    <w:bookmarkEnd w:id="88"/>
    <w:p>
      <w:pPr>
        <w:spacing w:after="0"/>
        <w:ind w:left="0"/>
        <w:jc w:val="both"/>
      </w:pPr>
      <w:r>
        <w:rPr>
          <w:rFonts w:ascii="Times New Roman"/>
          <w:b w:val="false"/>
          <w:i w:val="false"/>
          <w:color w:val="000000"/>
          <w:sz w:val="28"/>
        </w:rPr>
        <w:t>
      1) қолданушыларды авторландыру (енгізу және шығару), сәтті және сәтсіз авторландыру іс-қимылдары;</w:t>
      </w:r>
    </w:p>
    <w:p>
      <w:pPr>
        <w:spacing w:after="0"/>
        <w:ind w:left="0"/>
        <w:jc w:val="both"/>
      </w:pPr>
      <w:r>
        <w:rPr>
          <w:rFonts w:ascii="Times New Roman"/>
          <w:b w:val="false"/>
          <w:i w:val="false"/>
          <w:color w:val="000000"/>
          <w:sz w:val="28"/>
        </w:rPr>
        <w:t>
      2) локалдық есептік жазбалардын және конфигурациялық файлдарды құру, көшіру, ауыстыру, жою, түрлендіру;</w:t>
      </w:r>
    </w:p>
    <w:p>
      <w:pPr>
        <w:spacing w:after="0"/>
        <w:ind w:left="0"/>
        <w:jc w:val="both"/>
      </w:pPr>
      <w:r>
        <w:rPr>
          <w:rFonts w:ascii="Times New Roman"/>
          <w:b w:val="false"/>
          <w:i w:val="false"/>
          <w:color w:val="000000"/>
          <w:sz w:val="28"/>
        </w:rPr>
        <w:t>
      3) қолданушының сәтсіз немесе қабылданбаған әрекеттері;</w:t>
      </w:r>
    </w:p>
    <w:p>
      <w:pPr>
        <w:spacing w:after="0"/>
        <w:ind w:left="0"/>
        <w:jc w:val="both"/>
      </w:pPr>
      <w:r>
        <w:rPr>
          <w:rFonts w:ascii="Times New Roman"/>
          <w:b w:val="false"/>
          <w:i w:val="false"/>
          <w:color w:val="000000"/>
          <w:sz w:val="28"/>
        </w:rPr>
        <w:t>
      4) қолданушының қол жеткізу объектілеріне қолжетімділік алуы;</w:t>
      </w:r>
    </w:p>
    <w:p>
      <w:pPr>
        <w:spacing w:after="0"/>
        <w:ind w:left="0"/>
        <w:jc w:val="both"/>
      </w:pPr>
      <w:r>
        <w:rPr>
          <w:rFonts w:ascii="Times New Roman"/>
          <w:b w:val="false"/>
          <w:i w:val="false"/>
          <w:color w:val="000000"/>
          <w:sz w:val="28"/>
        </w:rPr>
        <w:t>
      5) қолданбалы БҚ қолданушысының іс-қимылдары (объектіге (деректерге) қолжетімділік, объектінің (деректердің) өзгерістері, объектіні (деректерді) жою).</w:t>
      </w:r>
    </w:p>
    <w:bookmarkStart w:name="z98" w:id="89"/>
    <w:p>
      <w:pPr>
        <w:spacing w:after="0"/>
        <w:ind w:left="0"/>
        <w:jc w:val="both"/>
      </w:pPr>
      <w:r>
        <w:rPr>
          <w:rFonts w:ascii="Times New Roman"/>
          <w:b w:val="false"/>
          <w:i w:val="false"/>
          <w:color w:val="000000"/>
          <w:sz w:val="28"/>
        </w:rPr>
        <w:t>
      23. БҚ оқиғаларын тіркеу журналы мынадай өрістерді қамтиды:</w:t>
      </w:r>
    </w:p>
    <w:bookmarkEnd w:id="89"/>
    <w:p>
      <w:pPr>
        <w:spacing w:after="0"/>
        <w:ind w:left="0"/>
        <w:jc w:val="both"/>
      </w:pPr>
      <w:r>
        <w:rPr>
          <w:rFonts w:ascii="Times New Roman"/>
          <w:b w:val="false"/>
          <w:i w:val="false"/>
          <w:color w:val="000000"/>
          <w:sz w:val="28"/>
        </w:rPr>
        <w:t>
      1) күні мен уақыты (күн нысаны: КК:АА:ЖЖЖЖ, уақыт нысаны: СС:ММ:СС);</w:t>
      </w:r>
    </w:p>
    <w:p>
      <w:pPr>
        <w:spacing w:after="0"/>
        <w:ind w:left="0"/>
        <w:jc w:val="both"/>
      </w:pPr>
      <w:r>
        <w:rPr>
          <w:rFonts w:ascii="Times New Roman"/>
          <w:b w:val="false"/>
          <w:i w:val="false"/>
          <w:color w:val="000000"/>
          <w:sz w:val="28"/>
        </w:rPr>
        <w:t>
      2) оқиға (сервис/қызмет) көзінің атауы;</w:t>
      </w:r>
    </w:p>
    <w:p>
      <w:pPr>
        <w:spacing w:after="0"/>
        <w:ind w:left="0"/>
        <w:jc w:val="both"/>
      </w:pPr>
      <w:r>
        <w:rPr>
          <w:rFonts w:ascii="Times New Roman"/>
          <w:b w:val="false"/>
          <w:i w:val="false"/>
          <w:color w:val="000000"/>
          <w:sz w:val="28"/>
        </w:rPr>
        <w:t>
      3) есептік жазбаның атауы/қолданушының ІD;</w:t>
      </w:r>
    </w:p>
    <w:p>
      <w:pPr>
        <w:spacing w:after="0"/>
        <w:ind w:left="0"/>
        <w:jc w:val="both"/>
      </w:pPr>
      <w:r>
        <w:rPr>
          <w:rFonts w:ascii="Times New Roman"/>
          <w:b w:val="false"/>
          <w:i w:val="false"/>
          <w:color w:val="000000"/>
          <w:sz w:val="28"/>
        </w:rPr>
        <w:t>
      4) қолданушының ІP-мекенжайы;</w:t>
      </w:r>
    </w:p>
    <w:p>
      <w:pPr>
        <w:spacing w:after="0"/>
        <w:ind w:left="0"/>
        <w:jc w:val="both"/>
      </w:pPr>
      <w:r>
        <w:rPr>
          <w:rFonts w:ascii="Times New Roman"/>
          <w:b w:val="false"/>
          <w:i w:val="false"/>
          <w:color w:val="000000"/>
          <w:sz w:val="28"/>
        </w:rPr>
        <w:t>
      5) операцияның басталу уақыты;</w:t>
      </w:r>
    </w:p>
    <w:p>
      <w:pPr>
        <w:spacing w:after="0"/>
        <w:ind w:left="0"/>
        <w:jc w:val="both"/>
      </w:pPr>
      <w:r>
        <w:rPr>
          <w:rFonts w:ascii="Times New Roman"/>
          <w:b w:val="false"/>
          <w:i w:val="false"/>
          <w:color w:val="000000"/>
          <w:sz w:val="28"/>
        </w:rPr>
        <w:t>
      6) операцияның аяқталу уақыты;</w:t>
      </w:r>
    </w:p>
    <w:p>
      <w:pPr>
        <w:spacing w:after="0"/>
        <w:ind w:left="0"/>
        <w:jc w:val="both"/>
      </w:pPr>
      <w:r>
        <w:rPr>
          <w:rFonts w:ascii="Times New Roman"/>
          <w:b w:val="false"/>
          <w:i w:val="false"/>
          <w:color w:val="000000"/>
          <w:sz w:val="28"/>
        </w:rPr>
        <w:t>
      7) оқиғаның сипаттамасы.</w:t>
      </w:r>
    </w:p>
    <w:bookmarkStart w:name="z99" w:id="90"/>
    <w:p>
      <w:pPr>
        <w:spacing w:after="0"/>
        <w:ind w:left="0"/>
        <w:jc w:val="both"/>
      </w:pPr>
      <w:r>
        <w:rPr>
          <w:rFonts w:ascii="Times New Roman"/>
          <w:b w:val="false"/>
          <w:i w:val="false"/>
          <w:color w:val="000000"/>
          <w:sz w:val="28"/>
        </w:rPr>
        <w:t>
      24. Оқиғаларды тіркеу журналындағы жазбалар мәтіндік үлгіде сақталады.</w:t>
      </w:r>
    </w:p>
    <w:bookmarkEnd w:id="90"/>
    <w:bookmarkStart w:name="z100" w:id="91"/>
    <w:p>
      <w:pPr>
        <w:spacing w:after="0"/>
        <w:ind w:left="0"/>
        <w:jc w:val="both"/>
      </w:pPr>
      <w:r>
        <w:rPr>
          <w:rFonts w:ascii="Times New Roman"/>
          <w:b w:val="false"/>
          <w:i w:val="false"/>
          <w:color w:val="000000"/>
          <w:sz w:val="28"/>
        </w:rPr>
        <w:t>
      25. Оқиғаларды тіркеу журналдары өрістерінің мәндерін ажыратқыш символдармен ажырату, егер өріс ұзын үлгіде болса және өріс мазмұнында ажыратқыш символ бар болса, өрістерді шектеуші символдарды қолданады.</w:t>
      </w:r>
    </w:p>
    <w:bookmarkEnd w:id="91"/>
    <w:bookmarkStart w:name="z101" w:id="92"/>
    <w:p>
      <w:pPr>
        <w:spacing w:after="0"/>
        <w:ind w:left="0"/>
        <w:jc w:val="both"/>
      </w:pPr>
      <w:r>
        <w:rPr>
          <w:rFonts w:ascii="Times New Roman"/>
          <w:b w:val="false"/>
          <w:i w:val="false"/>
          <w:color w:val="000000"/>
          <w:sz w:val="28"/>
        </w:rPr>
        <w:t>
      26. Оқиғалар тіркеу журналдары үшін UTF-8 кодтамасы пайдаланылады.</w:t>
      </w:r>
    </w:p>
    <w:bookmarkEnd w:id="92"/>
    <w:bookmarkStart w:name="z102" w:id="93"/>
    <w:p>
      <w:pPr>
        <w:spacing w:after="0"/>
        <w:ind w:left="0"/>
        <w:jc w:val="both"/>
      </w:pPr>
      <w:r>
        <w:rPr>
          <w:rFonts w:ascii="Times New Roman"/>
          <w:b w:val="false"/>
          <w:i w:val="false"/>
          <w:color w:val="000000"/>
          <w:sz w:val="28"/>
        </w:rPr>
        <w:t>
      27. Оқиғаларды тіркеу журналының бір файлына түрлі үлгідегі деректер қамтылған оқиғаларды жазуға жол берілмейді.</w:t>
      </w:r>
    </w:p>
    <w:bookmarkEnd w:id="93"/>
    <w:bookmarkStart w:name="z103" w:id="94"/>
    <w:p>
      <w:pPr>
        <w:spacing w:after="0"/>
        <w:ind w:left="0"/>
        <w:jc w:val="left"/>
      </w:pPr>
      <w:r>
        <w:rPr>
          <w:rFonts w:ascii="Times New Roman"/>
          <w:b/>
          <w:i w:val="false"/>
          <w:color w:val="000000"/>
        </w:rPr>
        <w:t xml:space="preserve"> 5-тарау. Ақпаратты қорғау құралдарымен анықталатын оқиғаларды тіркеу журналдары жазбаларының үлгілері мен түрлері</w:t>
      </w:r>
    </w:p>
    <w:bookmarkEnd w:id="94"/>
    <w:bookmarkStart w:name="z104" w:id="95"/>
    <w:p>
      <w:pPr>
        <w:spacing w:after="0"/>
        <w:ind w:left="0"/>
        <w:jc w:val="both"/>
      </w:pPr>
      <w:r>
        <w:rPr>
          <w:rFonts w:ascii="Times New Roman"/>
          <w:b w:val="false"/>
          <w:i w:val="false"/>
          <w:color w:val="000000"/>
          <w:sz w:val="28"/>
        </w:rPr>
        <w:t>
      28. Журналдауға жататын ақпаратты қорғау құралдарымен анықталатын оқиғаларының түрлері:</w:t>
      </w:r>
    </w:p>
    <w:bookmarkEnd w:id="95"/>
    <w:p>
      <w:pPr>
        <w:spacing w:after="0"/>
        <w:ind w:left="0"/>
        <w:jc w:val="both"/>
      </w:pPr>
      <w:r>
        <w:rPr>
          <w:rFonts w:ascii="Times New Roman"/>
          <w:b w:val="false"/>
          <w:i w:val="false"/>
          <w:color w:val="000000"/>
          <w:sz w:val="28"/>
        </w:rPr>
        <w:t>
      1) локалдық есептік жазбалар және конфигурациялық файлдар құру, көшіру, ауыстыру, жою, өзгерту;</w:t>
      </w:r>
    </w:p>
    <w:p>
      <w:pPr>
        <w:spacing w:after="0"/>
        <w:ind w:left="0"/>
        <w:jc w:val="both"/>
      </w:pPr>
      <w:r>
        <w:rPr>
          <w:rFonts w:ascii="Times New Roman"/>
          <w:b w:val="false"/>
          <w:i w:val="false"/>
          <w:color w:val="000000"/>
          <w:sz w:val="28"/>
        </w:rPr>
        <w:t>
      2) қызметтің іске қосылуы/тоқтауы;</w:t>
      </w:r>
    </w:p>
    <w:p>
      <w:pPr>
        <w:spacing w:after="0"/>
        <w:ind w:left="0"/>
        <w:jc w:val="both"/>
      </w:pPr>
      <w:r>
        <w:rPr>
          <w:rFonts w:ascii="Times New Roman"/>
          <w:b w:val="false"/>
          <w:i w:val="false"/>
          <w:color w:val="000000"/>
          <w:sz w:val="28"/>
        </w:rPr>
        <w:t>
      3) жүйе конфигурациясын өзгерту;</w:t>
      </w:r>
    </w:p>
    <w:p>
      <w:pPr>
        <w:spacing w:after="0"/>
        <w:ind w:left="0"/>
        <w:jc w:val="both"/>
      </w:pPr>
      <w:r>
        <w:rPr>
          <w:rFonts w:ascii="Times New Roman"/>
          <w:b w:val="false"/>
          <w:i w:val="false"/>
          <w:color w:val="000000"/>
          <w:sz w:val="28"/>
        </w:rPr>
        <w:t>
      4) локалдық есептік жазбалар құру, жою, түрлендіру.</w:t>
      </w:r>
    </w:p>
    <w:bookmarkStart w:name="z105" w:id="96"/>
    <w:p>
      <w:pPr>
        <w:spacing w:after="0"/>
        <w:ind w:left="0"/>
        <w:jc w:val="both"/>
      </w:pPr>
      <w:r>
        <w:rPr>
          <w:rFonts w:ascii="Times New Roman"/>
          <w:b w:val="false"/>
          <w:i w:val="false"/>
          <w:color w:val="000000"/>
          <w:sz w:val="28"/>
        </w:rPr>
        <w:t>
      29. Ақпаратты қорғау құралдары оқиғаларын тіркеу журналы мынадай өрістерді қамтиды:</w:t>
      </w:r>
    </w:p>
    <w:bookmarkEnd w:id="96"/>
    <w:p>
      <w:pPr>
        <w:spacing w:after="0"/>
        <w:ind w:left="0"/>
        <w:jc w:val="both"/>
      </w:pPr>
      <w:r>
        <w:rPr>
          <w:rFonts w:ascii="Times New Roman"/>
          <w:b w:val="false"/>
          <w:i w:val="false"/>
          <w:color w:val="000000"/>
          <w:sz w:val="28"/>
        </w:rPr>
        <w:t>
      1) күні мен уақыты (күн нысаны: КК:АА:ЖЖЖЖ, уақыт нысаны: СС:ММ:СС);</w:t>
      </w:r>
    </w:p>
    <w:p>
      <w:pPr>
        <w:spacing w:after="0"/>
        <w:ind w:left="0"/>
        <w:jc w:val="both"/>
      </w:pPr>
      <w:r>
        <w:rPr>
          <w:rFonts w:ascii="Times New Roman"/>
          <w:b w:val="false"/>
          <w:i w:val="false"/>
          <w:color w:val="000000"/>
          <w:sz w:val="28"/>
        </w:rPr>
        <w:t>
      2) оқиға (сервис/қызмет) көзінің атауы;</w:t>
      </w:r>
    </w:p>
    <w:p>
      <w:pPr>
        <w:spacing w:after="0"/>
        <w:ind w:left="0"/>
        <w:jc w:val="both"/>
      </w:pPr>
      <w:r>
        <w:rPr>
          <w:rFonts w:ascii="Times New Roman"/>
          <w:b w:val="false"/>
          <w:i w:val="false"/>
          <w:color w:val="000000"/>
          <w:sz w:val="28"/>
        </w:rPr>
        <w:t>
      3) есептік жазбаның атауы/қолданушының ІD;</w:t>
      </w:r>
    </w:p>
    <w:p>
      <w:pPr>
        <w:spacing w:after="0"/>
        <w:ind w:left="0"/>
        <w:jc w:val="both"/>
      </w:pPr>
      <w:r>
        <w:rPr>
          <w:rFonts w:ascii="Times New Roman"/>
          <w:b w:val="false"/>
          <w:i w:val="false"/>
          <w:color w:val="000000"/>
          <w:sz w:val="28"/>
        </w:rPr>
        <w:t>
      4) клиенттің ІP-мекенжайы;</w:t>
      </w:r>
    </w:p>
    <w:p>
      <w:pPr>
        <w:spacing w:after="0"/>
        <w:ind w:left="0"/>
        <w:jc w:val="both"/>
      </w:pPr>
      <w:r>
        <w:rPr>
          <w:rFonts w:ascii="Times New Roman"/>
          <w:b w:val="false"/>
          <w:i w:val="false"/>
          <w:color w:val="000000"/>
          <w:sz w:val="28"/>
        </w:rPr>
        <w:t>
      5) операцияның басталу уақыты;</w:t>
      </w:r>
    </w:p>
    <w:p>
      <w:pPr>
        <w:spacing w:after="0"/>
        <w:ind w:left="0"/>
        <w:jc w:val="both"/>
      </w:pPr>
      <w:r>
        <w:rPr>
          <w:rFonts w:ascii="Times New Roman"/>
          <w:b w:val="false"/>
          <w:i w:val="false"/>
          <w:color w:val="000000"/>
          <w:sz w:val="28"/>
        </w:rPr>
        <w:t>
      6) операцияның аяқталу уақыты;</w:t>
      </w:r>
    </w:p>
    <w:p>
      <w:pPr>
        <w:spacing w:after="0"/>
        <w:ind w:left="0"/>
        <w:jc w:val="both"/>
      </w:pPr>
      <w:r>
        <w:rPr>
          <w:rFonts w:ascii="Times New Roman"/>
          <w:b w:val="false"/>
          <w:i w:val="false"/>
          <w:color w:val="000000"/>
          <w:sz w:val="28"/>
        </w:rPr>
        <w:t>
      7) оқиғаның сипаттамасы.</w:t>
      </w:r>
    </w:p>
    <w:bookmarkStart w:name="z106" w:id="97"/>
    <w:p>
      <w:pPr>
        <w:spacing w:after="0"/>
        <w:ind w:left="0"/>
        <w:jc w:val="both"/>
      </w:pPr>
      <w:r>
        <w:rPr>
          <w:rFonts w:ascii="Times New Roman"/>
          <w:b w:val="false"/>
          <w:i w:val="false"/>
          <w:color w:val="000000"/>
          <w:sz w:val="28"/>
        </w:rPr>
        <w:t>
      30. Оқиғаларды тіркеу журналындағы жазбалар мәтіндік үлгіде сақталады.</w:t>
      </w:r>
    </w:p>
    <w:bookmarkEnd w:id="97"/>
    <w:bookmarkStart w:name="z107" w:id="98"/>
    <w:p>
      <w:pPr>
        <w:spacing w:after="0"/>
        <w:ind w:left="0"/>
        <w:jc w:val="both"/>
      </w:pPr>
      <w:r>
        <w:rPr>
          <w:rFonts w:ascii="Times New Roman"/>
          <w:b w:val="false"/>
          <w:i w:val="false"/>
          <w:color w:val="000000"/>
          <w:sz w:val="28"/>
        </w:rPr>
        <w:t>
      31. Оқиғаларды тіркеу журналдары өрістерінің мәндерін ажыратқыш символдармен ажырату, егер өріс ұзын үлгіде болса және өріс мазмұнында ажыратқыш символ бар болса, өрістерді шектеуші символдарды қолданады.</w:t>
      </w:r>
    </w:p>
    <w:bookmarkEnd w:id="98"/>
    <w:bookmarkStart w:name="z108" w:id="99"/>
    <w:p>
      <w:pPr>
        <w:spacing w:after="0"/>
        <w:ind w:left="0"/>
        <w:jc w:val="both"/>
      </w:pPr>
      <w:r>
        <w:rPr>
          <w:rFonts w:ascii="Times New Roman"/>
          <w:b w:val="false"/>
          <w:i w:val="false"/>
          <w:color w:val="000000"/>
          <w:sz w:val="28"/>
        </w:rPr>
        <w:t>
      32. Оқиғалар тіркеу журналдары үшін UTF-8 кодтамасы пайдаланылады.</w:t>
      </w:r>
    </w:p>
    <w:bookmarkEnd w:id="99"/>
    <w:bookmarkStart w:name="z109" w:id="100"/>
    <w:p>
      <w:pPr>
        <w:spacing w:after="0"/>
        <w:ind w:left="0"/>
        <w:jc w:val="both"/>
      </w:pPr>
      <w:r>
        <w:rPr>
          <w:rFonts w:ascii="Times New Roman"/>
          <w:b w:val="false"/>
          <w:i w:val="false"/>
          <w:color w:val="000000"/>
          <w:sz w:val="28"/>
        </w:rPr>
        <w:t>
      33. Оқиғаларды тіркеу журналының бір файлына түрлі үлгідегі деректер қамтылған оқиғаларды жазуға жол берілмейді.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қауіпсіздігін қамтамасыз етуге</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101"/>
    <w:p>
      <w:pPr>
        <w:spacing w:after="0"/>
        <w:ind w:left="0"/>
        <w:jc w:val="left"/>
      </w:pPr>
      <w:r>
        <w:rPr>
          <w:rFonts w:ascii="Times New Roman"/>
          <w:b/>
          <w:i w:val="false"/>
          <w:color w:val="000000"/>
        </w:rPr>
        <w:t xml:space="preserve"> "Электрондық үкімет" ақпараттандыру объектісінің осалдығы туралы деректердің тізбесі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009"/>
        <w:gridCol w:w="769"/>
        <w:gridCol w:w="7013"/>
        <w:gridCol w:w="770"/>
        <w:gridCol w:w="770"/>
        <w:gridCol w:w="771"/>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Осалдығын анықтау күні мен уақыты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объектісінің атауы</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объектісінің компоненті (атауы, ІP, hostname және т.б.)</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Осалдықты сипаттау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Ішкі контур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қауіпсіздігін қамтамасыз етуге</w:t>
            </w:r>
            <w:r>
              <w:br/>
            </w:r>
            <w:r>
              <w:rPr>
                <w:rFonts w:ascii="Times New Roman"/>
                <w:b w:val="false"/>
                <w:i w:val="false"/>
                <w:color w:val="000000"/>
                <w:sz w:val="20"/>
              </w:rPr>
              <w:t>мониторинг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102"/>
    <w:p>
      <w:pPr>
        <w:spacing w:after="0"/>
        <w:ind w:left="0"/>
        <w:jc w:val="left"/>
      </w:pPr>
      <w:r>
        <w:rPr>
          <w:rFonts w:ascii="Times New Roman"/>
          <w:b/>
          <w:i w:val="false"/>
          <w:color w:val="000000"/>
        </w:rPr>
        <w:t xml:space="preserve"> Осалдықтарды жоймау себептерінің санаттары және жоймау себептерінің негіздемесі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10443"/>
      </w:tblGrid>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Осалдықтарды жоймау себептерінің санаттары</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Осалдықты жоймау себептерін негіздеу</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ақпараттандыру объектісінің осалдығы мен жай-күйінің сипаттамасы;</w:t>
            </w:r>
            <w:r>
              <w:br/>
            </w:r>
            <w:r>
              <w:rPr>
                <w:rFonts w:ascii="Times New Roman"/>
                <w:b w:val="false"/>
                <w:i w:val="false"/>
                <w:color w:val="000000"/>
                <w:sz w:val="20"/>
              </w:rPr>
              <w:t>
осалдықты жою бойынша қабылданған шаралар;</w:t>
            </w:r>
            <w:r>
              <w:br/>
            </w:r>
            <w:r>
              <w:rPr>
                <w:rFonts w:ascii="Times New Roman"/>
                <w:b w:val="false"/>
                <w:i w:val="false"/>
                <w:color w:val="000000"/>
                <w:sz w:val="20"/>
              </w:rPr>
              <w:t>
ақпараттандыру объектісіндегі қажетті өзгерістердің себептері мен сипаты;</w:t>
            </w:r>
            <w:r>
              <w:br/>
            </w:r>
            <w:r>
              <w:rPr>
                <w:rFonts w:ascii="Times New Roman"/>
                <w:b w:val="false"/>
                <w:i w:val="false"/>
                <w:color w:val="000000"/>
                <w:sz w:val="20"/>
              </w:rPr>
              <w:t>
бірінші рет анықталған күннен бастап алты айдан аспайтын осалдықты жою мерзімдері.</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күн осалдығы</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ақпараттандыру объектісінің осалдығы мен жай-күйінің сипаттамасы, сондай-ақ осалдықты пайдалану ықтималдығын төмендету бойынша қабылданған іс-шаралар.</w:t>
            </w:r>
          </w:p>
        </w:tc>
      </w:tr>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іске қосылу</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Осалдық ретінде анықталған "электрондық үкіметті" ақпараттандыру объектісінің сипаттамасын немесе жай-күйін сипаттау.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