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7600" w14:textId="bb27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14 тамыздағы № 640 бұйрығы. Қазақстан Республикасының Әділет министрлігінде 2019 жылғы 21 тамызда № 19270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14 тамыздағы</w:t>
            </w:r>
            <w:r>
              <w:br/>
            </w:r>
            <w:r>
              <w:rPr>
                <w:rFonts w:ascii="Times New Roman"/>
                <w:b w:val="false"/>
                <w:i w:val="false"/>
                <w:color w:val="000000"/>
                <w:sz w:val="20"/>
              </w:rPr>
              <w:t xml:space="preserve">№ 640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Индустрия және инфрақұрылымдық даму министрінің 22.04.2020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94" w:id="10"/>
    <w:p>
      <w:pPr>
        <w:spacing w:after="0"/>
        <w:ind w:left="0"/>
        <w:jc w:val="both"/>
      </w:pPr>
      <w:r>
        <w:rPr>
          <w:rFonts w:ascii="Times New Roman"/>
          <w:b w:val="false"/>
          <w:i w:val="false"/>
          <w:color w:val="000000"/>
          <w:sz w:val="28"/>
        </w:rPr>
        <w:t xml:space="preserve">
      4. "Бағалы металдарды өндіру субъектілерінің тізбесін бекіту туралы" Қазақстан Республикасы Инвестициялар және даму министрінің 2016 жылғы 30 наурыздағы № 303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13635 болып тіркелген, 2016 жылғы 12 мамырда "Әділет" ақпараттық-құқықтық жүйесінде жарияланған):</w:t>
      </w:r>
    </w:p>
    <w:bookmarkEnd w:id="10"/>
    <w:bookmarkStart w:name="z95" w:id="11"/>
    <w:p>
      <w:pPr>
        <w:spacing w:after="0"/>
        <w:ind w:left="0"/>
        <w:jc w:val="both"/>
      </w:pPr>
      <w:r>
        <w:rPr>
          <w:rFonts w:ascii="Times New Roman"/>
          <w:b w:val="false"/>
          <w:i w:val="false"/>
          <w:color w:val="000000"/>
          <w:sz w:val="28"/>
        </w:rPr>
        <w:t xml:space="preserve">
      көрсетілген бұйрықпен бекітілген Бағалы металдарды өндіру субъектілерінің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96" w:id="12"/>
    <w:p>
      <w:pPr>
        <w:spacing w:after="0"/>
        <w:ind w:left="0"/>
        <w:jc w:val="both"/>
      </w:pPr>
      <w:r>
        <w:rPr>
          <w:rFonts w:ascii="Times New Roman"/>
          <w:b w:val="false"/>
          <w:i w:val="false"/>
          <w:color w:val="000000"/>
          <w:sz w:val="28"/>
        </w:rPr>
        <w:t>
      реттік нөмірі 3-жолда "Орналасқан жері" деген баған мынадай редакцияда жазылсын:</w:t>
      </w:r>
    </w:p>
    <w:bookmarkEnd w:id="12"/>
    <w:bookmarkStart w:name="z97" w:id="13"/>
    <w:p>
      <w:pPr>
        <w:spacing w:after="0"/>
        <w:ind w:left="0"/>
        <w:jc w:val="both"/>
      </w:pPr>
      <w:r>
        <w:rPr>
          <w:rFonts w:ascii="Times New Roman"/>
          <w:b w:val="false"/>
          <w:i w:val="false"/>
          <w:color w:val="000000"/>
          <w:sz w:val="28"/>
        </w:rPr>
        <w:t>
      "Қазақстан Республикасы, Нұр-Сұлтан қаласы, Алматы ауданы, А194 көшесі, 1-үй.".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Индустрия және инфрақұрылымдық даму министрінің м.а. 15.04.2020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06" w:id="14"/>
    <w:p>
      <w:pPr>
        <w:spacing w:after="0"/>
        <w:ind w:left="0"/>
        <w:jc w:val="both"/>
      </w:pPr>
      <w:r>
        <w:rPr>
          <w:rFonts w:ascii="Times New Roman"/>
          <w:b w:val="false"/>
          <w:i w:val="false"/>
          <w:color w:val="000000"/>
          <w:sz w:val="28"/>
        </w:rPr>
        <w:t xml:space="preserve">
      6.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 Қазақстан Республикасы Инвестициялар және даму министрінің 2017 жылғы 27 шілдедегі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15596 болып тіркелген, 2017 жылғы 3 қазанда Қазақстан Республикасының Нормативтік құқықтық актілерінің эталондық бақылау банкінде жарияланған):</w:t>
      </w:r>
    </w:p>
    <w:bookmarkEnd w:id="14"/>
    <w:bookmarkStart w:name="z107" w:id="15"/>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мемлекеттік қадағалау жөніндегі мемлекеттік инспектордың қызметтік куәлігінің </w:t>
      </w:r>
      <w:r>
        <w:rPr>
          <w:rFonts w:ascii="Times New Roman"/>
          <w:b w:val="false"/>
          <w:i w:val="false"/>
          <w:color w:val="000000"/>
          <w:sz w:val="28"/>
        </w:rPr>
        <w:t>үлгісінде</w:t>
      </w:r>
      <w:r>
        <w:rPr>
          <w:rFonts w:ascii="Times New Roman"/>
          <w:b w:val="false"/>
          <w:i w:val="false"/>
          <w:color w:val="000000"/>
          <w:sz w:val="28"/>
        </w:rPr>
        <w:t>:</w:t>
      </w:r>
    </w:p>
    <w:bookmarkEnd w:id="15"/>
    <w:bookmarkStart w:name="z108" w:id="16"/>
    <w:p>
      <w:pPr>
        <w:spacing w:after="0"/>
        <w:ind w:left="0"/>
        <w:jc w:val="both"/>
      </w:pPr>
      <w:r>
        <w:rPr>
          <w:rFonts w:ascii="Times New Roman"/>
          <w:b w:val="false"/>
          <w:i w:val="false"/>
          <w:color w:val="000000"/>
          <w:sz w:val="28"/>
        </w:rPr>
        <w:t>
      "Аумақтық бөлімшелердің шифрлары" деген бағанда:</w:t>
      </w:r>
    </w:p>
    <w:bookmarkEnd w:id="16"/>
    <w:bookmarkStart w:name="z109" w:id="17"/>
    <w:p>
      <w:pPr>
        <w:spacing w:after="0"/>
        <w:ind w:left="0"/>
        <w:jc w:val="both"/>
      </w:pPr>
      <w:r>
        <w:rPr>
          <w:rFonts w:ascii="Times New Roman"/>
          <w:b w:val="false"/>
          <w:i w:val="false"/>
          <w:color w:val="000000"/>
          <w:sz w:val="28"/>
        </w:rPr>
        <w:t>
      "01 - Астана қаласы;" деген жол мынадай редакцияда жазылсын:</w:t>
      </w:r>
    </w:p>
    <w:bookmarkEnd w:id="17"/>
    <w:bookmarkStart w:name="z110" w:id="18"/>
    <w:p>
      <w:pPr>
        <w:spacing w:after="0"/>
        <w:ind w:left="0"/>
        <w:jc w:val="both"/>
      </w:pPr>
      <w:r>
        <w:rPr>
          <w:rFonts w:ascii="Times New Roman"/>
          <w:b w:val="false"/>
          <w:i w:val="false"/>
          <w:color w:val="000000"/>
          <w:sz w:val="28"/>
        </w:rPr>
        <w:t>
      "01-Нұр-Сұлтан қаласы;".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9"/>
    <w:p>
      <w:pPr>
        <w:spacing w:after="0"/>
        <w:ind w:left="0"/>
        <w:jc w:val="both"/>
      </w:pPr>
      <w:r>
        <w:rPr>
          <w:rFonts w:ascii="Times New Roman"/>
          <w:b w:val="false"/>
          <w:i w:val="false"/>
          <w:color w:val="000000"/>
          <w:sz w:val="28"/>
        </w:rPr>
        <w:t xml:space="preserve">
      8.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2018 жылғы 29 маусымда Қазақстан Республикасы Нормативтік құқықтық актілерінің эталондық бақылау банкінде жарияланған):</w:t>
      </w:r>
    </w:p>
    <w:bookmarkEnd w:id="19"/>
    <w:bookmarkStart w:name="z121" w:id="20"/>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тармақтың</w:t>
      </w:r>
      <w:r>
        <w:rPr>
          <w:rFonts w:ascii="Times New Roman"/>
          <w:b w:val="false"/>
          <w:i w:val="false"/>
          <w:color w:val="000000"/>
          <w:sz w:val="28"/>
        </w:rPr>
        <w:t xml:space="preserve"> екінші бөлігі мынадай редакцияда жазылсын:</w:t>
      </w:r>
    </w:p>
    <w:bookmarkStart w:name="z123" w:id="21"/>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сәттен бастап қырық сегіз сағат. Конкурстық баға ұсыныстарын беру мерзімі осы тармақтың соңғы абзацында айтылған талаптарды ескере отырып, Нұр-Сұлтан уақыты бойынша сағат 9-00-ден 20-00-ге дейінгі кезеңде кем дегенде бес сағатқа белгіленеді.".</w:t>
      </w:r>
    </w:p>
    <w:bookmarkEnd w:id="21"/>
    <w:bookmarkStart w:name="z124" w:id="22"/>
    <w:p>
      <w:pPr>
        <w:spacing w:after="0"/>
        <w:ind w:left="0"/>
        <w:jc w:val="both"/>
      </w:pPr>
      <w:r>
        <w:rPr>
          <w:rFonts w:ascii="Times New Roman"/>
          <w:b w:val="false"/>
          <w:i w:val="false"/>
          <w:color w:val="000000"/>
          <w:sz w:val="28"/>
        </w:rPr>
        <w:t xml:space="preserve">
      9.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 Қазақстан Республикасы Инвестициялар және даму министрінің 2018 жылғы 22 мамырдағы № 359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17077 болып тіркелген, 2018 жылғы 4 шілдеде Қазақстан Республикасы Нормативтік құқықтық актілерінің эталондық бақылау банкінде жарияланған):</w:t>
      </w:r>
    </w:p>
    <w:bookmarkEnd w:id="22"/>
    <w:bookmarkStart w:name="z125" w:id="23"/>
    <w:p>
      <w:pPr>
        <w:spacing w:after="0"/>
        <w:ind w:left="0"/>
        <w:jc w:val="both"/>
      </w:pPr>
      <w:r>
        <w:rPr>
          <w:rFonts w:ascii="Times New Roman"/>
          <w:b w:val="false"/>
          <w:i w:val="false"/>
          <w:color w:val="000000"/>
          <w:sz w:val="28"/>
        </w:rPr>
        <w:t xml:space="preserve">
      көрсетілген бұйрықпен бекітілген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7" w:id="24"/>
    <w:p>
      <w:pPr>
        <w:spacing w:after="0"/>
        <w:ind w:left="0"/>
        <w:jc w:val="both"/>
      </w:pPr>
      <w:r>
        <w:rPr>
          <w:rFonts w:ascii="Times New Roman"/>
          <w:b w:val="false"/>
          <w:i w:val="false"/>
          <w:color w:val="000000"/>
          <w:sz w:val="28"/>
        </w:rPr>
        <w:t>
      "13. Тізілімде және электрондық сатып алу жүйесінде алынған ақпараттың тұтастығын тексеру және жауап-хабарламаны қалыптастыру қамтамасыз етіледі. Ақпаратты қабылдау-беру процесінде барлық уақытша параметрлерді белгілеу Нұр-Сұлтан қаласының уақыты бойынша жүргізіледі.".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