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08834" w14:textId="65088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теле-, радиоарналарда әлеуметтік жарнаманы қалыптастыру және орналастыру қағидаларын бекіту туралы" Қазақстан Республикасы Ақпарат және қоғамдық даму министрінің 2019 жылғы 14 мамырдағы № 108 бұйрығына өзгерістер енгізу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2019 жылғы 22 тамыздағы № 294 бұйрығы. Қазақстан Республикасының Әділет министрлігінде 2019 жылғы 23 тамызда № 19285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"Міндетті теле-, радиоарналарда әлеуметтік жарнаманы қалыптастыру және орналастыру қағидаларын бекіту туралы" Қазақстан Республикасы Ақпарат және қоғамдық даму министрінің 2019 жылғы 14 мамырдағы № 108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18680 болып тіркелген, Қазақстан Республикасының нормативтік құқықтық актілерінің эталондық бақылау банкінде 2019 жылғы 22 мамырда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Міндетті теле-, радиоарналарда әлеуметтік жарнаманы қалыптастыру және орналастыру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мынадай редакцияда жазылсын:</w:t>
      </w:r>
    </w:p>
    <w:bookmarkStart w:name="z5" w:id="3"/>
    <w:p>
      <w:pPr>
        <w:spacing w:after="0"/>
        <w:ind w:left="0"/>
        <w:jc w:val="both"/>
      </w:pPr>
      <w:r>
        <w:rPr>
          <w:rFonts w:ascii="Times New Roman"/>
          <w:b w:val="false"/>
          <w:i w:val="false"/>
          <w:color w:val="000000"/>
          <w:sz w:val="28"/>
        </w:rPr>
        <w:t xml:space="preserve">
      "2) құқық иеленуші – шарт бойынша немесе "Авторлық құқық және сабақтас құқықтар туралы" 1996 жылғы 10 маусымдағы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өзге де негіз бойынша туындыны және (немесе) сабақтас құқықтар объектілерін пайдалануға айрықша құқық алған жеке немесе заңды тұлғалар;";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"4. Міндетті теле-, радиоарналарда әлеуметтік жарнаманы орналастыру үшін өтініш берушілер уәкілетті органға мынадай құжаттарды ұсынады:</w:t>
      </w:r>
    </w:p>
    <w:bookmarkEnd w:id="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міндетті теле -, радиоарналарда әлеуметтік жарнаманы орналастыруға өтінім;</w:t>
      </w:r>
    </w:p>
    <w:p>
      <w:pPr>
        <w:spacing w:after="0"/>
        <w:ind w:left="0"/>
        <w:jc w:val="both"/>
      </w:pPr>
      <w:r>
        <w:rPr>
          <w:rFonts w:ascii="Times New Roman"/>
          <w:b w:val="false"/>
          <w:i w:val="false"/>
          <w:color w:val="000000"/>
          <w:sz w:val="28"/>
        </w:rPr>
        <w:t>
      2) басқа жеткізгіштерге беру кезінде оның сапасының өзгермейтіндігін қамтамасыз ететін сыртқы электрондық жеткізгіштерде, қазақ және орыс тілдеріндегі әлеуметтік жарнаманың ролигі;</w:t>
      </w:r>
    </w:p>
    <w:p>
      <w:pPr>
        <w:spacing w:after="0"/>
        <w:ind w:left="0"/>
        <w:jc w:val="both"/>
      </w:pPr>
      <w:r>
        <w:rPr>
          <w:rFonts w:ascii="Times New Roman"/>
          <w:b w:val="false"/>
          <w:i w:val="false"/>
          <w:color w:val="000000"/>
          <w:sz w:val="28"/>
        </w:rPr>
        <w:t>
      3) туындыны және (немесе) сабақтас құқықтар объектілерін пайдалануға айрықша құқығын растайтын құжат;</w:t>
      </w:r>
    </w:p>
    <w:p>
      <w:pPr>
        <w:spacing w:after="0"/>
        <w:ind w:left="0"/>
        <w:jc w:val="both"/>
      </w:pPr>
      <w:r>
        <w:rPr>
          <w:rFonts w:ascii="Times New Roman"/>
          <w:b w:val="false"/>
          <w:i w:val="false"/>
          <w:color w:val="000000"/>
          <w:sz w:val="28"/>
        </w:rPr>
        <w:t>
      4) сенімхат негізінде әрекет ететін тұлға өтініш берген жағдайда құқық иеленушінің келісімі.".</w:t>
      </w:r>
    </w:p>
    <w:bookmarkStart w:name="z8" w:id="5"/>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Бұқаралық ақпарат құралдары саласындағы мемлекеттік саясат департаменті заңнамада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10" w:id="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7"/>
    <w:bookmarkStart w:name="z11" w:id="8"/>
    <w:p>
      <w:pPr>
        <w:spacing w:after="0"/>
        <w:ind w:left="0"/>
        <w:jc w:val="both"/>
      </w:pPr>
      <w:r>
        <w:rPr>
          <w:rFonts w:ascii="Times New Roman"/>
          <w:b w:val="false"/>
          <w:i w:val="false"/>
          <w:color w:val="000000"/>
          <w:sz w:val="28"/>
        </w:rPr>
        <w:t>
      3) осы бұйрықты Қазақстан Республикасы Ақпарат және қоғамдық даму министрлігінің интернет-ресурсында орналастыруды;</w:t>
      </w:r>
    </w:p>
    <w:bookmarkEnd w:id="8"/>
    <w:bookmarkStart w:name="z12" w:id="9"/>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End w:id="9"/>
    <w:bookmarkStart w:name="z13"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10"/>
    <w:bookmarkStart w:name="z14" w:id="11"/>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Ақпарат және қоғамдық даму министрі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