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709" w14:textId="e1ab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объектілерінің ақпараттық қауіпсіздік оқиғаларына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16 тамыздағы № 199/НҚ бұйрығы. Қазақстан Республикасының Әділет министрлігінде 2019 жылғы 23 тамызда № 19286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5-1)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ақпараттандыру объектілерінің ақпараттық қауіпсіздік оқиғаларына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xml:space="preserve">№ 199/НҚ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органдардың ақпараттандыру объектілерінің ақпараттық қауіпсіздік оқиғаларына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органдардың ақпараттандыру объектілерінің ақпараттық қауіпсіздік оқиғаларына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5-1) тармақшасына сәйкес әзірленді және мемлекеттік органдардың ақпараттандыру объектілері оқиғаларына мониторинг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bookmarkStart w:name="z15"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3"/>
    <w:bookmarkStart w:name="z16" w:id="14"/>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4"/>
    <w:bookmarkStart w:name="z17" w:id="15"/>
    <w:p>
      <w:pPr>
        <w:spacing w:after="0"/>
        <w:ind w:left="0"/>
        <w:jc w:val="both"/>
      </w:pPr>
      <w:r>
        <w:rPr>
          <w:rFonts w:ascii="Times New Roman"/>
          <w:b w:val="false"/>
          <w:i w:val="false"/>
          <w:color w:val="000000"/>
          <w:sz w:val="28"/>
        </w:rPr>
        <w:t>
      3)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15"/>
    <w:bookmarkStart w:name="z18" w:id="16"/>
    <w:p>
      <w:pPr>
        <w:spacing w:after="0"/>
        <w:ind w:left="0"/>
        <w:jc w:val="both"/>
      </w:pPr>
      <w:r>
        <w:rPr>
          <w:rFonts w:ascii="Times New Roman"/>
          <w:b w:val="false"/>
          <w:i w:val="false"/>
          <w:color w:val="000000"/>
          <w:sz w:val="28"/>
        </w:rPr>
        <w:t>
      4) ақпараттық қауіпсіздік оқиғасы (бұдан әрі – АҚ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16"/>
    <w:bookmarkStart w:name="z19" w:id="17"/>
    <w:p>
      <w:pPr>
        <w:spacing w:after="0"/>
        <w:ind w:left="0"/>
        <w:jc w:val="both"/>
      </w:pPr>
      <w:r>
        <w:rPr>
          <w:rFonts w:ascii="Times New Roman"/>
          <w:b w:val="false"/>
          <w:i w:val="false"/>
          <w:color w:val="000000"/>
          <w:sz w:val="28"/>
        </w:rPr>
        <w:t>
      5) ақпараттық қауіпсіздіктің оқыс оқиғасы (бұдан әрі – АҚ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17"/>
    <w:bookmarkStart w:name="z20" w:id="18"/>
    <w:p>
      <w:pPr>
        <w:spacing w:after="0"/>
        <w:ind w:left="0"/>
        <w:jc w:val="both"/>
      </w:pPr>
      <w:r>
        <w:rPr>
          <w:rFonts w:ascii="Times New Roman"/>
          <w:b w:val="false"/>
          <w:i w:val="false"/>
          <w:color w:val="000000"/>
          <w:sz w:val="28"/>
        </w:rPr>
        <w:t>
      6) мемлекеттік техникалық қызмет (бұдан әрі – "МТҚ" АҚ)– Қазақстан Республикасы Үкіметінің шешімі бойынша құрылған акционерлік қоғам;</w:t>
      </w:r>
    </w:p>
    <w:bookmarkEnd w:id="18"/>
    <w:bookmarkStart w:name="z21" w:id="19"/>
    <w:p>
      <w:pPr>
        <w:spacing w:after="0"/>
        <w:ind w:left="0"/>
        <w:jc w:val="both"/>
      </w:pPr>
      <w:r>
        <w:rPr>
          <w:rFonts w:ascii="Times New Roman"/>
          <w:b w:val="false"/>
          <w:i w:val="false"/>
          <w:color w:val="000000"/>
          <w:sz w:val="28"/>
        </w:rPr>
        <w:t>
      7)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19"/>
    <w:bookmarkStart w:name="z22" w:id="20"/>
    <w:p>
      <w:pPr>
        <w:spacing w:after="0"/>
        <w:ind w:left="0"/>
        <w:jc w:val="both"/>
      </w:pPr>
      <w:r>
        <w:rPr>
          <w:rFonts w:ascii="Times New Roman"/>
          <w:b w:val="false"/>
          <w:i w:val="false"/>
          <w:color w:val="000000"/>
          <w:sz w:val="28"/>
        </w:rPr>
        <w:t>
      8) оқиғаларды тіркеу журналдарын жинау жүйесі – ақпараттандыру объектілерінің оқиғаларын тіркеу журналдарын орталықтандырылған жинауды, оларды сақтауды және АҚ оқиғаларын басқару жүйесіне одан әрі беруді қамтамасыз ететін аппараттық-бағдарламалық кешен;</w:t>
      </w:r>
    </w:p>
    <w:bookmarkEnd w:id="20"/>
    <w:bookmarkStart w:name="z23" w:id="21"/>
    <w:p>
      <w:pPr>
        <w:spacing w:after="0"/>
        <w:ind w:left="0"/>
        <w:jc w:val="both"/>
      </w:pPr>
      <w:r>
        <w:rPr>
          <w:rFonts w:ascii="Times New Roman"/>
          <w:b w:val="false"/>
          <w:i w:val="false"/>
          <w:color w:val="000000"/>
          <w:sz w:val="28"/>
        </w:rPr>
        <w:t>
      9) ақпараттық қауіпсіздік үйлестірушісі – тұрақты негізде мемлекеттік органда болатын және мемлекеттік органдардың ақпараттандыру объектілері қорғалуының жай-күйін ұстауға бағытталған іс-шараларды үйлестіруді жүзеге асыратын "МТҚ" АҚ қызметкері;</w:t>
      </w:r>
    </w:p>
    <w:bookmarkEnd w:id="21"/>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24" w:id="22"/>
    <w:p>
      <w:pPr>
        <w:spacing w:after="0"/>
        <w:ind w:left="0"/>
        <w:jc w:val="both"/>
      </w:pPr>
      <w:r>
        <w:rPr>
          <w:rFonts w:ascii="Times New Roman"/>
          <w:b w:val="false"/>
          <w:i w:val="false"/>
          <w:color w:val="000000"/>
          <w:sz w:val="28"/>
        </w:rPr>
        <w:t>
      3. Мемлекеттік органдардың ақпараттандыру объектілерінің ақпараттық қауіпсіздік оқиғаларының мониторингін (бұдан әрі – АҚОМ) Ақпараттық қауіпсіздіктің ұлттық үйлестіруші орталығының (бұдан әрі – АҚҰҮО) міндеттері мен функцияларын іске асыратын "МТҚ" АҚ жүргізеді.</w:t>
      </w:r>
    </w:p>
    <w:bookmarkEnd w:id="22"/>
    <w:bookmarkStart w:name="z25" w:id="23"/>
    <w:p>
      <w:pPr>
        <w:spacing w:after="0"/>
        <w:ind w:left="0"/>
        <w:jc w:val="both"/>
      </w:pPr>
      <w:r>
        <w:rPr>
          <w:rFonts w:ascii="Times New Roman"/>
          <w:b w:val="false"/>
          <w:i w:val="false"/>
          <w:color w:val="000000"/>
          <w:sz w:val="28"/>
        </w:rPr>
        <w:t>
      4. АҚОМ объектілері мемлекеттік органның (бұдан әрі – МО) ақпараттандыру объектілері болып табылады.</w:t>
      </w:r>
    </w:p>
    <w:bookmarkEnd w:id="23"/>
    <w:p>
      <w:pPr>
        <w:spacing w:after="0"/>
        <w:ind w:left="0"/>
        <w:jc w:val="both"/>
      </w:pPr>
      <w:r>
        <w:rPr>
          <w:rFonts w:ascii="Times New Roman"/>
          <w:b w:val="false"/>
          <w:i w:val="false"/>
          <w:color w:val="000000"/>
          <w:sz w:val="28"/>
        </w:rPr>
        <w:t>
      5. Мыналар:</w:t>
      </w:r>
    </w:p>
    <w:bookmarkStart w:name="z26" w:id="24"/>
    <w:p>
      <w:pPr>
        <w:spacing w:after="0"/>
        <w:ind w:left="0"/>
        <w:jc w:val="both"/>
      </w:pPr>
      <w:r>
        <w:rPr>
          <w:rFonts w:ascii="Times New Roman"/>
          <w:b w:val="false"/>
          <w:i w:val="false"/>
          <w:color w:val="000000"/>
          <w:sz w:val="28"/>
        </w:rPr>
        <w:t>
      1) мемлекеттік құпияларды құрайтын мәліметтерді қамтитын электрондық ақпараттық ресурстар;</w:t>
      </w:r>
    </w:p>
    <w:bookmarkEnd w:id="24"/>
    <w:bookmarkStart w:name="z27" w:id="25"/>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қорғалған орындаудағы ақпараттық жүйелер, сондай-ақ арнайы мақсаттағы және/немесе үкімет, құпия, шифрланған және кодталған телекоммуникация желілері;</w:t>
      </w:r>
    </w:p>
    <w:bookmarkEnd w:id="25"/>
    <w:bookmarkStart w:name="z28" w:id="26"/>
    <w:p>
      <w:pPr>
        <w:spacing w:after="0"/>
        <w:ind w:left="0"/>
        <w:jc w:val="both"/>
      </w:pPr>
      <w:r>
        <w:rPr>
          <w:rFonts w:ascii="Times New Roman"/>
          <w:b w:val="false"/>
          <w:i w:val="false"/>
          <w:color w:val="000000"/>
          <w:sz w:val="28"/>
        </w:rPr>
        <w:t>
      3) "электрондық үкіметтің" ақпараттық-коммуникациялық инфрақұрылымы объектілерімен интеграцияланбаған Қазақстан Республикасы Ұлттық Банкінің ақпараттандыру объектілері АҚОМ объектілеріне жатпайды.</w:t>
      </w:r>
    </w:p>
    <w:bookmarkEnd w:id="26"/>
    <w:bookmarkStart w:name="z29" w:id="27"/>
    <w:p>
      <w:pPr>
        <w:spacing w:after="0"/>
        <w:ind w:left="0"/>
        <w:jc w:val="both"/>
      </w:pPr>
      <w:r>
        <w:rPr>
          <w:rFonts w:ascii="Times New Roman"/>
          <w:b w:val="false"/>
          <w:i w:val="false"/>
          <w:color w:val="000000"/>
          <w:sz w:val="28"/>
        </w:rPr>
        <w:t>
      6. АҚОМ шеңберінде АҚ оқиғаларының көздері:</w:t>
      </w:r>
    </w:p>
    <w:bookmarkEnd w:id="27"/>
    <w:p>
      <w:pPr>
        <w:spacing w:after="0"/>
        <w:ind w:left="0"/>
        <w:jc w:val="both"/>
      </w:pPr>
      <w:r>
        <w:rPr>
          <w:rFonts w:ascii="Times New Roman"/>
          <w:b w:val="false"/>
          <w:i w:val="false"/>
          <w:color w:val="000000"/>
          <w:sz w:val="28"/>
        </w:rPr>
        <w:t>
      МО иелігіндегі ақпараттық-коммуникациялық инфрақұрылымдағы ақпаратты қорғау құралдары (бұдан әрі – МО АКИ), оның ішінде "МТҚ" АҚ орнататын және қолдап отыратын (бұдан әрі – АҚ оқиғаларының көздері);</w:t>
      </w:r>
    </w:p>
    <w:p>
      <w:pPr>
        <w:spacing w:after="0"/>
        <w:ind w:left="0"/>
        <w:jc w:val="both"/>
      </w:pPr>
      <w:r>
        <w:rPr>
          <w:rFonts w:ascii="Times New Roman"/>
          <w:b w:val="false"/>
          <w:i w:val="false"/>
          <w:color w:val="000000"/>
          <w:sz w:val="28"/>
        </w:rPr>
        <w:t>
      ҰАҚҮО АҚ оқиғаларын басқару жүйесі болып табылады.</w:t>
      </w:r>
    </w:p>
    <w:bookmarkStart w:name="z30" w:id="28"/>
    <w:p>
      <w:pPr>
        <w:spacing w:after="0"/>
        <w:ind w:left="0"/>
        <w:jc w:val="both"/>
      </w:pPr>
      <w:r>
        <w:rPr>
          <w:rFonts w:ascii="Times New Roman"/>
          <w:b w:val="false"/>
          <w:i w:val="false"/>
          <w:color w:val="000000"/>
          <w:sz w:val="28"/>
        </w:rPr>
        <w:t>
      7. АҚОМ мынадай жұмыс түрлерін:</w:t>
      </w:r>
    </w:p>
    <w:bookmarkEnd w:id="28"/>
    <w:bookmarkStart w:name="z31" w:id="29"/>
    <w:p>
      <w:pPr>
        <w:spacing w:after="0"/>
        <w:ind w:left="0"/>
        <w:jc w:val="both"/>
      </w:pPr>
      <w:r>
        <w:rPr>
          <w:rFonts w:ascii="Times New Roman"/>
          <w:b w:val="false"/>
          <w:i w:val="false"/>
          <w:color w:val="000000"/>
          <w:sz w:val="28"/>
        </w:rPr>
        <w:t>
      1) МО АКИ-де АҚ оқиғалар көздерін орнатуды;</w:t>
      </w:r>
    </w:p>
    <w:bookmarkEnd w:id="29"/>
    <w:bookmarkStart w:name="z32" w:id="30"/>
    <w:p>
      <w:pPr>
        <w:spacing w:after="0"/>
        <w:ind w:left="0"/>
        <w:jc w:val="both"/>
      </w:pPr>
      <w:r>
        <w:rPr>
          <w:rFonts w:ascii="Times New Roman"/>
          <w:b w:val="false"/>
          <w:i w:val="false"/>
          <w:color w:val="000000"/>
          <w:sz w:val="28"/>
        </w:rPr>
        <w:t>
      2) АҚ оқиғалар көздерін МО АКИ-де техникалық сүйемелдеуді;</w:t>
      </w:r>
    </w:p>
    <w:bookmarkEnd w:id="30"/>
    <w:bookmarkStart w:name="z33" w:id="31"/>
    <w:p>
      <w:pPr>
        <w:spacing w:after="0"/>
        <w:ind w:left="0"/>
        <w:jc w:val="both"/>
      </w:pPr>
      <w:r>
        <w:rPr>
          <w:rFonts w:ascii="Times New Roman"/>
          <w:b w:val="false"/>
          <w:i w:val="false"/>
          <w:color w:val="000000"/>
          <w:sz w:val="28"/>
        </w:rPr>
        <w:t>
      3) АҚ оқыс оқиғаларын анықтауды және оларға кейіннен ден қою мақсатында АҚОМ объектілерінің АҚ оқиғасын қадағалауды қамтиды.</w:t>
      </w:r>
    </w:p>
    <w:bookmarkEnd w:id="31"/>
    <w:bookmarkStart w:name="z34" w:id="32"/>
    <w:p>
      <w:pPr>
        <w:spacing w:after="0"/>
        <w:ind w:left="0"/>
        <w:jc w:val="both"/>
      </w:pPr>
      <w:r>
        <w:rPr>
          <w:rFonts w:ascii="Times New Roman"/>
          <w:b w:val="false"/>
          <w:i w:val="false"/>
          <w:color w:val="000000"/>
          <w:sz w:val="28"/>
        </w:rPr>
        <w:t>
      8. АҚОМ мынадай нұсқалардың бірі бойынша:</w:t>
      </w:r>
    </w:p>
    <w:bookmarkEnd w:id="32"/>
    <w:bookmarkStart w:name="z35" w:id="33"/>
    <w:p>
      <w:pPr>
        <w:spacing w:after="0"/>
        <w:ind w:left="0"/>
        <w:jc w:val="both"/>
      </w:pPr>
      <w:r>
        <w:rPr>
          <w:rFonts w:ascii="Times New Roman"/>
          <w:b w:val="false"/>
          <w:i w:val="false"/>
          <w:color w:val="000000"/>
          <w:sz w:val="28"/>
        </w:rPr>
        <w:t>
      1) бір жұмыс түрі бойынша;</w:t>
      </w:r>
    </w:p>
    <w:bookmarkEnd w:id="33"/>
    <w:bookmarkStart w:name="z36" w:id="34"/>
    <w:p>
      <w:pPr>
        <w:spacing w:after="0"/>
        <w:ind w:left="0"/>
        <w:jc w:val="both"/>
      </w:pPr>
      <w:r>
        <w:rPr>
          <w:rFonts w:ascii="Times New Roman"/>
          <w:b w:val="false"/>
          <w:i w:val="false"/>
          <w:color w:val="000000"/>
          <w:sz w:val="28"/>
        </w:rPr>
        <w:t>
      2) бірнеше жұмыс түрлері бойынша;</w:t>
      </w:r>
    </w:p>
    <w:bookmarkEnd w:id="34"/>
    <w:bookmarkStart w:name="z37" w:id="35"/>
    <w:p>
      <w:pPr>
        <w:spacing w:after="0"/>
        <w:ind w:left="0"/>
        <w:jc w:val="both"/>
      </w:pPr>
      <w:r>
        <w:rPr>
          <w:rFonts w:ascii="Times New Roman"/>
          <w:b w:val="false"/>
          <w:i w:val="false"/>
          <w:color w:val="000000"/>
          <w:sz w:val="28"/>
        </w:rPr>
        <w:t>
      3) жұмыс түрлерінің толық құрамында жүргізіледі.</w:t>
      </w:r>
    </w:p>
    <w:bookmarkEnd w:id="35"/>
    <w:bookmarkStart w:name="z38" w:id="36"/>
    <w:p>
      <w:pPr>
        <w:spacing w:after="0"/>
        <w:ind w:left="0"/>
        <w:jc w:val="both"/>
      </w:pPr>
      <w:r>
        <w:rPr>
          <w:rFonts w:ascii="Times New Roman"/>
          <w:b w:val="false"/>
          <w:i w:val="false"/>
          <w:color w:val="000000"/>
          <w:sz w:val="28"/>
        </w:rPr>
        <w:t>
      9. АҚОМ-ны "МТҚ" АҚ Қазақстан Республикасының Ұлттық қауіпсіздік комитеті (бұдан әрі – ҚР ҰҚК) мен "МТҚ" АҚ арасындағы шарттық қатынастар негізінде, Қазастан Республикасының аумағында орналасқан АҚОМ-ге қатысты жүргізеді.</w:t>
      </w:r>
    </w:p>
    <w:bookmarkEnd w:id="36"/>
    <w:bookmarkStart w:name="z39" w:id="37"/>
    <w:p>
      <w:pPr>
        <w:spacing w:after="0"/>
        <w:ind w:left="0"/>
        <w:jc w:val="left"/>
      </w:pPr>
      <w:r>
        <w:rPr>
          <w:rFonts w:ascii="Times New Roman"/>
          <w:b/>
          <w:i w:val="false"/>
          <w:color w:val="000000"/>
        </w:rPr>
        <w:t xml:space="preserve"> 2-тарау. Мемлекеттік органдардың ақпараттандыру объектілерінің ақпараттық қауіпсіздік оқиғаларына мониторинг жүргізу тәртібі</w:t>
      </w:r>
    </w:p>
    <w:bookmarkEnd w:id="37"/>
    <w:bookmarkStart w:name="z40" w:id="38"/>
    <w:p>
      <w:pPr>
        <w:spacing w:after="0"/>
        <w:ind w:left="0"/>
        <w:jc w:val="both"/>
      </w:pPr>
      <w:r>
        <w:rPr>
          <w:rFonts w:ascii="Times New Roman"/>
          <w:b w:val="false"/>
          <w:i w:val="false"/>
          <w:color w:val="000000"/>
          <w:sz w:val="28"/>
        </w:rPr>
        <w:t>
      10. АҚОМ жүргізу кезінде "МТҚ" АҚ:</w:t>
      </w:r>
    </w:p>
    <w:bookmarkEnd w:id="38"/>
    <w:bookmarkStart w:name="z41" w:id="39"/>
    <w:p>
      <w:pPr>
        <w:spacing w:after="0"/>
        <w:ind w:left="0"/>
        <w:jc w:val="both"/>
      </w:pPr>
      <w:r>
        <w:rPr>
          <w:rFonts w:ascii="Times New Roman"/>
          <w:b w:val="false"/>
          <w:i w:val="false"/>
          <w:color w:val="000000"/>
          <w:sz w:val="28"/>
        </w:rPr>
        <w:t>
      1) АҚ орнату шеңберінде:</w:t>
      </w:r>
    </w:p>
    <w:bookmarkEnd w:id="39"/>
    <w:p>
      <w:pPr>
        <w:spacing w:after="0"/>
        <w:ind w:left="0"/>
        <w:jc w:val="both"/>
      </w:pPr>
      <w:r>
        <w:rPr>
          <w:rFonts w:ascii="Times New Roman"/>
          <w:b w:val="false"/>
          <w:i w:val="false"/>
          <w:color w:val="000000"/>
          <w:sz w:val="28"/>
        </w:rPr>
        <w:t>
      МО АКИ-ды зерделеуді;</w:t>
      </w:r>
    </w:p>
    <w:p>
      <w:pPr>
        <w:spacing w:after="0"/>
        <w:ind w:left="0"/>
        <w:jc w:val="both"/>
      </w:pPr>
      <w:r>
        <w:rPr>
          <w:rFonts w:ascii="Times New Roman"/>
          <w:b w:val="false"/>
          <w:i w:val="false"/>
          <w:color w:val="000000"/>
          <w:sz w:val="28"/>
        </w:rPr>
        <w:t>
      АҚ аппараттық-бағдарламалық кешенін МО АКИ-ға өрістетуді;</w:t>
      </w:r>
    </w:p>
    <w:p>
      <w:pPr>
        <w:spacing w:after="0"/>
        <w:ind w:left="0"/>
        <w:jc w:val="both"/>
      </w:pPr>
      <w:r>
        <w:rPr>
          <w:rFonts w:ascii="Times New Roman"/>
          <w:b w:val="false"/>
          <w:i w:val="false"/>
          <w:color w:val="000000"/>
          <w:sz w:val="28"/>
        </w:rPr>
        <w:t>
      АҚ-тың жекелеген қорғау механизмдерін және қауіпсіздік саясатын баптауды және олардың жұмысының дұрыстығын тексеруді жүзеге асырады;</w:t>
      </w:r>
    </w:p>
    <w:bookmarkStart w:name="z42" w:id="40"/>
    <w:p>
      <w:pPr>
        <w:spacing w:after="0"/>
        <w:ind w:left="0"/>
        <w:jc w:val="both"/>
      </w:pPr>
      <w:r>
        <w:rPr>
          <w:rFonts w:ascii="Times New Roman"/>
          <w:b w:val="false"/>
          <w:i w:val="false"/>
          <w:color w:val="000000"/>
          <w:sz w:val="28"/>
        </w:rPr>
        <w:t>
      2) АҚ оқиғаларының көздерін техникалық сүйемелдеу шеңберінде:</w:t>
      </w:r>
    </w:p>
    <w:bookmarkEnd w:id="40"/>
    <w:p>
      <w:pPr>
        <w:spacing w:after="0"/>
        <w:ind w:left="0"/>
        <w:jc w:val="both"/>
      </w:pPr>
      <w:r>
        <w:rPr>
          <w:rFonts w:ascii="Times New Roman"/>
          <w:b w:val="false"/>
          <w:i w:val="false"/>
          <w:color w:val="000000"/>
          <w:sz w:val="28"/>
        </w:rPr>
        <w:t>
      АҚ жаңартуларын өндірушінің шығаруына қарай орнатуды;</w:t>
      </w:r>
    </w:p>
    <w:p>
      <w:pPr>
        <w:spacing w:after="0"/>
        <w:ind w:left="0"/>
        <w:jc w:val="both"/>
      </w:pPr>
      <w:r>
        <w:rPr>
          <w:rFonts w:ascii="Times New Roman"/>
          <w:b w:val="false"/>
          <w:i w:val="false"/>
          <w:color w:val="000000"/>
          <w:sz w:val="28"/>
        </w:rPr>
        <w:t>
      АҚ-ның жай-күйін, олардың параметрлері мен қорғау режимдерін бақылауды, оның ішінде олардың жұмыс істеуіндегі қателер мен кемшіліктерді жоюды;</w:t>
      </w:r>
    </w:p>
    <w:p>
      <w:pPr>
        <w:spacing w:after="0"/>
        <w:ind w:left="0"/>
        <w:jc w:val="both"/>
      </w:pPr>
      <w:r>
        <w:rPr>
          <w:rFonts w:ascii="Times New Roman"/>
          <w:b w:val="false"/>
          <w:i w:val="false"/>
          <w:color w:val="000000"/>
          <w:sz w:val="28"/>
        </w:rPr>
        <w:t>
      АҚ-тың жұмыс істеу мәселелері бойынша өтінімдерді өңдеуді жүзеге асырады.</w:t>
      </w:r>
    </w:p>
    <w:bookmarkStart w:name="z43" w:id="41"/>
    <w:p>
      <w:pPr>
        <w:spacing w:after="0"/>
        <w:ind w:left="0"/>
        <w:jc w:val="both"/>
      </w:pPr>
      <w:r>
        <w:rPr>
          <w:rFonts w:ascii="Times New Roman"/>
          <w:b w:val="false"/>
          <w:i w:val="false"/>
          <w:color w:val="000000"/>
          <w:sz w:val="28"/>
        </w:rPr>
        <w:t>
      3) АҚ оқыс оқиғаларын анықтау және оларға кейіннен ден қою мақсатында АҚОМ объектілерінің жай-күйін қадағалау шеңберінде:</w:t>
      </w:r>
    </w:p>
    <w:bookmarkEnd w:id="41"/>
    <w:p>
      <w:pPr>
        <w:spacing w:after="0"/>
        <w:ind w:left="0"/>
        <w:jc w:val="both"/>
      </w:pPr>
      <w:r>
        <w:rPr>
          <w:rFonts w:ascii="Times New Roman"/>
          <w:b w:val="false"/>
          <w:i w:val="false"/>
          <w:color w:val="000000"/>
          <w:sz w:val="28"/>
        </w:rPr>
        <w:t>
      ҰАҚҮО АҚ оқиғаларын басқару жүйесіне беру үшін қажетті оқиғаларды тіркеу журналдарының тізбесін айқындауды;</w:t>
      </w:r>
    </w:p>
    <w:p>
      <w:pPr>
        <w:spacing w:after="0"/>
        <w:ind w:left="0"/>
        <w:jc w:val="both"/>
      </w:pPr>
      <w:r>
        <w:rPr>
          <w:rFonts w:ascii="Times New Roman"/>
          <w:b w:val="false"/>
          <w:i w:val="false"/>
          <w:color w:val="000000"/>
          <w:sz w:val="28"/>
        </w:rPr>
        <w:t>
      "МТҚ" АҚ қолдап отыратын, АҚ оқиғаларын журналдауды ұйымдастыруды;</w:t>
      </w:r>
    </w:p>
    <w:p>
      <w:pPr>
        <w:spacing w:after="0"/>
        <w:ind w:left="0"/>
        <w:jc w:val="both"/>
      </w:pPr>
      <w:r>
        <w:rPr>
          <w:rFonts w:ascii="Times New Roman"/>
          <w:b w:val="false"/>
          <w:i w:val="false"/>
          <w:color w:val="000000"/>
          <w:sz w:val="28"/>
        </w:rPr>
        <w:t>
      АҚОМ объектісі жұмыс істейтін МО телекоммуникациялық желісінің контурында ҰАҚҮО оқиғаларын тіркеу журналдарын жинау жүйесін ұйымдастыруды;</w:t>
      </w:r>
    </w:p>
    <w:p>
      <w:pPr>
        <w:spacing w:after="0"/>
        <w:ind w:left="0"/>
        <w:jc w:val="both"/>
      </w:pPr>
      <w:r>
        <w:rPr>
          <w:rFonts w:ascii="Times New Roman"/>
          <w:b w:val="false"/>
          <w:i w:val="false"/>
          <w:color w:val="000000"/>
          <w:sz w:val="28"/>
        </w:rPr>
        <w:t>
      ҰАҚҮО оқиғаларын тіркеу журналдарын жинау жүйесіне АҚ және АҚОМ объектілерінің оқиғаларын тіркеу журналдарын жинауды ұйымдастыруды;</w:t>
      </w:r>
    </w:p>
    <w:p>
      <w:pPr>
        <w:spacing w:after="0"/>
        <w:ind w:left="0"/>
        <w:jc w:val="both"/>
      </w:pPr>
      <w:r>
        <w:rPr>
          <w:rFonts w:ascii="Times New Roman"/>
          <w:b w:val="false"/>
          <w:i w:val="false"/>
          <w:color w:val="000000"/>
          <w:sz w:val="28"/>
        </w:rPr>
        <w:t>
      ҰАҚҮО АҚ оқиғаларын басқару жүйесіне АҚОМ және АҚ объектілерінің оқиғаларын тіркеу журналдарын беруді ұйымдастыруды және АҚ оқиғалары мен АҚ оқыс оқиғаларын анықтау мақсатында оларды өңдеуді және талдауды;</w:t>
      </w:r>
    </w:p>
    <w:p>
      <w:pPr>
        <w:spacing w:after="0"/>
        <w:ind w:left="0"/>
        <w:jc w:val="both"/>
      </w:pPr>
      <w:r>
        <w:rPr>
          <w:rFonts w:ascii="Times New Roman"/>
          <w:b w:val="false"/>
          <w:i w:val="false"/>
          <w:color w:val="000000"/>
          <w:sz w:val="28"/>
        </w:rPr>
        <w:t>
      АҚОМ объектісінде анықталған, АҚ оқиғаларын немесе АҚ оқыс оқиғаларын бастапқы талдауды;</w:t>
      </w:r>
    </w:p>
    <w:p>
      <w:pPr>
        <w:spacing w:after="0"/>
        <w:ind w:left="0"/>
        <w:jc w:val="both"/>
      </w:pPr>
      <w:r>
        <w:rPr>
          <w:rFonts w:ascii="Times New Roman"/>
          <w:b w:val="false"/>
          <w:i w:val="false"/>
          <w:color w:val="000000"/>
          <w:sz w:val="28"/>
        </w:rPr>
        <w:t>
      АҚ оқиғасы немесе АҚ оқыс оқиғасы анықталған сәттен бастап 30 минут ішінде, ҚР ҰҚК – 3 сағат ішінде АҚ оқиғалары мен АҚ оқыс оқиғалар туралы МО немесе ол уәкілеттік берген тұлғаны хабардар етуді;</w:t>
      </w:r>
    </w:p>
    <w:p>
      <w:pPr>
        <w:spacing w:after="0"/>
        <w:ind w:left="0"/>
        <w:jc w:val="both"/>
      </w:pPr>
      <w:r>
        <w:rPr>
          <w:rFonts w:ascii="Times New Roman"/>
          <w:b w:val="false"/>
          <w:i w:val="false"/>
          <w:color w:val="000000"/>
          <w:sz w:val="28"/>
        </w:rPr>
        <w:t>
      МО АҚ немесе ол уәкілеттік берген тұлғаға оқыс оқиғасының таралуын тоқтата тұру бойынша бастапқы ұсынымдар беруді;</w:t>
      </w:r>
    </w:p>
    <w:p>
      <w:pPr>
        <w:spacing w:after="0"/>
        <w:ind w:left="0"/>
        <w:jc w:val="both"/>
      </w:pPr>
      <w:r>
        <w:rPr>
          <w:rFonts w:ascii="Times New Roman"/>
          <w:b w:val="false"/>
          <w:i w:val="false"/>
          <w:color w:val="000000"/>
          <w:sz w:val="28"/>
        </w:rPr>
        <w:t>
      техникалық мүмкіндік болған жағдайда АҚ оқыс оқиғасының таралуын АҚ арқылы тоқтата тұру бойынша шаралар қабылдауды;</w:t>
      </w:r>
    </w:p>
    <w:p>
      <w:pPr>
        <w:spacing w:after="0"/>
        <w:ind w:left="0"/>
        <w:jc w:val="both"/>
      </w:pPr>
      <w:r>
        <w:rPr>
          <w:rFonts w:ascii="Times New Roman"/>
          <w:b w:val="false"/>
          <w:i w:val="false"/>
          <w:color w:val="000000"/>
          <w:sz w:val="28"/>
        </w:rPr>
        <w:t>
      қажет болған жағдайда АҚ оқыс оқиғаға ден қою шеңберінде "МТҚ" АҚ қызметкерінің АҚОМ объектісін орналастыру орнына жіберуді (қажеттілігіне қарай ҚР ҰҚК немесе "МТҚ" АҚ дербес айқындайды);</w:t>
      </w:r>
    </w:p>
    <w:p>
      <w:pPr>
        <w:spacing w:after="0"/>
        <w:ind w:left="0"/>
        <w:jc w:val="both"/>
      </w:pPr>
      <w:r>
        <w:rPr>
          <w:rFonts w:ascii="Times New Roman"/>
          <w:b w:val="false"/>
          <w:i w:val="false"/>
          <w:color w:val="000000"/>
          <w:sz w:val="28"/>
        </w:rPr>
        <w:t>
      АҚ оқыс оқиғасы анықталған сәттен бастап 48 сағат өткеннен кейін МО немесе ол уәкілеттік берген тұлғаның АҚ оқыс оқиғасының себептері мен салдарын жоймағаны туралы ақпараттық қауіпсіздікті қамтамасыз ету саласындағы уәкілетті органды (бұдан әрі – уәкілетті орган) және ҚР ҰҚК хабардар етуді жүзеге асырады.</w:t>
      </w:r>
    </w:p>
    <w:bookmarkStart w:name="z44" w:id="42"/>
    <w:p>
      <w:pPr>
        <w:spacing w:after="0"/>
        <w:ind w:left="0"/>
        <w:jc w:val="both"/>
      </w:pPr>
      <w:r>
        <w:rPr>
          <w:rFonts w:ascii="Times New Roman"/>
          <w:b w:val="false"/>
          <w:i w:val="false"/>
          <w:color w:val="000000"/>
          <w:sz w:val="28"/>
        </w:rPr>
        <w:t>
      11. Ақпараттық қауіпсіздік үйлестірушісі:</w:t>
      </w:r>
    </w:p>
    <w:bookmarkEnd w:id="42"/>
    <w:p>
      <w:pPr>
        <w:spacing w:after="0"/>
        <w:ind w:left="0"/>
        <w:jc w:val="both"/>
      </w:pPr>
      <w:r>
        <w:rPr>
          <w:rFonts w:ascii="Times New Roman"/>
          <w:b w:val="false"/>
          <w:i w:val="false"/>
          <w:color w:val="000000"/>
          <w:sz w:val="28"/>
        </w:rPr>
        <w:t>
      МО АО қорғалғандық деңгейін арттыру бойынша ұсынымдар қалыпастыру мақсатында МО-ның ақпараттық-коммуникациялық инфрақұрылымын зерделеуді;</w:t>
      </w:r>
    </w:p>
    <w:p>
      <w:pPr>
        <w:spacing w:after="0"/>
        <w:ind w:left="0"/>
        <w:jc w:val="both"/>
      </w:pPr>
      <w:r>
        <w:rPr>
          <w:rFonts w:ascii="Times New Roman"/>
          <w:b w:val="false"/>
          <w:i w:val="false"/>
          <w:color w:val="000000"/>
          <w:sz w:val="28"/>
        </w:rPr>
        <w:t>
      МО АҚ жөніндегі техникалық құжаттамасын өзектендіру бойынша ұсынымдар қалыптастыру және техникалық құжаттама талаптарын қайта қарау мақсатында оны зерделеуді;</w:t>
      </w:r>
    </w:p>
    <w:p>
      <w:pPr>
        <w:spacing w:after="0"/>
        <w:ind w:left="0"/>
        <w:jc w:val="both"/>
      </w:pPr>
      <w:r>
        <w:rPr>
          <w:rFonts w:ascii="Times New Roman"/>
          <w:b w:val="false"/>
          <w:i w:val="false"/>
          <w:color w:val="000000"/>
          <w:sz w:val="28"/>
        </w:rPr>
        <w:t>
      МО ақпараттық-коммуникациялық инфрақұрылымында анықталған АҚ оқыс оқиғаларына ден қою жөніндегі іс-шараларды үйлестіруді;</w:t>
      </w:r>
    </w:p>
    <w:p>
      <w:pPr>
        <w:spacing w:after="0"/>
        <w:ind w:left="0"/>
        <w:jc w:val="both"/>
      </w:pPr>
      <w:r>
        <w:rPr>
          <w:rFonts w:ascii="Times New Roman"/>
          <w:b w:val="false"/>
          <w:i w:val="false"/>
          <w:color w:val="000000"/>
          <w:sz w:val="28"/>
        </w:rPr>
        <w:t>
      "МТҚ" АҚ қызметкерлері орнатқан ақпаратты қорғау құралдары арқылы АҚ оқыс оқиғаларына ден қоюға жәрдемдесуді (техникалық мүмкіндік болған кезде);</w:t>
      </w:r>
    </w:p>
    <w:p>
      <w:pPr>
        <w:spacing w:after="0"/>
        <w:ind w:left="0"/>
        <w:jc w:val="both"/>
      </w:pPr>
      <w:r>
        <w:rPr>
          <w:rFonts w:ascii="Times New Roman"/>
          <w:b w:val="false"/>
          <w:i w:val="false"/>
          <w:color w:val="000000"/>
          <w:sz w:val="28"/>
        </w:rPr>
        <w:t>
      МО қызметкерлерінде АҚ саласындағы хабардарлықты арттыру жөнінде іс-шаралар жүргізуге жәрдемдесуді жүзеге асырады.</w:t>
      </w:r>
    </w:p>
    <w:bookmarkStart w:name="z45" w:id="43"/>
    <w:p>
      <w:pPr>
        <w:spacing w:after="0"/>
        <w:ind w:left="0"/>
        <w:jc w:val="both"/>
      </w:pPr>
      <w:r>
        <w:rPr>
          <w:rFonts w:ascii="Times New Roman"/>
          <w:b w:val="false"/>
          <w:i w:val="false"/>
          <w:color w:val="000000"/>
          <w:sz w:val="28"/>
        </w:rPr>
        <w:t>
      12. МО немесе ол уәкілеттілік берген тұлға АҚОМ жүргізу кезінде:</w:t>
      </w:r>
    </w:p>
    <w:bookmarkEnd w:id="43"/>
    <w:p>
      <w:pPr>
        <w:spacing w:after="0"/>
        <w:ind w:left="0"/>
        <w:jc w:val="both"/>
      </w:pPr>
      <w:r>
        <w:rPr>
          <w:rFonts w:ascii="Times New Roman"/>
          <w:b w:val="false"/>
          <w:i w:val="false"/>
          <w:color w:val="000000"/>
          <w:sz w:val="28"/>
        </w:rPr>
        <w:t>
      "МТҚ" АҚ қызметкерлеріне МО ақпараттық-коммуникациялық инврақұрылымына физиклық және желілік қолжетімділік және ақпаратты қорғау құралдарын орнату және қолдап отыру үшін қажетті құқықтармен есептік жазбалар ұсынады;</w:t>
      </w:r>
    </w:p>
    <w:p>
      <w:pPr>
        <w:spacing w:after="0"/>
        <w:ind w:left="0"/>
        <w:jc w:val="both"/>
      </w:pPr>
      <w:r>
        <w:rPr>
          <w:rFonts w:ascii="Times New Roman"/>
          <w:b w:val="false"/>
          <w:i w:val="false"/>
          <w:color w:val="000000"/>
          <w:sz w:val="28"/>
        </w:rPr>
        <w:t>
      "МТҚ" АҚ-ға АҚОМ объектілерінің оқиғаларын тіркеу журналдарын және АҚ оқиғаларының көздерін АҚҰҮО АҚ оқиғаларды басқару жүйесіне беруді ұйымдастыру үшін телекоммуникациялар желілері контурларында IP-мекенжайлар береді;</w:t>
      </w:r>
    </w:p>
    <w:p>
      <w:pPr>
        <w:spacing w:after="0"/>
        <w:ind w:left="0"/>
        <w:jc w:val="both"/>
      </w:pPr>
      <w:r>
        <w:rPr>
          <w:rFonts w:ascii="Times New Roman"/>
          <w:b w:val="false"/>
          <w:i w:val="false"/>
          <w:color w:val="000000"/>
          <w:sz w:val="28"/>
        </w:rPr>
        <w:t xml:space="preserve">
      тоқсан сайынғы негізде "МТҚ" АҚ-ға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өзекті мәліметтер ұсынады;</w:t>
      </w:r>
    </w:p>
    <w:p>
      <w:pPr>
        <w:spacing w:after="0"/>
        <w:ind w:left="0"/>
        <w:jc w:val="both"/>
      </w:pPr>
      <w:r>
        <w:rPr>
          <w:rFonts w:ascii="Times New Roman"/>
          <w:b w:val="false"/>
          <w:i w:val="false"/>
          <w:color w:val="000000"/>
          <w:sz w:val="28"/>
        </w:rPr>
        <w:t>
      қолданушылық және серверлік операциялық жүйелердің өзекті нұсқаларына дейін жаңартуды жүзеге асырады;</w:t>
      </w:r>
    </w:p>
    <w:p>
      <w:pPr>
        <w:spacing w:after="0"/>
        <w:ind w:left="0"/>
        <w:jc w:val="both"/>
      </w:pPr>
      <w:r>
        <w:rPr>
          <w:rFonts w:ascii="Times New Roman"/>
          <w:b w:val="false"/>
          <w:i w:val="false"/>
          <w:color w:val="000000"/>
          <w:sz w:val="28"/>
        </w:rPr>
        <w:t>
      "МТҚ" АҚ-дын АҚ оқиғасының немесе сәйкесінше АҚ оқыс оқиғасының анықталғаны туралы хабарлама алған сәттен бастап 48 сағат ішінде АҚ оқиғасын талдау нәтижелері және (немесе) АҚ оқыс оқиғасын жою бойынаш қабылданған шаралар туралы "МТҚ" АҚ-ны хабардар етеді.</w:t>
      </w:r>
    </w:p>
    <w:bookmarkStart w:name="z46" w:id="44"/>
    <w:p>
      <w:pPr>
        <w:spacing w:after="0"/>
        <w:ind w:left="0"/>
        <w:jc w:val="both"/>
      </w:pPr>
      <w:r>
        <w:rPr>
          <w:rFonts w:ascii="Times New Roman"/>
          <w:b w:val="false"/>
          <w:i w:val="false"/>
          <w:color w:val="000000"/>
          <w:sz w:val="28"/>
        </w:rPr>
        <w:t>
      13. "МТҚ" АҚ АҚОМ қызметтерін көрсетуге шарттарға сәйкес, тоқсан сайын ҚР ҰҚК-ға анықталған АҚ қатерлері, АҚ оқиғалары және АҚ оқыс оқиғалары жөнінде жиынтық ақпарат, сондай-ақ олар бойынша МО қабылдаған шаралар туралы мәліметтер жолдайды.</w:t>
      </w:r>
    </w:p>
    <w:bookmarkEnd w:id="44"/>
    <w:bookmarkStart w:name="z47" w:id="45"/>
    <w:p>
      <w:pPr>
        <w:spacing w:after="0"/>
        <w:ind w:left="0"/>
        <w:jc w:val="both"/>
      </w:pPr>
      <w:r>
        <w:rPr>
          <w:rFonts w:ascii="Times New Roman"/>
          <w:b w:val="false"/>
          <w:i w:val="false"/>
          <w:color w:val="000000"/>
          <w:sz w:val="28"/>
        </w:rPr>
        <w:t>
      14. ҚР ҰҚК тоқсан сайын уәкілетті органға анықталған АҚ оқыс оқиғалары жөнінде жиынтық ақпарат, сондай-ақ олар бойынша МО қабылдаған шаралар туралы мәліметтер жолдайды.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 xml:space="preserve">ақпараттық қауіпсіздігі </w:t>
            </w:r>
            <w:r>
              <w:br/>
            </w:r>
            <w:r>
              <w:rPr>
                <w:rFonts w:ascii="Times New Roman"/>
                <w:b w:val="false"/>
                <w:i w:val="false"/>
                <w:color w:val="000000"/>
                <w:sz w:val="20"/>
              </w:rPr>
              <w:t xml:space="preserve">оқиғаларына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bookmarkStart w:name="z49" w:id="46"/>
    <w:p>
      <w:pPr>
        <w:spacing w:after="0"/>
        <w:ind w:left="0"/>
        <w:jc w:val="left"/>
      </w:pPr>
      <w:r>
        <w:rPr>
          <w:rFonts w:ascii="Times New Roman"/>
          <w:b/>
          <w:i w:val="false"/>
          <w:color w:val="000000"/>
        </w:rPr>
        <w:t xml:space="preserve"> АҚОМ объектісі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(департамент)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орналасуы (этаж, кабинет)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Пайдаланушының/жауапты тұлғаның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станциясының/серверлік жабдықтың желілік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контурдың локалды желісі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контурдың локалды желісі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