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7c2a" w14:textId="a6d7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22 тамыздағы № ҚР ДСМ-113 бұйрығы. Қазақстан Республикасының Әділет министрлігінде 2019 жылғы 27 тамызда № 19291 болып тіркелді. Күші жойылды - Қазақстан Республикасы Денсаулық сақтау министрінің 2020 жылғы 30 қарашадағы № ҚР ДСМ-225/2020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7-бабының 1-тармағына </w:t>
      </w:r>
      <w:r>
        <w:rPr>
          <w:rFonts w:ascii="Times New Roman"/>
          <w:b w:val="false"/>
          <w:i w:val="false"/>
          <w:color w:val="000000"/>
          <w:sz w:val="28"/>
        </w:rPr>
        <w:t>96)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15473 болып тіркелген, 2017 жылғы 17 тамызда Нормативтік құқықтық актілердің эталондық бақылау банкінде электрондық түрде жарияланды)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Жедел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"28. Медициналық іріктеуге сәйкес шартты түрде пациенттер 3 топқа бөлінеді:</w:t>
      </w:r>
    </w:p>
    <w:bookmarkEnd w:id="4"/>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42 -тармақтар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"38. Облыстық және қалалық ЖМКС құрамына ЖМК станциясы, ЖМК кіші станциялары, ЖМК аудандық бөлімшелері және санитариялық авиация бөлімшелері кіреді.</w:t>
      </w:r>
    </w:p>
    <w:bookmarkEnd w:id="5"/>
    <w:bookmarkStart w:name="z10" w:id="6"/>
    <w:p>
      <w:pPr>
        <w:spacing w:after="0"/>
        <w:ind w:left="0"/>
        <w:jc w:val="both"/>
      </w:pPr>
      <w:r>
        <w:rPr>
          <w:rFonts w:ascii="Times New Roman"/>
          <w:b w:val="false"/>
          <w:i w:val="false"/>
          <w:color w:val="000000"/>
          <w:sz w:val="28"/>
        </w:rPr>
        <w:t>
      39. Облыстардың, республикалық маңызы бар қалалар мен астананың ЖМКС құрамында ішкі істер органдары және өңірдегі төтенше жағдайлар қызметтерімен, ЖМК кіші станцияларымен, МСАК жанындағы ККМК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халықты ақпараттандыратын Сall – орталықтар (колл-орталықтар) құрылады.</w:t>
      </w:r>
    </w:p>
    <w:bookmarkEnd w:id="6"/>
    <w:bookmarkStart w:name="z11" w:id="7"/>
    <w:p>
      <w:pPr>
        <w:spacing w:after="0"/>
        <w:ind w:left="0"/>
        <w:jc w:val="both"/>
      </w:pPr>
      <w:r>
        <w:rPr>
          <w:rFonts w:ascii="Times New Roman"/>
          <w:b w:val="false"/>
          <w:i w:val="false"/>
          <w:color w:val="000000"/>
          <w:sz w:val="28"/>
        </w:rPr>
        <w:t>
      40. Облыстардың, республикалық маңызы бар қалалар және астананың ЖМКС шақыруларды қабылдау және өңдеу жөніндегі автоматтандырылған басқару жүйелерімен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bookmarkEnd w:id="7"/>
    <w:bookmarkStart w:name="z12" w:id="8"/>
    <w:p>
      <w:pPr>
        <w:spacing w:after="0"/>
        <w:ind w:left="0"/>
        <w:jc w:val="both"/>
      </w:pPr>
      <w:r>
        <w:rPr>
          <w:rFonts w:ascii="Times New Roman"/>
          <w:b w:val="false"/>
          <w:i w:val="false"/>
          <w:color w:val="000000"/>
          <w:sz w:val="28"/>
        </w:rPr>
        <w:t xml:space="preserve">
      41. Облыстардың, республикалық маңызы бар қалалар мен астананың ЖМКС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бұйымдармен және дәрілік заттармен қамтамасыз етіледі.</w:t>
      </w:r>
    </w:p>
    <w:bookmarkEnd w:id="8"/>
    <w:bookmarkStart w:name="z13" w:id="9"/>
    <w:p>
      <w:pPr>
        <w:spacing w:after="0"/>
        <w:ind w:left="0"/>
        <w:jc w:val="both"/>
      </w:pPr>
      <w:r>
        <w:rPr>
          <w:rFonts w:ascii="Times New Roman"/>
          <w:b w:val="false"/>
          <w:i w:val="false"/>
          <w:color w:val="000000"/>
          <w:sz w:val="28"/>
        </w:rPr>
        <w:t>
      42. Төтенше жағдай режимінде облыстардың, республикалық маңызы бар қалалардың және астананың ЖМКС:</w:t>
      </w:r>
    </w:p>
    <w:bookmarkEnd w:id="9"/>
    <w:p>
      <w:pPr>
        <w:spacing w:after="0"/>
        <w:ind w:left="0"/>
        <w:jc w:val="both"/>
      </w:pPr>
      <w:r>
        <w:rPr>
          <w:rFonts w:ascii="Times New Roman"/>
          <w:b w:val="false"/>
          <w:i w:val="false"/>
          <w:color w:val="000000"/>
          <w:sz w:val="28"/>
        </w:rPr>
        <w:t xml:space="preserve">
      1) "Төтенше жағдайлар, төтенше жағдай режимі енгізілген кезде медициналық көмек ұсыну қағидаларын, оның түрлері мен көлемін бекіту туралы" Қазақстан Республикасы Үкіметінің 2010 жылғы 17 маусымдағы № 608 </w:t>
      </w:r>
      <w:r>
        <w:rPr>
          <w:rFonts w:ascii="Times New Roman"/>
          <w:b w:val="false"/>
          <w:i w:val="false"/>
          <w:color w:val="000000"/>
          <w:sz w:val="28"/>
        </w:rPr>
        <w:t>қаулысына</w:t>
      </w:r>
      <w:r>
        <w:rPr>
          <w:rFonts w:ascii="Times New Roman"/>
          <w:b w:val="false"/>
          <w:i w:val="false"/>
          <w:color w:val="000000"/>
          <w:sz w:val="28"/>
        </w:rPr>
        <w:t xml:space="preserve">,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10983 болып тіркелген) және "Жол-көлік оқиғаларына жедел ден қою және онда зардап шеккен адамдарға уақытылы кешенді көмек көрсету қағидаларын бекіту туралы" Қазақстан Республикасы Ішкі істер министрінің 2016 жылғы 21 қыркүйектегі № 919, Қазақстан Республикасы Денсаулық сақтау және әлеуметтік даму министрінің 2016 жылғы 21 қыркүйектегі № 819 және Қазақстан Республикасы Инвестициялар және даму министрінің 2016 жылғы 28 қыркүйектегі № 688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№14387 болып тіркелген) сәйкес ведомствоаралық және сектораралық өзара іс-қимыл шеңберінде әрекет етеді;</w:t>
      </w:r>
    </w:p>
    <w:p>
      <w:pPr>
        <w:spacing w:after="0"/>
        <w:ind w:left="0"/>
        <w:jc w:val="both"/>
      </w:pPr>
      <w:r>
        <w:rPr>
          <w:rFonts w:ascii="Times New Roman"/>
          <w:b w:val="false"/>
          <w:i w:val="false"/>
          <w:color w:val="000000"/>
          <w:sz w:val="28"/>
        </w:rPr>
        <w:t>
      2) төтенше жағдайлардың медициналық-санитариялық салдарларын жою жөніндегі ЖМК бригадаларын төтенше жағдай аймағына жібереді;</w:t>
      </w:r>
    </w:p>
    <w:p>
      <w:pPr>
        <w:spacing w:after="0"/>
        <w:ind w:left="0"/>
        <w:jc w:val="both"/>
      </w:pPr>
      <w:r>
        <w:rPr>
          <w:rFonts w:ascii="Times New Roman"/>
          <w:b w:val="false"/>
          <w:i w:val="false"/>
          <w:color w:val="000000"/>
          <w:sz w:val="28"/>
        </w:rPr>
        <w:t>
      3) төтенше жағдайларды жою кезінде зардап шеккендерге емдеу-эвакуациялау іс-шараларын өткізеді;</w:t>
      </w:r>
    </w:p>
    <w:p>
      <w:pPr>
        <w:spacing w:after="0"/>
        <w:ind w:left="0"/>
        <w:jc w:val="both"/>
      </w:pPr>
      <w:r>
        <w:rPr>
          <w:rFonts w:ascii="Times New Roman"/>
          <w:b w:val="false"/>
          <w:i w:val="false"/>
          <w:color w:val="000000"/>
          <w:sz w:val="28"/>
        </w:rPr>
        <w:t>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Ұлттық шұғыл медицинаны үйлестіру орталығына шұғыл ұсынады.";</w:t>
      </w:r>
    </w:p>
    <w:bookmarkStart w:name="z14" w:id="10"/>
    <w:p>
      <w:pPr>
        <w:spacing w:after="0"/>
        <w:ind w:left="0"/>
        <w:jc w:val="both"/>
      </w:pPr>
      <w:r>
        <w:rPr>
          <w:rFonts w:ascii="Times New Roman"/>
          <w:b w:val="false"/>
          <w:i w:val="false"/>
          <w:color w:val="000000"/>
          <w:sz w:val="28"/>
        </w:rPr>
        <w:t>
      мынадай мазмұндағы 43, 44, 45, 46, 47, 48, 49, 50, 51-тармақтармен толықтырылсын:</w:t>
      </w:r>
    </w:p>
    <w:bookmarkEnd w:id="10"/>
    <w:bookmarkStart w:name="z15" w:id="11"/>
    <w:p>
      <w:pPr>
        <w:spacing w:after="0"/>
        <w:ind w:left="0"/>
        <w:jc w:val="both"/>
      </w:pPr>
      <w:r>
        <w:rPr>
          <w:rFonts w:ascii="Times New Roman"/>
          <w:b w:val="false"/>
          <w:i w:val="false"/>
          <w:color w:val="000000"/>
          <w:sz w:val="28"/>
        </w:rPr>
        <w:t>
      "43. Зардап шеккендер саны 3 және одан да көп адам болатын төтенше оқиға кезінде төтенше жағдай орнына бірінші келген ЖМК бригадасы бірінші кезекте медициналық іріктеуді жүзеге асырады.</w:t>
      </w:r>
    </w:p>
    <w:bookmarkEnd w:id="11"/>
    <w:p>
      <w:pPr>
        <w:spacing w:after="0"/>
        <w:ind w:left="0"/>
        <w:jc w:val="both"/>
      </w:pPr>
      <w:r>
        <w:rPr>
          <w:rFonts w:ascii="Times New Roman"/>
          <w:b w:val="false"/>
          <w:i w:val="false"/>
          <w:color w:val="000000"/>
          <w:sz w:val="28"/>
        </w:rPr>
        <w:t xml:space="preserve">
      Медициналық іріктеу (триаж) нәтижелері бойынша ЖМК бригадасы зардап шеккендерді бұдан әрі көрсетілімдері бойынша медициналық ұйымдарға тасымалдаумен, оларға шұғыл медициналық көмек көрсетеді. </w:t>
      </w:r>
    </w:p>
    <w:bookmarkStart w:name="z16" w:id="12"/>
    <w:p>
      <w:pPr>
        <w:spacing w:after="0"/>
        <w:ind w:left="0"/>
        <w:jc w:val="both"/>
      </w:pPr>
      <w:r>
        <w:rPr>
          <w:rFonts w:ascii="Times New Roman"/>
          <w:b w:val="false"/>
          <w:i w:val="false"/>
          <w:color w:val="000000"/>
          <w:sz w:val="28"/>
        </w:rPr>
        <w:t>
      44. Шұғыл медициналық көмек: "Базалық реанимация" - Basic Life Support (BLS), "Кеңейтілген жүрек - өкпе реанимациясы" - Advanced Cardiac Life Support (ACLS), "Педиатриядағы кеңейтілген жүрек - өкпе реанимациясы" - Pediatric Advanced Life Support (PALS), "Жарақаттар кезінде емдеуге дейінгі кезеңде медициналық көмек көрсету" - Prehospital Trauma Life Support (PHTLS) жедел және кезек күттірмейтін көмек көрсетудің халықаралық танылған стандарттарына оқытудан өткен мамандар көрсетеді. Облыстық және қалалық ЖЖМС базасында шұғыл медициналық көмек көрсету бойынша облыстық және қалалық жедел жәрдем станцияларының мамандарына практикалық дағдыларды пысықтау мақсатында симуляциялық кабинеттер ұйымдастырылады.</w:t>
      </w:r>
    </w:p>
    <w:bookmarkEnd w:id="12"/>
    <w:bookmarkStart w:name="z17" w:id="13"/>
    <w:p>
      <w:pPr>
        <w:spacing w:after="0"/>
        <w:ind w:left="0"/>
        <w:jc w:val="both"/>
      </w:pPr>
      <w:r>
        <w:rPr>
          <w:rFonts w:ascii="Times New Roman"/>
          <w:b w:val="false"/>
          <w:i w:val="false"/>
          <w:color w:val="000000"/>
          <w:sz w:val="28"/>
        </w:rPr>
        <w:t>
      45. Ауыл халқына жедел медициналық көмек қызметтерінің қолжетімділігін қамтамасыз ету үшін облыстың денсаулық сақтауды мемлекеттік басқарудың жергілікті органдарының шешімі бойынша жету қиын елді мекендерде (жол жабындыларының болмауы, таулы жер), медициналық көмекке қол жеткізуден алыс учаскелерде облыстық ЖМКС қосымша қосалқы станциялары (бөлімшелері) құрылуы мүмкін.</w:t>
      </w:r>
    </w:p>
    <w:bookmarkEnd w:id="13"/>
    <w:bookmarkStart w:name="z18" w:id="14"/>
    <w:p>
      <w:pPr>
        <w:spacing w:after="0"/>
        <w:ind w:left="0"/>
        <w:jc w:val="both"/>
      </w:pPr>
      <w:r>
        <w:rPr>
          <w:rFonts w:ascii="Times New Roman"/>
          <w:b w:val="false"/>
          <w:i w:val="false"/>
          <w:color w:val="000000"/>
          <w:sz w:val="28"/>
        </w:rPr>
        <w:t>
      46. Медициналық персоналдың жедел жұмысын қамтамасыз ету, санитариялық автокөлік пен медициналық жабдықтарды ұтымды пайдалану мақсатында санитариялық автокөлік мынадай кластарға бөлінеді:</w:t>
      </w:r>
    </w:p>
    <w:bookmarkEnd w:id="14"/>
    <w:p>
      <w:pPr>
        <w:spacing w:after="0"/>
        <w:ind w:left="0"/>
        <w:jc w:val="both"/>
      </w:pPr>
      <w:r>
        <w:rPr>
          <w:rFonts w:ascii="Times New Roman"/>
          <w:b w:val="false"/>
          <w:i w:val="false"/>
          <w:color w:val="000000"/>
          <w:sz w:val="28"/>
        </w:rPr>
        <w:t xml:space="preserve">
      А клаcы: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 </w:t>
      </w:r>
    </w:p>
    <w:p>
      <w:pPr>
        <w:spacing w:after="0"/>
        <w:ind w:left="0"/>
        <w:jc w:val="both"/>
      </w:pPr>
      <w:r>
        <w:rPr>
          <w:rFonts w:ascii="Times New Roman"/>
          <w:b w:val="false"/>
          <w:i w:val="false"/>
          <w:color w:val="000000"/>
          <w:sz w:val="28"/>
        </w:rPr>
        <w:t>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жағдайына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бригаданың күшімен реанимациялық іс-шараларды және қарқынды терапияны жүргізуге, сондай-ақ пациенттерді санитариялық авиация желісі бойынша тасымалдауға арналған жедел медициналық көмек көлігі (реанимобиль).</w:t>
      </w:r>
    </w:p>
    <w:bookmarkStart w:name="z19" w:id="15"/>
    <w:p>
      <w:pPr>
        <w:spacing w:after="0"/>
        <w:ind w:left="0"/>
        <w:jc w:val="both"/>
      </w:pPr>
      <w:r>
        <w:rPr>
          <w:rFonts w:ascii="Times New Roman"/>
          <w:b w:val="false"/>
          <w:i w:val="false"/>
          <w:color w:val="000000"/>
          <w:sz w:val="28"/>
        </w:rPr>
        <w:t>
      47.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bookmarkEnd w:id="15"/>
    <w:bookmarkStart w:name="z20" w:id="16"/>
    <w:p>
      <w:pPr>
        <w:spacing w:after="0"/>
        <w:ind w:left="0"/>
        <w:jc w:val="both"/>
      </w:pPr>
      <w:r>
        <w:rPr>
          <w:rFonts w:ascii="Times New Roman"/>
          <w:b w:val="false"/>
          <w:i w:val="false"/>
          <w:color w:val="000000"/>
          <w:sz w:val="28"/>
        </w:rPr>
        <w:t xml:space="preserve">
      48. Санитариялық автокөлікті медициналық емес мақсатта пайдалануға рұқсат берілмейді. ЖМКС бірінші басшысы осы тармақтың сақталуын қамтамасыз етеді. </w:t>
      </w:r>
    </w:p>
    <w:bookmarkEnd w:id="16"/>
    <w:bookmarkStart w:name="z21" w:id="17"/>
    <w:p>
      <w:pPr>
        <w:spacing w:after="0"/>
        <w:ind w:left="0"/>
        <w:jc w:val="both"/>
      </w:pPr>
      <w:r>
        <w:rPr>
          <w:rFonts w:ascii="Times New Roman"/>
          <w:b w:val="false"/>
          <w:i w:val="false"/>
          <w:color w:val="000000"/>
          <w:sz w:val="28"/>
        </w:rPr>
        <w:t>
      49. Санитариялық авиация бөлімшесі санитариялық автокөлік арқылы өңірлік және өңіраралық деңгейде медициналық қызметтер көрсетеді.</w:t>
      </w:r>
    </w:p>
    <w:bookmarkEnd w:id="17"/>
    <w:p>
      <w:pPr>
        <w:spacing w:after="0"/>
        <w:ind w:left="0"/>
        <w:jc w:val="both"/>
      </w:pPr>
      <w:r>
        <w:rPr>
          <w:rFonts w:ascii="Times New Roman"/>
          <w:b w:val="false"/>
          <w:i w:val="false"/>
          <w:color w:val="000000"/>
          <w:sz w:val="28"/>
        </w:rPr>
        <w:t>
      Санитариялық авиация бөлімшесінің санитариялық көлігін пайдалану негіздері:</w:t>
      </w:r>
    </w:p>
    <w:p>
      <w:pPr>
        <w:spacing w:after="0"/>
        <w:ind w:left="0"/>
        <w:jc w:val="both"/>
      </w:pPr>
      <w:r>
        <w:rPr>
          <w:rFonts w:ascii="Times New Roman"/>
          <w:b w:val="false"/>
          <w:i w:val="false"/>
          <w:color w:val="000000"/>
          <w:sz w:val="28"/>
        </w:rPr>
        <w:t>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(консультация және (немесе) операция жасау үшін) білікті мамандарды жеткізу болып табылады;</w:t>
      </w:r>
    </w:p>
    <w:p>
      <w:pPr>
        <w:spacing w:after="0"/>
        <w:ind w:left="0"/>
        <w:jc w:val="both"/>
      </w:pPr>
      <w:r>
        <w:rPr>
          <w:rFonts w:ascii="Times New Roman"/>
          <w:b w:val="false"/>
          <w:i w:val="false"/>
          <w:color w:val="000000"/>
          <w:sz w:val="28"/>
        </w:rPr>
        <w:t>
      мамандандырылған, жоғары технологиялық медициналық көмек көрсету үшін аудандық деңгейдегі медициналық ұйымнан қалалық, облыстық, республикалық деңгейдегі медициналық ұйымға пациентті(терді) тасымалдау;</w:t>
      </w:r>
    </w:p>
    <w:p>
      <w:pPr>
        <w:spacing w:after="0"/>
        <w:ind w:left="0"/>
        <w:jc w:val="both"/>
      </w:pPr>
      <w:r>
        <w:rPr>
          <w:rFonts w:ascii="Times New Roman"/>
          <w:b w:val="false"/>
          <w:i w:val="false"/>
          <w:color w:val="000000"/>
          <w:sz w:val="28"/>
        </w:rPr>
        <w:t>
      әуе кемесінде жедел өтінімді орындау кезінде пациентті (терді) және санитариялық авиацияның мобильді бригадасын (САМБ) әуежай мен медициналық ұйым арасында санитариялық автокөлікпен тасымалдау;</w:t>
      </w:r>
    </w:p>
    <w:p>
      <w:pPr>
        <w:spacing w:after="0"/>
        <w:ind w:left="0"/>
        <w:jc w:val="both"/>
      </w:pPr>
      <w:r>
        <w:rPr>
          <w:rFonts w:ascii="Times New Roman"/>
          <w:b w:val="false"/>
          <w:i w:val="false"/>
          <w:color w:val="000000"/>
          <w:sz w:val="28"/>
        </w:rPr>
        <w:t>
      ағзаларды (ағзалардың бөліктерін) және тіндерді кейіннен транспланттау үшін тиісті медициналық ұйымға жеткізу.</w:t>
      </w:r>
    </w:p>
    <w:bookmarkStart w:name="z22" w:id="18"/>
    <w:p>
      <w:pPr>
        <w:spacing w:after="0"/>
        <w:ind w:left="0"/>
        <w:jc w:val="both"/>
      </w:pPr>
      <w:r>
        <w:rPr>
          <w:rFonts w:ascii="Times New Roman"/>
          <w:b w:val="false"/>
          <w:i w:val="false"/>
          <w:color w:val="000000"/>
          <w:sz w:val="28"/>
        </w:rPr>
        <w:t>
      50. Санитариялық авиация бөлімшесінің диспетчері стационарлық көмек көрсететін медициналық ұйымнан медициналық қызметке өтінімді қабылдайды және санитариялық авиация бөлімшесінің үйлестіруші-дәрігеріне береді.</w:t>
      </w:r>
    </w:p>
    <w:bookmarkEnd w:id="18"/>
    <w:bookmarkStart w:name="z23" w:id="19"/>
    <w:p>
      <w:pPr>
        <w:spacing w:after="0"/>
        <w:ind w:left="0"/>
        <w:jc w:val="both"/>
      </w:pPr>
      <w:r>
        <w:rPr>
          <w:rFonts w:ascii="Times New Roman"/>
          <w:b w:val="false"/>
          <w:i w:val="false"/>
          <w:color w:val="000000"/>
          <w:sz w:val="28"/>
        </w:rPr>
        <w:t>
      51. Санитариялық авиация бөлімшесінің үйлестіруші-дәрігері:</w:t>
      </w:r>
    </w:p>
    <w:bookmarkEnd w:id="19"/>
    <w:p>
      <w:pPr>
        <w:spacing w:after="0"/>
        <w:ind w:left="0"/>
        <w:jc w:val="both"/>
      </w:pPr>
      <w:r>
        <w:rPr>
          <w:rFonts w:ascii="Times New Roman"/>
          <w:b w:val="false"/>
          <w:i w:val="false"/>
          <w:color w:val="000000"/>
          <w:sz w:val="28"/>
        </w:rPr>
        <w:t>
      келіп түскен өтінімді, пациенттің медициналық құжаттамасын зерделейді;</w:t>
      </w:r>
    </w:p>
    <w:p>
      <w:pPr>
        <w:spacing w:after="0"/>
        <w:ind w:left="0"/>
        <w:jc w:val="both"/>
      </w:pPr>
      <w:r>
        <w:rPr>
          <w:rFonts w:ascii="Times New Roman"/>
          <w:b w:val="false"/>
          <w:i w:val="false"/>
          <w:color w:val="000000"/>
          <w:sz w:val="28"/>
        </w:rPr>
        <w:t>
      медициналық қызметтің көлемін анықтайды;</w:t>
      </w:r>
    </w:p>
    <w:p>
      <w:pPr>
        <w:spacing w:after="0"/>
        <w:ind w:left="0"/>
        <w:jc w:val="both"/>
      </w:pPr>
      <w:r>
        <w:rPr>
          <w:rFonts w:ascii="Times New Roman"/>
          <w:b w:val="false"/>
          <w:i w:val="false"/>
          <w:color w:val="000000"/>
          <w:sz w:val="28"/>
        </w:rPr>
        <w:t>
      пациенттің (тердің) патология бейініне сәйкес САМБ құрамын қалыптастырады;</w:t>
      </w:r>
    </w:p>
    <w:p>
      <w:pPr>
        <w:spacing w:after="0"/>
        <w:ind w:left="0"/>
        <w:jc w:val="both"/>
      </w:pPr>
      <w:r>
        <w:rPr>
          <w:rFonts w:ascii="Times New Roman"/>
          <w:b w:val="false"/>
          <w:i w:val="false"/>
          <w:color w:val="000000"/>
          <w:sz w:val="28"/>
        </w:rPr>
        <w:t xml:space="preserve">
      кейіннен транспланттау үшін білікті мамандарды (САМБ), пациентті (терді), ағзаларды (ағзалардың бөліктерін) және тіндерді, биоматериалдарды санитариялық автокөлікпен тасымалдауды (жеткізуді) ұйымдастырады.";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6" w:id="2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0"/>
    <w:bookmarkStart w:name="z27"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28" w:id="22"/>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2"/>
    <w:bookmarkStart w:name="z29" w:id="23"/>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23"/>
    <w:bookmarkStart w:name="z30" w:id="24"/>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4"/>
    <w:bookmarkStart w:name="z31" w:id="2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25"/>
    <w:bookmarkStart w:name="z32"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22 тамыздағы</w:t>
            </w:r>
            <w:r>
              <w:br/>
            </w:r>
            <w:r>
              <w:rPr>
                <w:rFonts w:ascii="Times New Roman"/>
                <w:b w:val="false"/>
                <w:i w:val="false"/>
                <w:color w:val="000000"/>
                <w:sz w:val="20"/>
              </w:rPr>
              <w:t xml:space="preserve">№ ДСМ-113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35" w:id="27"/>
    <w:p>
      <w:pPr>
        <w:spacing w:after="0"/>
        <w:ind w:left="0"/>
        <w:jc w:val="left"/>
      </w:pPr>
      <w:r>
        <w:rPr>
          <w:rFonts w:ascii="Times New Roman"/>
          <w:b/>
          <w:i w:val="false"/>
          <w:color w:val="000000"/>
        </w:rPr>
        <w:t xml:space="preserve"> "Жедел медициналық көмек көрсететін стационардың қабылдау бөлімшесінің қызметін ұйымдастыру"</w:t>
      </w:r>
    </w:p>
    <w:bookmarkEnd w:id="27"/>
    <w:bookmarkStart w:name="z36" w:id="28"/>
    <w:p>
      <w:pPr>
        <w:spacing w:after="0"/>
        <w:ind w:left="0"/>
        <w:jc w:val="both"/>
      </w:pPr>
      <w:r>
        <w:rPr>
          <w:rFonts w:ascii="Times New Roman"/>
          <w:b w:val="false"/>
          <w:i w:val="false"/>
          <w:color w:val="000000"/>
          <w:sz w:val="28"/>
        </w:rPr>
        <w:t>
      1. Қабылдау бөлімшесі – пациенттерді шұғыл емдеуге жатқызуды жүзеге асырылатын медициналық ұйымның құрылымдық бөлімшесі болып табылады.</w:t>
      </w:r>
    </w:p>
    <w:bookmarkEnd w:id="28"/>
    <w:bookmarkStart w:name="z37" w:id="29"/>
    <w:p>
      <w:pPr>
        <w:spacing w:after="0"/>
        <w:ind w:left="0"/>
        <w:jc w:val="both"/>
      </w:pPr>
      <w:r>
        <w:rPr>
          <w:rFonts w:ascii="Times New Roman"/>
          <w:b w:val="false"/>
          <w:i w:val="false"/>
          <w:color w:val="000000"/>
          <w:sz w:val="28"/>
        </w:rPr>
        <w:t>
      2. Пациенттерді емдеуге жатқызу үшін бос кірме жолдар орнатылады және пациенттің медициналық көмек көрсетудің тиісті кезеңіне дейін қабылдау бөлімшесіне еркін қол жеткізуі (жеткізуі) қамтамасыз етіледі (табалдырықтың болмауы, бос лифтілер, ашық есіктер).</w:t>
      </w:r>
    </w:p>
    <w:bookmarkEnd w:id="29"/>
    <w:bookmarkStart w:name="z38" w:id="30"/>
    <w:p>
      <w:pPr>
        <w:spacing w:after="0"/>
        <w:ind w:left="0"/>
        <w:jc w:val="both"/>
      </w:pPr>
      <w:r>
        <w:rPr>
          <w:rFonts w:ascii="Times New Roman"/>
          <w:b w:val="false"/>
          <w:i w:val="false"/>
          <w:color w:val="000000"/>
          <w:sz w:val="28"/>
        </w:rPr>
        <w:t>
      3. Бөлімшенің негізгі қызметтері:</w:t>
      </w:r>
    </w:p>
    <w:bookmarkEnd w:id="30"/>
    <w:p>
      <w:pPr>
        <w:spacing w:after="0"/>
        <w:ind w:left="0"/>
        <w:jc w:val="both"/>
      </w:pPr>
      <w:r>
        <w:rPr>
          <w:rFonts w:ascii="Times New Roman"/>
          <w:b w:val="false"/>
          <w:i w:val="false"/>
          <w:color w:val="000000"/>
          <w:sz w:val="28"/>
        </w:rPr>
        <w:t xml:space="preserve">
       тәуліктік режимде шұғыл медициналық көмек көрсету; </w:t>
      </w:r>
    </w:p>
    <w:p>
      <w:pPr>
        <w:spacing w:after="0"/>
        <w:ind w:left="0"/>
        <w:jc w:val="both"/>
      </w:pPr>
      <w:r>
        <w:rPr>
          <w:rFonts w:ascii="Times New Roman"/>
          <w:b w:val="false"/>
          <w:i w:val="false"/>
          <w:color w:val="000000"/>
          <w:sz w:val="28"/>
        </w:rPr>
        <w:t>
      пациенттерге триаж-жүйе бойынша іріктеу жүргізу;</w:t>
      </w:r>
    </w:p>
    <w:p>
      <w:pPr>
        <w:spacing w:after="0"/>
        <w:ind w:left="0"/>
        <w:jc w:val="both"/>
      </w:pPr>
      <w:r>
        <w:rPr>
          <w:rFonts w:ascii="Times New Roman"/>
          <w:b w:val="false"/>
          <w:i w:val="false"/>
          <w:color w:val="000000"/>
          <w:sz w:val="28"/>
        </w:rPr>
        <w:t xml:space="preserve">
      төтенше жағдайлар кезінде шұғыл қызметтермен байланысты ұстау және өзара іс-қимыл жасау; </w:t>
      </w:r>
    </w:p>
    <w:p>
      <w:pPr>
        <w:spacing w:after="0"/>
        <w:ind w:left="0"/>
        <w:jc w:val="both"/>
      </w:pPr>
      <w:r>
        <w:rPr>
          <w:rFonts w:ascii="Times New Roman"/>
          <w:b w:val="false"/>
          <w:i w:val="false"/>
          <w:color w:val="000000"/>
          <w:sz w:val="28"/>
        </w:rPr>
        <w:t>
      пациенттердің жаппай түсуіне дайындықты қамтамасыз ету.</w:t>
      </w:r>
    </w:p>
    <w:bookmarkStart w:name="z39" w:id="31"/>
    <w:p>
      <w:pPr>
        <w:spacing w:after="0"/>
        <w:ind w:left="0"/>
        <w:jc w:val="both"/>
      </w:pPr>
      <w:r>
        <w:rPr>
          <w:rFonts w:ascii="Times New Roman"/>
          <w:b w:val="false"/>
          <w:i w:val="false"/>
          <w:color w:val="000000"/>
          <w:sz w:val="28"/>
        </w:rPr>
        <w:t>
      4. Қабылдау бөлімшесінің құрылымында:</w:t>
      </w:r>
    </w:p>
    <w:bookmarkEnd w:id="31"/>
    <w:p>
      <w:pPr>
        <w:spacing w:after="0"/>
        <w:ind w:left="0"/>
        <w:jc w:val="both"/>
      </w:pPr>
      <w:r>
        <w:rPr>
          <w:rFonts w:ascii="Times New Roman"/>
          <w:b w:val="false"/>
          <w:i w:val="false"/>
          <w:color w:val="000000"/>
          <w:sz w:val="28"/>
        </w:rPr>
        <w:t>
      1) тіркеу постары (тіркеу бөлімі - диспетчерлік);</w:t>
      </w:r>
    </w:p>
    <w:p>
      <w:pPr>
        <w:spacing w:after="0"/>
        <w:ind w:left="0"/>
        <w:jc w:val="both"/>
      </w:pPr>
      <w:r>
        <w:rPr>
          <w:rFonts w:ascii="Times New Roman"/>
          <w:b w:val="false"/>
          <w:i w:val="false"/>
          <w:color w:val="000000"/>
          <w:sz w:val="28"/>
        </w:rPr>
        <w:t>
      2) пациенттерді байқауға арналған пост;</w:t>
      </w:r>
    </w:p>
    <w:p>
      <w:pPr>
        <w:spacing w:after="0"/>
        <w:ind w:left="0"/>
        <w:jc w:val="both"/>
      </w:pPr>
      <w:r>
        <w:rPr>
          <w:rFonts w:ascii="Times New Roman"/>
          <w:b w:val="false"/>
          <w:i w:val="false"/>
          <w:color w:val="000000"/>
          <w:sz w:val="28"/>
        </w:rPr>
        <w:t>
      3) триаж жүйесі бойынша медициналық іріктеу нәтижелері ескерілген функционалдық сырғытқылары/кереуеттері бар қарау кабинеттері;</w:t>
      </w:r>
    </w:p>
    <w:p>
      <w:pPr>
        <w:spacing w:after="0"/>
        <w:ind w:left="0"/>
        <w:jc w:val="both"/>
      </w:pPr>
      <w:r>
        <w:rPr>
          <w:rFonts w:ascii="Times New Roman"/>
          <w:b w:val="false"/>
          <w:i w:val="false"/>
          <w:color w:val="000000"/>
          <w:sz w:val="28"/>
        </w:rPr>
        <w:t>
      4) шұғыл операциялық араласуға арналған операциялық зал;</w:t>
      </w:r>
    </w:p>
    <w:p>
      <w:pPr>
        <w:spacing w:after="0"/>
        <w:ind w:left="0"/>
        <w:jc w:val="both"/>
      </w:pPr>
      <w:r>
        <w:rPr>
          <w:rFonts w:ascii="Times New Roman"/>
          <w:b w:val="false"/>
          <w:i w:val="false"/>
          <w:color w:val="000000"/>
          <w:sz w:val="28"/>
        </w:rPr>
        <w:t>
      5) манипуляциялық бөлме;</w:t>
      </w:r>
    </w:p>
    <w:p>
      <w:pPr>
        <w:spacing w:after="0"/>
        <w:ind w:left="0"/>
        <w:jc w:val="both"/>
      </w:pPr>
      <w:r>
        <w:rPr>
          <w:rFonts w:ascii="Times New Roman"/>
          <w:b w:val="false"/>
          <w:i w:val="false"/>
          <w:color w:val="000000"/>
          <w:sz w:val="28"/>
        </w:rPr>
        <w:t>
      6) науқастардың келіп түскен сәтінен бастап емдеуге жатқызуға көрсетілімдері және болжамды диагнозы анықталғанға дейін шұғыл медициналық көмек көрсетуге арналған қысқа мерзімді болу палаталары (диагностикалық палаталар);</w:t>
      </w:r>
    </w:p>
    <w:p>
      <w:pPr>
        <w:spacing w:after="0"/>
        <w:ind w:left="0"/>
        <w:jc w:val="both"/>
      </w:pPr>
      <w:r>
        <w:rPr>
          <w:rFonts w:ascii="Times New Roman"/>
          <w:b w:val="false"/>
          <w:i w:val="false"/>
          <w:color w:val="000000"/>
          <w:sz w:val="28"/>
        </w:rPr>
        <w:t>
      7) қарқынды терапия палатасы(лары) (бұдан әрі – ҚТП);</w:t>
      </w:r>
    </w:p>
    <w:p>
      <w:pPr>
        <w:spacing w:after="0"/>
        <w:ind w:left="0"/>
        <w:jc w:val="both"/>
      </w:pPr>
      <w:r>
        <w:rPr>
          <w:rFonts w:ascii="Times New Roman"/>
          <w:b w:val="false"/>
          <w:i w:val="false"/>
          <w:color w:val="000000"/>
          <w:sz w:val="28"/>
        </w:rPr>
        <w:t>
      8) зертханалық, рентгенологиялық, ультрадыбыстық, эндоскопиялық диагностика жүргізуге арналған аймақтар;</w:t>
      </w:r>
    </w:p>
    <w:p>
      <w:pPr>
        <w:spacing w:after="0"/>
        <w:ind w:left="0"/>
        <w:jc w:val="both"/>
      </w:pPr>
      <w:r>
        <w:rPr>
          <w:rFonts w:ascii="Times New Roman"/>
          <w:b w:val="false"/>
          <w:i w:val="false"/>
          <w:color w:val="000000"/>
          <w:sz w:val="28"/>
        </w:rPr>
        <w:t>
      9) амбулаториялық пациенттерді қарап-зерттеу аймағы;</w:t>
      </w:r>
    </w:p>
    <w:p>
      <w:pPr>
        <w:spacing w:after="0"/>
        <w:ind w:left="0"/>
        <w:jc w:val="both"/>
      </w:pPr>
      <w:r>
        <w:rPr>
          <w:rFonts w:ascii="Times New Roman"/>
          <w:b w:val="false"/>
          <w:i w:val="false"/>
          <w:color w:val="000000"/>
          <w:sz w:val="28"/>
        </w:rPr>
        <w:t>
      10) инфекциялық ауруларға күмәнді адамдарға арналған изолятор ұйымдастырылады.</w:t>
      </w:r>
    </w:p>
    <w:bookmarkStart w:name="z40" w:id="32"/>
    <w:p>
      <w:pPr>
        <w:spacing w:after="0"/>
        <w:ind w:left="0"/>
        <w:jc w:val="both"/>
      </w:pPr>
      <w:r>
        <w:rPr>
          <w:rFonts w:ascii="Times New Roman"/>
          <w:b w:val="false"/>
          <w:i w:val="false"/>
          <w:color w:val="000000"/>
          <w:sz w:val="28"/>
        </w:rPr>
        <w:t>
      5. Қабылдау бөлімшесінде: іріктеу алаңы, сырғытқыларды орналастыруға арналған, еріп келген адамдардың пациентті күтуге арналған аймағы, қабылдау бөлімшесіне келіп түскен пациенттерді санитариялық өңдеу көзделеді.</w:t>
      </w:r>
    </w:p>
    <w:bookmarkEnd w:id="32"/>
    <w:bookmarkStart w:name="z41" w:id="33"/>
    <w:p>
      <w:pPr>
        <w:spacing w:after="0"/>
        <w:ind w:left="0"/>
        <w:jc w:val="both"/>
      </w:pPr>
      <w:r>
        <w:rPr>
          <w:rFonts w:ascii="Times New Roman"/>
          <w:b w:val="false"/>
          <w:i w:val="false"/>
          <w:color w:val="000000"/>
          <w:sz w:val="28"/>
        </w:rPr>
        <w:t>
      6. Барлық қарап-тексеру аймақтары төсекаралық төбеге арналған шымылдықтар арқылы бір-бірінен бөлінген мобильдік функциялық сырғытқылармен/кереуеттермен жарақтандырылуы тиіс. Сырғытқылардың/кереуеттердің жанында мобильдік диагностикалық жабдық орналасқан.</w:t>
      </w:r>
    </w:p>
    <w:bookmarkEnd w:id="33"/>
    <w:bookmarkStart w:name="z42" w:id="34"/>
    <w:p>
      <w:pPr>
        <w:spacing w:after="0"/>
        <w:ind w:left="0"/>
        <w:jc w:val="both"/>
      </w:pPr>
      <w:r>
        <w:rPr>
          <w:rFonts w:ascii="Times New Roman"/>
          <w:b w:val="false"/>
          <w:i w:val="false"/>
          <w:color w:val="000000"/>
          <w:sz w:val="28"/>
        </w:rPr>
        <w:t>
      7. Қабылдау бөлімшесінде зерттеп-қараудың зертханалық әдістеріне арналған мобильдік, жылжымалы, портативтік аппараттар, шағын автоматтандырылған гематологиялық талдауыштар, пациенттің жанында палатада жедел түрде диагностикалау жүргізу үшін несептің автоматтандырылған талдауыштары пайдаланылады.</w:t>
      </w:r>
    </w:p>
    <w:bookmarkEnd w:id="34"/>
    <w:bookmarkStart w:name="z43" w:id="35"/>
    <w:p>
      <w:pPr>
        <w:spacing w:after="0"/>
        <w:ind w:left="0"/>
        <w:jc w:val="both"/>
      </w:pPr>
      <w:r>
        <w:rPr>
          <w:rFonts w:ascii="Times New Roman"/>
          <w:b w:val="false"/>
          <w:i w:val="false"/>
          <w:color w:val="000000"/>
          <w:sz w:val="28"/>
        </w:rPr>
        <w:t xml:space="preserve">
      8. ҚТП реанимациялық көмек көрсету үшін функционалдық сырғытқылармен/кереуеттермен, қажетті дәрілік заттармен және медициналық бұйымдармен жабдықталған. </w:t>
      </w:r>
    </w:p>
    <w:bookmarkEnd w:id="35"/>
    <w:bookmarkStart w:name="z44" w:id="36"/>
    <w:p>
      <w:pPr>
        <w:spacing w:after="0"/>
        <w:ind w:left="0"/>
        <w:jc w:val="both"/>
      </w:pPr>
      <w:r>
        <w:rPr>
          <w:rFonts w:ascii="Times New Roman"/>
          <w:b w:val="false"/>
          <w:i w:val="false"/>
          <w:color w:val="000000"/>
          <w:sz w:val="28"/>
        </w:rPr>
        <w:t>
      9. Шұғыл түрдегі операциялық араласуға арналған операциялық зал кез-келген күрделі шұғыл операцияны өткізуге арналған медициналық жабдықтармен, дәрілік заттармен және медициналық бұйымдармен жабдықталады.</w:t>
      </w:r>
    </w:p>
    <w:bookmarkEnd w:id="36"/>
    <w:bookmarkStart w:name="z45" w:id="37"/>
    <w:p>
      <w:pPr>
        <w:spacing w:after="0"/>
        <w:ind w:left="0"/>
        <w:jc w:val="both"/>
      </w:pPr>
      <w:r>
        <w:rPr>
          <w:rFonts w:ascii="Times New Roman"/>
          <w:b w:val="false"/>
          <w:i w:val="false"/>
          <w:color w:val="000000"/>
          <w:sz w:val="28"/>
        </w:rPr>
        <w:t>
      10. Триаж жүйесі бойынша медициналық іріктеуді жүргізу кезінде түстермен кодтау қолданылады. Іріктеу үшін қарап-тексеру, зерттеп-қарау, емдеу бойынша басымдыққа байланысты қызыл, сары және жасыл түстер қолданылады.</w:t>
      </w:r>
    </w:p>
    <w:bookmarkEnd w:id="37"/>
    <w:bookmarkStart w:name="z46" w:id="38"/>
    <w:p>
      <w:pPr>
        <w:spacing w:after="0"/>
        <w:ind w:left="0"/>
        <w:jc w:val="both"/>
      </w:pPr>
      <w:r>
        <w:rPr>
          <w:rFonts w:ascii="Times New Roman"/>
          <w:b w:val="false"/>
          <w:i w:val="false"/>
          <w:color w:val="000000"/>
          <w:sz w:val="28"/>
        </w:rPr>
        <w:t>
      11. Зерттеп-қарауды талап етпейтін пациенттер жасыл аймаққа жіберіледі. Қабылдау бөлімінде зерттеп-қарау талап етілетін пациенттер сары аймаққа жіберіледі. Ауыр жағдайдағы пациенттер медициналық іріктеусіз және тіркеусіз тікелей қызыл аймаққа жіберіледі.</w:t>
      </w:r>
    </w:p>
    <w:bookmarkEnd w:id="38"/>
    <w:bookmarkStart w:name="z47" w:id="39"/>
    <w:p>
      <w:pPr>
        <w:spacing w:after="0"/>
        <w:ind w:left="0"/>
        <w:jc w:val="both"/>
      </w:pPr>
      <w:r>
        <w:rPr>
          <w:rFonts w:ascii="Times New Roman"/>
          <w:b w:val="false"/>
          <w:i w:val="false"/>
          <w:color w:val="000000"/>
          <w:sz w:val="28"/>
        </w:rPr>
        <w:t>
      12. Қызыл аймақта алып жүретін адамдардың болуына рұқсат етілмейді.</w:t>
      </w:r>
    </w:p>
    <w:bookmarkEnd w:id="39"/>
    <w:bookmarkStart w:name="z48" w:id="40"/>
    <w:p>
      <w:pPr>
        <w:spacing w:after="0"/>
        <w:ind w:left="0"/>
        <w:jc w:val="both"/>
      </w:pPr>
      <w:r>
        <w:rPr>
          <w:rFonts w:ascii="Times New Roman"/>
          <w:b w:val="false"/>
          <w:i w:val="false"/>
          <w:color w:val="000000"/>
          <w:sz w:val="28"/>
        </w:rPr>
        <w:t>
      13. Зерттеп-қарау және талдау үшін талап етілетін үлгілер (материалдар) пациенттің тұрған жерінде сары және қызыл аймақтарда алынады және персоналдың алып жүруімен тиісті бөлімшелерге жіберіледі.</w:t>
      </w:r>
    </w:p>
    <w:bookmarkEnd w:id="40"/>
    <w:bookmarkStart w:name="z49" w:id="41"/>
    <w:p>
      <w:pPr>
        <w:spacing w:after="0"/>
        <w:ind w:left="0"/>
        <w:jc w:val="both"/>
      </w:pPr>
      <w:r>
        <w:rPr>
          <w:rFonts w:ascii="Times New Roman"/>
          <w:b w:val="false"/>
          <w:i w:val="false"/>
          <w:color w:val="000000"/>
          <w:sz w:val="28"/>
        </w:rPr>
        <w:t>
      14. Қабылдау бөлімінде биологиялық материалдарды пациенттердің және олардың жақындарының жеткізуіне жол берілмейді.</w:t>
      </w:r>
    </w:p>
    <w:bookmarkEnd w:id="41"/>
    <w:bookmarkStart w:name="z50" w:id="42"/>
    <w:p>
      <w:pPr>
        <w:spacing w:after="0"/>
        <w:ind w:left="0"/>
        <w:jc w:val="both"/>
      </w:pPr>
      <w:r>
        <w:rPr>
          <w:rFonts w:ascii="Times New Roman"/>
          <w:b w:val="false"/>
          <w:i w:val="false"/>
          <w:color w:val="000000"/>
          <w:sz w:val="28"/>
        </w:rPr>
        <w:t>
      15. Егер пациент жүгінген немесе жеткізілген медициналық ұйымда шұғыл медициналық көмек көрсету үшін барлық ресурстар болса, пациент басқа медициналық ұйымға жіберілмейді.</w:t>
      </w:r>
    </w:p>
    <w:bookmarkEnd w:id="42"/>
    <w:bookmarkStart w:name="z51" w:id="43"/>
    <w:p>
      <w:pPr>
        <w:spacing w:after="0"/>
        <w:ind w:left="0"/>
        <w:jc w:val="both"/>
      </w:pPr>
      <w:r>
        <w:rPr>
          <w:rFonts w:ascii="Times New Roman"/>
          <w:b w:val="false"/>
          <w:i w:val="false"/>
          <w:color w:val="000000"/>
          <w:sz w:val="28"/>
        </w:rPr>
        <w:t xml:space="preserve">
      16. Өміріне қауіп төну жай-күйі бар пациенттер басқа медициналық ұйымға тасымалдауға жатпайды. </w:t>
      </w:r>
    </w:p>
    <w:bookmarkEnd w:id="43"/>
    <w:bookmarkStart w:name="z52" w:id="44"/>
    <w:p>
      <w:pPr>
        <w:spacing w:after="0"/>
        <w:ind w:left="0"/>
        <w:jc w:val="both"/>
      </w:pPr>
      <w:r>
        <w:rPr>
          <w:rFonts w:ascii="Times New Roman"/>
          <w:b w:val="false"/>
          <w:i w:val="false"/>
          <w:color w:val="000000"/>
          <w:sz w:val="28"/>
        </w:rPr>
        <w:t>
      17. Пациент жіберілетін медициналық ұйым пациентті қабылдау және емдеуді кідіріссіз бастау үшін қажетті шараларды қабылдайды.</w:t>
      </w:r>
    </w:p>
    <w:bookmarkEnd w:id="44"/>
    <w:bookmarkStart w:name="z53" w:id="45"/>
    <w:p>
      <w:pPr>
        <w:spacing w:after="0"/>
        <w:ind w:left="0"/>
        <w:jc w:val="both"/>
      </w:pPr>
      <w:r>
        <w:rPr>
          <w:rFonts w:ascii="Times New Roman"/>
          <w:b w:val="false"/>
          <w:i w:val="false"/>
          <w:color w:val="000000"/>
          <w:sz w:val="28"/>
        </w:rPr>
        <w:t>
      18. Егер іріктеу нәтижесінде жұқпалы инфекциялар немесе жіті қауіпті инфекциялар фактісі анықталған жағдайда пациентті бақылау және шұғыл көмек көрсету үшін қабылдау бөлімшесінің басқа үй-жайларынан оқшауланған арнайы бокстарға орналастырылады.</w:t>
      </w:r>
    </w:p>
    <w:bookmarkEnd w:id="45"/>
    <w:bookmarkStart w:name="z54" w:id="46"/>
    <w:p>
      <w:pPr>
        <w:spacing w:after="0"/>
        <w:ind w:left="0"/>
        <w:jc w:val="both"/>
      </w:pPr>
      <w:r>
        <w:rPr>
          <w:rFonts w:ascii="Times New Roman"/>
          <w:b w:val="false"/>
          <w:i w:val="false"/>
          <w:color w:val="000000"/>
          <w:sz w:val="28"/>
        </w:rPr>
        <w:t>
      19. Боксқа кіру жеке қорғану құралдары орналасқан (бір реттік пайдалануға арналған киім, бір реттік пайдалануға арналған маска, қалпақ, бахиллалар) арнайы тамбур арқылы жүзеге асырылады. Бокста санитариялық тораппен санитариялық бөлме бар.</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22 тамыздағы</w:t>
            </w:r>
            <w:r>
              <w:br/>
            </w:r>
            <w:r>
              <w:rPr>
                <w:rFonts w:ascii="Times New Roman"/>
                <w:b w:val="false"/>
                <w:i w:val="false"/>
                <w:color w:val="000000"/>
                <w:sz w:val="20"/>
              </w:rPr>
              <w:t xml:space="preserve">№ДСМ-113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57" w:id="47"/>
    <w:p>
      <w:pPr>
        <w:spacing w:after="0"/>
        <w:ind w:left="0"/>
        <w:jc w:val="left"/>
      </w:pPr>
      <w:r>
        <w:rPr>
          <w:rFonts w:ascii="Times New Roman"/>
          <w:b/>
          <w:i w:val="false"/>
          <w:color w:val="000000"/>
        </w:rPr>
        <w:t xml:space="preserve"> "Жедел медициналық көмек станциясындағы дәрілік заттар мен медициналық бұйымдардың ең төмен тізбесі" Жиналмалы сөмкені жарақтандыру</w:t>
      </w:r>
    </w:p>
    <w:bookmarkEnd w:id="47"/>
    <w:tbl>
      <w:tblPr>
        <w:tblW w:w="0" w:type="auto"/>
        <w:tblCellSpacing w:w="0" w:type="auto"/>
        <w:tblBorders>
          <w:top w:val="none"/>
          <w:left w:val="none"/>
          <w:bottom w:val="none"/>
          <w:right w:val="none"/>
          <w:insideH w:val="none"/>
          <w:insideV w:val="none"/>
        </w:tblBorders>
      </w:tblPr>
      <w:tblGrid>
        <w:gridCol w:w="1997"/>
        <w:gridCol w:w="3143"/>
        <w:gridCol w:w="6657"/>
        <w:gridCol w:w="503"/>
      </w:tblGrid>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w:t>
            </w:r>
          </w:p>
        </w:tc>
      </w:tr>
      <w:tr>
        <w:trPr>
          <w:trHeight w:val="30" w:hRule="atLeast"/>
        </w:trPr>
        <w:tc>
          <w:tcPr>
            <w:tcW w:w="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препарат, 0,2%</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Су-электролитты теңгеріміне әсері бар ерітінділер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 мл-ден инфузияға арналған ерітінді, 0,9%</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тамыр ішіне енгізуге арналған эмульсия</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мг,250 мг, ішке қабылдауға арналған суспензия 120 мг/5 мл 100 мл</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таблетка/суппозитории /суспензия</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bookmarkStart w:name="z58" w:id="48"/>
    <w:p>
      <w:pPr>
        <w:spacing w:after="0"/>
        <w:ind w:left="0"/>
        <w:jc w:val="left"/>
      </w:pPr>
      <w:r>
        <w:rPr>
          <w:rFonts w:ascii="Times New Roman"/>
          <w:b/>
          <w:i w:val="false"/>
          <w:color w:val="000000"/>
        </w:rPr>
        <w:t xml:space="preserve"> Медициналық бұйымдар</w:t>
      </w:r>
    </w:p>
    <w:bookmarkEnd w:id="48"/>
    <w:tbl>
      <w:tblPr>
        <w:tblW w:w="0" w:type="auto"/>
        <w:tblCellSpacing w:w="0" w:type="auto"/>
        <w:tblBorders>
          <w:top w:val="none"/>
          <w:left w:val="none"/>
          <w:bottom w:val="none"/>
          <w:right w:val="none"/>
          <w:insideH w:val="none"/>
          <w:insideV w:val="none"/>
        </w:tblBorders>
      </w:tblPr>
      <w:tblGrid>
        <w:gridCol w:w="846"/>
        <w:gridCol w:w="10196"/>
        <w:gridCol w:w="419"/>
        <w:gridCol w:w="419"/>
        <w:gridCol w:w="420"/>
      </w:tblGrid>
      <w:tr>
        <w:trPr>
          <w:trHeight w:val="30" w:hRule="atLeast"/>
        </w:trPr>
        <w:tc>
          <w:tcPr>
            <w:tcW w:w="8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tcBorders>
          </w:tcPr>
          <w:p/>
        </w:tc>
        <w:tc>
          <w:tcPr>
            <w:tcW w:w="0" w:type="auto"/>
            <w:vMerge/>
            <w:tcBorders>
              <w:top w:val="nil"/>
            </w:tcBorders>
          </w:tcP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Триаждау/іріктеу кезінде пациенттерге арналған ұяшықтар</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катетер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23,24</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мақта және/немесе салфеткалар (саны қажеттілік бойынша)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анықтауға арналған тест-жолақшалар</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мен балаларға арналған бір реттік пайдаланылатын оттекті маскалар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Тілқышқыш</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жасауға арналған жағылатын гель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Хладоэлемент (спорттық және бұқаралық іс-шараларға қызмет көрсету үшін)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Анатомиялық пинцет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материалына арналған қайшы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Жиынықтағы 1 типті обаға қарсы костюм (бір реттік)</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класының қалдықтарына арналған пакет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сыйымдылық контейнері (қауіпті қалдықтар) (бір реттік) 250мл</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немесе ересектердің, 1 жастан асқан балалардың өкпесіне жасанды желдету жүргізуге арналған ӨЖЖ Автоматты аппараты; механикалық жетегі және аспаптар жиынтығымен оттегі көзі бар аспиратор)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жүйе жиынтығы маска мен түтікше (ересектер мен балалар); бір рет қолданылатын тыныс алу контурына арналған сүзгіштер жиынтығы (балалар мен ересектер)</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көлік платформасында орналасқан, өкпені жасанды және қосымша желдету режимдері бар жедел медициналық көмекке арналған өкпені портативті басқарылатын және қосымша жасанды желдету аппараты;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жүйе жиынтығы маска мен түтікше (ересектер мен балалар), тыныс алу Контурына арналған сүзгілердің жиынтығы бір реттік (балалар мен ересектер), кіріктірілген немесе сыртқы волюметриялық блок</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(3-ші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реанимациясына арналған электромеханикалық аспап</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бекітуге арналған жұлын тақтасын, алмалы-салмалы аспаптар үстелін, ересек және педиатриялық белдіктерді орналастыруға арналған қуысы бар арба-сырғытқы</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қуысы бар, алмалы-салмалы құрал үстелімен, ересек және педиатриялық белдіктермен пациенттерді бекітуге арналған, көктамыр ішіне инфузия жүргізуге арналған телескопиялық штативі бар арба-сырғытқы</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 тақтасын орналастыруға арналған орны, алмалы-салмалы аспаптар үстелі, ересектердің белдіктері және пациенттерді бекітуге арналған педиатриялық, интубация жүргізуге арналған реттелетін көктамыр ішіне инфузия жүргізуге арналған телескопиялық штатив, электримпульстік терапия жүргізуге арналған диэлектрлік материалдан жасалған төсемі бар сырғытқы - арба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бұйымды санитариялық автокөлік қабырғасына орналастыруды қамтамасыз ететін өндіруші зауыт әзірлеген бекіткіші болуы тиіс. Зарядтау қажеттілігі бар электр бұйымдары үшін - санитариялық автокөлік қабырғасындағы зарядтау үшін бекітпеге орнатылған ажыратқыш.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