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3563" w14:textId="0783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екінші деңгейдегі банктердің және сақтандыру (қайта сақтандыру) ұйымдарының барлық басшы қызметкерлеріне төленген кірістер туралы есептіліктің нысанын белгілеу туралы" Қазақстан Республикасы Ұлттық Банкі Басқармасының 2012 жылғы 24 ақпандағы № 74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тамыздағы № 148 қаулысы. Қазақстан Республикасының Әділет министрлігінде 2019 жылғы 29 тамызда № 19308 болып тіркелді.</w:t>
      </w:r>
    </w:p>
    <w:p>
      <w:pPr>
        <w:spacing w:after="0"/>
        <w:ind w:left="0"/>
        <w:jc w:val="both"/>
      </w:pPr>
      <w:bookmarkStart w:name="z0"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"Екінші деңгейдегі банктердің, сақтандыру (қайта сақтандыру) ұйымдарының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және екінші деңгейдегі банктердің және сақтандыру (қайта сақтандыру) ұйымдарының барлық басшы қызметкерлеріне төленген кірістер туралы есептіліктің нысанын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7525 болып тіркелген, "Егемен Қазақстан" газетінде 2012 жылғы 24 мамырда № 261-266 (27340)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қаржы ұйымының әрбір басшы қызметкеріне белгіленбеген сыйақының мынадай бөліктерінің біреуін төлеуді тоқтата тұру көзделеді:</w:t>
      </w:r>
    </w:p>
    <w:p>
      <w:pPr>
        <w:spacing w:after="0"/>
        <w:ind w:left="0"/>
        <w:jc w:val="both"/>
      </w:pPr>
      <w:r>
        <w:rPr>
          <w:rFonts w:ascii="Times New Roman"/>
          <w:b w:val="false"/>
          <w:i w:val="false"/>
          <w:color w:val="000000"/>
          <w:sz w:val="28"/>
        </w:rPr>
        <w:t>
      белгіленбеген сыйақының 50 (елу) пайызын құрайтын белгіленбеген сыйақының бөлігін; немесе</w:t>
      </w:r>
    </w:p>
    <w:p>
      <w:pPr>
        <w:spacing w:after="0"/>
        <w:ind w:left="0"/>
        <w:jc w:val="both"/>
      </w:pPr>
      <w:r>
        <w:rPr>
          <w:rFonts w:ascii="Times New Roman"/>
          <w:b w:val="false"/>
          <w:i w:val="false"/>
          <w:color w:val="000000"/>
          <w:sz w:val="28"/>
        </w:rPr>
        <w:t>
      белгіленбеген сыйақының жиынтығында қаржы жылы ішінде тиісті қаржы жылына арналған республикалық бюджет туралы заңда белгіленген айлық есептік көрсеткіштің 7500 еселенген мөлшерінен асатын бөлігін.</w:t>
      </w:r>
    </w:p>
    <w:p>
      <w:pPr>
        <w:spacing w:after="0"/>
        <w:ind w:left="0"/>
        <w:jc w:val="both"/>
      </w:pPr>
      <w:r>
        <w:rPr>
          <w:rFonts w:ascii="Times New Roman"/>
          <w:b w:val="false"/>
          <w:i w:val="false"/>
          <w:color w:val="000000"/>
          <w:sz w:val="28"/>
        </w:rPr>
        <w:t>
      Белгіленбеген сыйақының тоқтатыла тұрған бөлігі тең үлестерге бөлінеді, олардың әрқайсысы белгіленбеген сыйақының тоқтатыла тұрған бөлігі сомасының үштен бірінен аспайды және кемінде үш жылды құрайтын кезең ішінде әрбір он екі ай өткен соң төленеді.</w:t>
      </w:r>
    </w:p>
    <w:p>
      <w:pPr>
        <w:spacing w:after="0"/>
        <w:ind w:left="0"/>
        <w:jc w:val="both"/>
      </w:pPr>
      <w:r>
        <w:rPr>
          <w:rFonts w:ascii="Times New Roman"/>
          <w:b w:val="false"/>
          <w:i w:val="false"/>
          <w:color w:val="000000"/>
          <w:sz w:val="28"/>
        </w:rPr>
        <w:t>
      Белгіленбеген сыйақының тоқтатыла тұрған бөлігі қаржы ұйымының белгіленбеген сыйақының тоқтатыла тұрған кезекті бөлігін төлеудің алдындағы қаржы жылының нәтижелері бойынша зияны болған кезде атқарушы органның басшысына, сондай-ақ қаржы ұйымының лицензияланатын қызмет түрімен айналысатын құрылымдық бөлімшелердің қызметін үйлестіруді және (немесе) бақылауды жүзеге асыратын басшы қызметкерлерге төленбейді.</w:t>
      </w:r>
    </w:p>
    <w:p>
      <w:pPr>
        <w:spacing w:after="0"/>
        <w:ind w:left="0"/>
        <w:jc w:val="both"/>
      </w:pPr>
      <w:r>
        <w:rPr>
          <w:rFonts w:ascii="Times New Roman"/>
          <w:b w:val="false"/>
          <w:i w:val="false"/>
          <w:color w:val="000000"/>
          <w:sz w:val="28"/>
        </w:rPr>
        <w:t>
      Белгіленбеген сыйақының тоқтатыла тұрған бөлігін төлеуге қаржы ұйымы кепілдік бермейді және басшы қызметкер есепті кезең аяқталғанға дейін жұмыстан босатылған жағдайда жүзеге асырылмайды.".</w:t>
      </w:r>
    </w:p>
    <w:bookmarkStart w:name="z3" w:id="3"/>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2019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