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e11b" w14:textId="d74e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29 тамыздағы № 313 бұйрығы. Қазақстан Республикасының Әділет министрлігінде 2019 жылғы 29 тамызда № 19310 болып тіркелді. Күші жойылды - Қазақстан Республикасы Ақпарат және қоғамдық даму министрінің 2021 жылғы 14 маусымдағы № 209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14.06.2021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2019 жылғы 26 наурыздағы № 142 қаулысымен бекітілген Қазақстан Республикасы Ақпарат және қоғамдық даму министрлігі туралы ереженің 16-тармағы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бесінші абзацына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"Республикалық бюджет қаражаты есебінен мемлекет ақпарат саясатын жүргізу үшін сатып алынатын бұқаралық ақпарат құралдары көрсететін қызметтердің құнын айқындау әдістемесін бекіту туралы" Қазақстан Республикасы Ақпарат және коммуникациялар министрінің 2017 жылғы 24 мамырдағы № 199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15174 болып тіркелген, 2017 жылғы 29 мамырда электрондық түрде нормативтік құқықтық актілерінің эталондық бақылау банкінде жарияланды) күші жойылсын.</w:t>
      </w:r>
    </w:p>
    <w:bookmarkEnd w:id="2"/>
    <w:bookmarkStart w:name="z3"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xml:space="preserve">№ 313 бұйрығымен </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w:t>
      </w:r>
    </w:p>
    <w:bookmarkEnd w:id="6"/>
    <w:bookmarkStart w:name="z8" w:id="7"/>
    <w:p>
      <w:pPr>
        <w:spacing w:after="0"/>
        <w:ind w:left="0"/>
        <w:jc w:val="both"/>
      </w:pPr>
      <w:r>
        <w:rPr>
          <w:rFonts w:ascii="Times New Roman"/>
          <w:b w:val="false"/>
          <w:i w:val="false"/>
          <w:color w:val="000000"/>
          <w:sz w:val="28"/>
        </w:rPr>
        <w:t xml:space="preserve">
      1. Осы 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 (бұдан әрі – Әдістеме), Қазақстан Республикасы Ақпарат және коммуникациялар министрінің 2017 жылғы 28 ақпандағы № 75 бұйрығымен бекітілген (Нормативтік құқықтық актілерді мемлекеттік тіркеу тізілімінде № 14886 болып тіркелген) Республикалық деңгейде мемлекет ақпарат саясатын жүргізу бойынша мемлекеттік тапсырысты орналастыру қағидаларының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республикалық бюджеттің қаражаты есебінен мемлекет ақпарат саясатын жүргізу үшін сатып алынатын бұқаралық ақпарат құралдары көрсететін қызметтерінің құнын айқындайды.</w:t>
      </w:r>
    </w:p>
    <w:bookmarkEnd w:id="7"/>
    <w:bookmarkStart w:name="z9" w:id="8"/>
    <w:p>
      <w:pPr>
        <w:spacing w:after="0"/>
        <w:ind w:left="0"/>
        <w:jc w:val="both"/>
      </w:pPr>
      <w:r>
        <w:rPr>
          <w:rFonts w:ascii="Times New Roman"/>
          <w:b w:val="false"/>
          <w:i w:val="false"/>
          <w:color w:val="000000"/>
          <w:sz w:val="28"/>
        </w:rPr>
        <w:t xml:space="preserve">
      2. Әдістеме республикалық бюджеттің қаражаты есебінен мемлекеттік ақпараттық тапсырысты іске асыру шеңберінде ақпараттық материалдарды дайындау (даярлау және құру) және олардың бұқаралық ақпарат құралдарында (газеттер, журналдар, теле-, радиоарналар, интернет-ресурстар) орналастыру құнын айқындаудың тәсілдерін белгілеу мақсатында әзірленді. </w:t>
      </w:r>
    </w:p>
    <w:bookmarkEnd w:id="8"/>
    <w:bookmarkStart w:name="z10" w:id="9"/>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9"/>
    <w:p>
      <w:pPr>
        <w:spacing w:after="0"/>
        <w:ind w:left="0"/>
        <w:jc w:val="both"/>
      </w:pPr>
      <w:r>
        <w:rPr>
          <w:rFonts w:ascii="Times New Roman"/>
          <w:b w:val="false"/>
          <w:i w:val="false"/>
          <w:color w:val="000000"/>
          <w:sz w:val="28"/>
        </w:rPr>
        <w:t>
      1) ақпараттық-талдамалық бағдарлама – аудиторияға қоғамдық маңызы бар қызығушылық тудыратын, белгілі бір уақыт аралығында болған оқиғаларды жалпылама, жүйелендірілген ақпарат және талдау ұсынылған теле-, радиобағдарламаның форматы;</w:t>
      </w:r>
    </w:p>
    <w:p>
      <w:pPr>
        <w:spacing w:after="0"/>
        <w:ind w:left="0"/>
        <w:jc w:val="both"/>
      </w:pPr>
      <w:r>
        <w:rPr>
          <w:rFonts w:ascii="Times New Roman"/>
          <w:b w:val="false"/>
          <w:i w:val="false"/>
          <w:color w:val="000000"/>
          <w:sz w:val="28"/>
        </w:rPr>
        <w:t>
      2) ақпараттық бағдарлама – телерадиокомпаниялар мерзімді тарататын және ағымдағы оқиғалар мен фактілер туралы ақпаратты қамтитын теле-, радиобағдарлама форматы;</w:t>
      </w:r>
    </w:p>
    <w:p>
      <w:pPr>
        <w:spacing w:after="0"/>
        <w:ind w:left="0"/>
        <w:jc w:val="both"/>
      </w:pPr>
      <w:r>
        <w:rPr>
          <w:rFonts w:ascii="Times New Roman"/>
          <w:b w:val="false"/>
          <w:i w:val="false"/>
          <w:color w:val="000000"/>
          <w:sz w:val="28"/>
        </w:rPr>
        <w:t>
      3) аудиоролик – радиоарнада жаңғыртылатын уакыт бойынша қысқа мерзімді ақпараттық хабарлар, ақпараттық, жарнамалық немесе әлеуметтік мазмұнды;</w:t>
      </w:r>
    </w:p>
    <w:p>
      <w:pPr>
        <w:spacing w:after="0"/>
        <w:ind w:left="0"/>
        <w:jc w:val="both"/>
      </w:pPr>
      <w:r>
        <w:rPr>
          <w:rFonts w:ascii="Times New Roman"/>
          <w:b w:val="false"/>
          <w:i w:val="false"/>
          <w:color w:val="000000"/>
          <w:sz w:val="28"/>
        </w:rPr>
        <w:t>
      4) әзіл-оспақ бағдарламасы – әзіл-оспақ жанрының теле-, радиобағдарламасы (скетчтер, әзілдер, берілген тақырыптарға диалогтар, музыкалық пародиялар);</w:t>
      </w:r>
    </w:p>
    <w:p>
      <w:pPr>
        <w:spacing w:after="0"/>
        <w:ind w:left="0"/>
        <w:jc w:val="both"/>
      </w:pPr>
      <w:r>
        <w:rPr>
          <w:rFonts w:ascii="Times New Roman"/>
          <w:b w:val="false"/>
          <w:i w:val="false"/>
          <w:color w:val="000000"/>
          <w:sz w:val="28"/>
        </w:rPr>
        <w:t>
      5) бейнеролик – теледидарда жаңғыртылатын ақпараттық, жарнамалық немесе әлеуметтік мазмұндағы кадрлардың уақыты бойынша қысқа көркем дәйектілігі;</w:t>
      </w:r>
    </w:p>
    <w:p>
      <w:pPr>
        <w:spacing w:after="0"/>
        <w:ind w:left="0"/>
        <w:jc w:val="both"/>
      </w:pPr>
      <w:r>
        <w:rPr>
          <w:rFonts w:ascii="Times New Roman"/>
          <w:b w:val="false"/>
          <w:i w:val="false"/>
          <w:color w:val="000000"/>
          <w:sz w:val="28"/>
        </w:rPr>
        <w:t>
      6) музыкалық бағдарлама – музыкалық бағыттар, үрдістер және тұлғалар туралы ойын-сауық және/немесе танымдық теле-, радиобағдарлама;</w:t>
      </w:r>
    </w:p>
    <w:p>
      <w:pPr>
        <w:spacing w:after="0"/>
        <w:ind w:left="0"/>
        <w:jc w:val="both"/>
      </w:pPr>
      <w:r>
        <w:rPr>
          <w:rFonts w:ascii="Times New Roman"/>
          <w:b w:val="false"/>
          <w:i w:val="false"/>
          <w:color w:val="000000"/>
          <w:sz w:val="28"/>
        </w:rPr>
        <w:t>
      7) ойын-сауық шоу – музыкалық және/немесе әзіл - сықақ бағыттағы интерактивті теле-, радиобағдарлама ойын-сауық сипатында болады, ойын, конкурстар, викториналар және ұтыс ойын элементтері болуы мүмкін;</w:t>
      </w:r>
    </w:p>
    <w:p>
      <w:pPr>
        <w:spacing w:after="0"/>
        <w:ind w:left="0"/>
        <w:jc w:val="both"/>
      </w:pPr>
      <w:r>
        <w:rPr>
          <w:rFonts w:ascii="Times New Roman"/>
          <w:b w:val="false"/>
          <w:i w:val="false"/>
          <w:color w:val="000000"/>
          <w:sz w:val="28"/>
        </w:rPr>
        <w:t>
      8) реалити-шоу – ойын-сауық бағдарламасы, онда сюжет адам тобының (немесе топтарының) өмірге жақын жағдайдағы іс - әрекеттерін көрсету болып табылады;</w:t>
      </w:r>
    </w:p>
    <w:p>
      <w:pPr>
        <w:spacing w:after="0"/>
        <w:ind w:left="0"/>
        <w:jc w:val="both"/>
      </w:pPr>
      <w:r>
        <w:rPr>
          <w:rFonts w:ascii="Times New Roman"/>
          <w:b w:val="false"/>
          <w:i w:val="false"/>
          <w:color w:val="000000"/>
          <w:sz w:val="28"/>
        </w:rPr>
        <w:t>
      9) сериал – екі және одан да көп эпизодтан (сериядан) тұратын бірнеше сюжеттік желісі бар көркем және/немесе деректі экрандық не радио туындысы, хронометражы 20-дан 60 минутқа дейін;</w:t>
      </w:r>
    </w:p>
    <w:p>
      <w:pPr>
        <w:spacing w:after="0"/>
        <w:ind w:left="0"/>
        <w:jc w:val="both"/>
      </w:pPr>
      <w:r>
        <w:rPr>
          <w:rFonts w:ascii="Times New Roman"/>
          <w:b w:val="false"/>
          <w:i w:val="false"/>
          <w:color w:val="000000"/>
          <w:sz w:val="28"/>
        </w:rPr>
        <w:t>
      10) телевизиялық бағдарлама – ток-шоу, тележурнал, музыкалық бағдарламалар, ақпараттық-танымдық бағдарламалар, белгілі тақырыптағы деректі фильмдерге жататын телевизиялық жанрлардың барлық түрлері;</w:t>
      </w:r>
    </w:p>
    <w:p>
      <w:pPr>
        <w:spacing w:after="0"/>
        <w:ind w:left="0"/>
        <w:jc w:val="both"/>
      </w:pPr>
      <w:r>
        <w:rPr>
          <w:rFonts w:ascii="Times New Roman"/>
          <w:b w:val="false"/>
          <w:i w:val="false"/>
          <w:color w:val="000000"/>
          <w:sz w:val="28"/>
        </w:rPr>
        <w:t>
      11) ток-шоу – теле-, радиобағдарлама, оның барысында берілген тақырыпқа жетекші/спикерлер, қонақтар мен көрермендер/радио тыңдаушылар арасында еркін пікір алмасу болады.</w:t>
      </w:r>
    </w:p>
    <w:bookmarkStart w:name="z11" w:id="10"/>
    <w:p>
      <w:pPr>
        <w:spacing w:after="0"/>
        <w:ind w:left="0"/>
        <w:jc w:val="both"/>
      </w:pPr>
      <w:r>
        <w:rPr>
          <w:rFonts w:ascii="Times New Roman"/>
          <w:b w:val="false"/>
          <w:i w:val="false"/>
          <w:color w:val="000000"/>
          <w:sz w:val="28"/>
        </w:rPr>
        <w:t xml:space="preserve">
      4. Республикалық бюджет есебінен мемлекеттік ақпараттық саясатты жүзеге асыру шеңберінде (бұдан әрі - Қызмет) ақпараттық материалдарды дайындау (даярлау және құру) және оларды бұқаралық ақпарат құралдарында орналастыру құны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 есебінен бұқаралық ақпарат құралдарында мемлекеттік ақпаратттық саясатты жүргізу үшін сатып алынатын қызметтердің базалық бағаларына байланысты айқындалады.</w:t>
      </w:r>
    </w:p>
    <w:bookmarkEnd w:id="10"/>
    <w:bookmarkStart w:name="z12" w:id="11"/>
    <w:p>
      <w:pPr>
        <w:spacing w:after="0"/>
        <w:ind w:left="0"/>
        <w:jc w:val="both"/>
      </w:pPr>
      <w:r>
        <w:rPr>
          <w:rFonts w:ascii="Times New Roman"/>
          <w:b w:val="false"/>
          <w:i w:val="false"/>
          <w:color w:val="000000"/>
          <w:sz w:val="28"/>
        </w:rPr>
        <w:t>
      5. Ақпараттық материалдарды дайындау (даярлау және құру) және оларды мерзімді баспасөз басылымдарында орналастыру бойынша Қызмет құны мынадай формула бойынша айқындалады:</w:t>
      </w:r>
    </w:p>
    <w:bookmarkEnd w:id="11"/>
    <w:p>
      <w:pPr>
        <w:spacing w:after="0"/>
        <w:ind w:left="0"/>
        <w:jc w:val="both"/>
      </w:pPr>
      <w:r>
        <w:rPr>
          <w:rFonts w:ascii="Times New Roman"/>
          <w:b w:val="false"/>
          <w:i w:val="false"/>
          <w:color w:val="000000"/>
          <w:sz w:val="28"/>
        </w:rPr>
        <w:t>
      1) газеттер үшін P</w:t>
      </w:r>
      <w:r>
        <w:rPr>
          <w:rFonts w:ascii="Times New Roman"/>
          <w:b w:val="false"/>
          <w:i w:val="false"/>
          <w:color w:val="000000"/>
          <w:vertAlign w:val="subscript"/>
        </w:rPr>
        <w:t>n</w:t>
      </w:r>
      <w:r>
        <w:rPr>
          <w:rFonts w:ascii="Times New Roman"/>
          <w:b w:val="false"/>
          <w:i w:val="false"/>
          <w:color w:val="000000"/>
          <w:sz w:val="28"/>
        </w:rPr>
        <w:t>=B</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w:t>
      </w:r>
      <w:r>
        <w:rPr>
          <w:rFonts w:ascii="Times New Roman"/>
          <w:b w:val="false"/>
          <w:i w:val="false"/>
          <w:color w:val="000000"/>
          <w:vertAlign w:val="superscript"/>
        </w:rPr>
        <w:t>x</w:t>
      </w:r>
      <w:r>
        <w:rPr>
          <w:rFonts w:ascii="Times New Roman"/>
          <w:b w:val="false"/>
          <w:i w:val="false"/>
          <w:color w:val="000000"/>
          <w:sz w:val="28"/>
        </w:rPr>
        <w:t xml:space="preserve"> K</w:t>
      </w:r>
      <w:r>
        <w:rPr>
          <w:rFonts w:ascii="Times New Roman"/>
          <w:b w:val="false"/>
          <w:i w:val="false"/>
          <w:color w:val="000000"/>
          <w:vertAlign w:val="subscript"/>
        </w:rPr>
        <w:t>q</w:t>
      </w:r>
      <w:r>
        <w:rPr>
          <w:rFonts w:ascii="Times New Roman"/>
          <w:b w:val="false"/>
          <w:i w:val="false"/>
          <w:color w:val="000000"/>
          <w:sz w:val="28"/>
        </w:rPr>
        <w:t xml:space="preserve"> формуласы бойынша, онда: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(price) – қосымша құн салығын есепке ала отырып, ақпараттық материалдарды газеттерде орналастыру құны;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n</w:t>
      </w:r>
      <w:r>
        <w:rPr>
          <w:rFonts w:ascii="Times New Roman"/>
          <w:b w:val="false"/>
          <w:i w:val="false"/>
          <w:color w:val="000000"/>
          <w:sz w:val="28"/>
        </w:rPr>
        <w:t xml:space="preserve"> – газетте орналастырылатын ақпараттық материалдың бір см</w:t>
      </w:r>
      <w:r>
        <w:rPr>
          <w:rFonts w:ascii="Times New Roman"/>
          <w:b w:val="false"/>
          <w:i w:val="false"/>
          <w:color w:val="000000"/>
          <w:vertAlign w:val="superscript"/>
        </w:rPr>
        <w:t>2</w:t>
      </w:r>
      <w:r>
        <w:rPr>
          <w:rFonts w:ascii="Times New Roman"/>
          <w:b w:val="false"/>
          <w:i w:val="false"/>
          <w:color w:val="000000"/>
          <w:sz w:val="28"/>
        </w:rPr>
        <w:t xml:space="preserve"> үшін базалық бағасы;</w:t>
      </w:r>
    </w:p>
    <w:p>
      <w:pPr>
        <w:spacing w:after="0"/>
        <w:ind w:left="0"/>
        <w:jc w:val="both"/>
      </w:pPr>
      <w:r>
        <w:rPr>
          <w:rFonts w:ascii="Times New Roman"/>
          <w:b w:val="false"/>
          <w:i w:val="false"/>
          <w:color w:val="000000"/>
          <w:sz w:val="28"/>
        </w:rPr>
        <w:t>
      V – см</w:t>
      </w:r>
      <w:r>
        <w:rPr>
          <w:rFonts w:ascii="Times New Roman"/>
          <w:b w:val="false"/>
          <w:i w:val="false"/>
          <w:color w:val="000000"/>
          <w:vertAlign w:val="superscript"/>
        </w:rPr>
        <w:t>2</w:t>
      </w:r>
      <w:r>
        <w:rPr>
          <w:rFonts w:ascii="Times New Roman"/>
          <w:b w:val="false"/>
          <w:i w:val="false"/>
          <w:color w:val="000000"/>
          <w:sz w:val="28"/>
        </w:rPr>
        <w:t xml:space="preserve"> саналатын, газетте орналастырылатын ақпараттық материалдың көлемі;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газет таралымына түзету коэффициенті:</w:t>
      </w:r>
    </w:p>
    <w:p>
      <w:pPr>
        <w:spacing w:after="0"/>
        <w:ind w:left="0"/>
        <w:jc w:val="both"/>
      </w:pPr>
      <w:r>
        <w:rPr>
          <w:rFonts w:ascii="Times New Roman"/>
          <w:b w:val="false"/>
          <w:i w:val="false"/>
          <w:color w:val="000000"/>
          <w:sz w:val="28"/>
        </w:rPr>
        <w:t>
      200 000 данаға дейін–1,3;</w:t>
      </w:r>
    </w:p>
    <w:p>
      <w:pPr>
        <w:spacing w:after="0"/>
        <w:ind w:left="0"/>
        <w:jc w:val="both"/>
      </w:pPr>
      <w:r>
        <w:rPr>
          <w:rFonts w:ascii="Times New Roman"/>
          <w:b w:val="false"/>
          <w:i w:val="false"/>
          <w:color w:val="000000"/>
          <w:sz w:val="28"/>
        </w:rPr>
        <w:t>
      100 000 данаға дейін–1,15;</w:t>
      </w:r>
    </w:p>
    <w:p>
      <w:pPr>
        <w:spacing w:after="0"/>
        <w:ind w:left="0"/>
        <w:jc w:val="both"/>
      </w:pPr>
      <w:r>
        <w:rPr>
          <w:rFonts w:ascii="Times New Roman"/>
          <w:b w:val="false"/>
          <w:i w:val="false"/>
          <w:color w:val="000000"/>
          <w:sz w:val="28"/>
        </w:rPr>
        <w:t>
      50 000 данаға дейін–1;</w:t>
      </w:r>
    </w:p>
    <w:p>
      <w:pPr>
        <w:spacing w:after="0"/>
        <w:ind w:left="0"/>
        <w:jc w:val="both"/>
      </w:pPr>
      <w:r>
        <w:rPr>
          <w:rFonts w:ascii="Times New Roman"/>
          <w:b w:val="false"/>
          <w:i w:val="false"/>
          <w:color w:val="000000"/>
          <w:sz w:val="28"/>
        </w:rPr>
        <w:t>
      30 000 данаға дейін–0,9;</w:t>
      </w:r>
    </w:p>
    <w:p>
      <w:pPr>
        <w:spacing w:after="0"/>
        <w:ind w:left="0"/>
        <w:jc w:val="both"/>
      </w:pPr>
      <w:r>
        <w:rPr>
          <w:rFonts w:ascii="Times New Roman"/>
          <w:b w:val="false"/>
          <w:i w:val="false"/>
          <w:color w:val="000000"/>
          <w:sz w:val="28"/>
        </w:rPr>
        <w:t>
      20 000 данаға дейін–0,8;</w:t>
      </w:r>
    </w:p>
    <w:p>
      <w:pPr>
        <w:spacing w:after="0"/>
        <w:ind w:left="0"/>
        <w:jc w:val="both"/>
      </w:pPr>
      <w:r>
        <w:rPr>
          <w:rFonts w:ascii="Times New Roman"/>
          <w:b w:val="false"/>
          <w:i w:val="false"/>
          <w:color w:val="000000"/>
          <w:sz w:val="28"/>
        </w:rPr>
        <w:t>
      10 000 данаға дейін–0,65;</w:t>
      </w:r>
    </w:p>
    <w:p>
      <w:pPr>
        <w:spacing w:after="0"/>
        <w:ind w:left="0"/>
        <w:jc w:val="both"/>
      </w:pPr>
      <w:r>
        <w:rPr>
          <w:rFonts w:ascii="Times New Roman"/>
          <w:b w:val="false"/>
          <w:i w:val="false"/>
          <w:color w:val="000000"/>
          <w:sz w:val="28"/>
        </w:rPr>
        <w:t>
      5 000 данаға дейін–0,5;</w:t>
      </w:r>
    </w:p>
    <w:p>
      <w:pPr>
        <w:spacing w:after="0"/>
        <w:ind w:left="0"/>
        <w:jc w:val="both"/>
      </w:pPr>
      <w:r>
        <w:rPr>
          <w:rFonts w:ascii="Times New Roman"/>
          <w:b w:val="false"/>
          <w:i w:val="false"/>
          <w:color w:val="000000"/>
          <w:sz w:val="28"/>
        </w:rPr>
        <w:t>
      2) журналдар үшін P</w:t>
      </w:r>
      <w:r>
        <w:rPr>
          <w:rFonts w:ascii="Times New Roman"/>
          <w:b w:val="false"/>
          <w:i w:val="false"/>
          <w:color w:val="000000"/>
          <w:vertAlign w:val="subscript"/>
        </w:rPr>
        <w:t>m</w:t>
      </w:r>
      <w:r>
        <w:rPr>
          <w:rFonts w:ascii="Times New Roman"/>
          <w:b w:val="false"/>
          <w:i w:val="false"/>
          <w:color w:val="000000"/>
          <w:sz w:val="28"/>
        </w:rPr>
        <w:t>=B</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w:t>
      </w:r>
      <w:r>
        <w:rPr>
          <w:rFonts w:ascii="Times New Roman"/>
          <w:b w:val="false"/>
          <w:i w:val="false"/>
          <w:color w:val="000000"/>
          <w:vertAlign w:val="superscript"/>
        </w:rPr>
        <w:t>x</w:t>
      </w:r>
      <w:r>
        <w:rPr>
          <w:rFonts w:ascii="Times New Roman"/>
          <w:b w:val="false"/>
          <w:i w:val="false"/>
          <w:color w:val="000000"/>
          <w:sz w:val="28"/>
        </w:rPr>
        <w:t xml:space="preserve"> K</w:t>
      </w:r>
      <w:r>
        <w:rPr>
          <w:rFonts w:ascii="Times New Roman"/>
          <w:b w:val="false"/>
          <w:i w:val="false"/>
          <w:color w:val="000000"/>
          <w:vertAlign w:val="subscript"/>
        </w:rPr>
        <w:t>q</w:t>
      </w:r>
      <w:r>
        <w:rPr>
          <w:rFonts w:ascii="Times New Roman"/>
          <w:b w:val="false"/>
          <w:i w:val="false"/>
          <w:color w:val="000000"/>
          <w:sz w:val="28"/>
        </w:rPr>
        <w:t xml:space="preserve"> формуласы бойынша, онда: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m</w:t>
      </w:r>
      <w:r>
        <w:rPr>
          <w:rFonts w:ascii="Times New Roman"/>
          <w:b w:val="false"/>
          <w:i w:val="false"/>
          <w:color w:val="000000"/>
          <w:sz w:val="28"/>
        </w:rPr>
        <w:t xml:space="preserve"> (price) – қосымша құн салығын есепке ала отырып, ақпараттық материалдарды журналдарда орналастыру құны;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m</w:t>
      </w:r>
      <w:r>
        <w:rPr>
          <w:rFonts w:ascii="Times New Roman"/>
          <w:b w:val="false"/>
          <w:i w:val="false"/>
          <w:color w:val="000000"/>
          <w:sz w:val="28"/>
        </w:rPr>
        <w:t xml:space="preserve"> – журналда орналастырылатын ақпараттық материалдың бір см</w:t>
      </w:r>
      <w:r>
        <w:rPr>
          <w:rFonts w:ascii="Times New Roman"/>
          <w:b w:val="false"/>
          <w:i w:val="false"/>
          <w:color w:val="000000"/>
          <w:vertAlign w:val="superscript"/>
        </w:rPr>
        <w:t>2</w:t>
      </w:r>
      <w:r>
        <w:rPr>
          <w:rFonts w:ascii="Times New Roman"/>
          <w:b w:val="false"/>
          <w:i w:val="false"/>
          <w:color w:val="000000"/>
          <w:sz w:val="28"/>
        </w:rPr>
        <w:t xml:space="preserve"> үшін базалық бағасы; </w:t>
      </w:r>
    </w:p>
    <w:p>
      <w:pPr>
        <w:spacing w:after="0"/>
        <w:ind w:left="0"/>
        <w:jc w:val="both"/>
      </w:pPr>
      <w:r>
        <w:rPr>
          <w:rFonts w:ascii="Times New Roman"/>
          <w:b w:val="false"/>
          <w:i w:val="false"/>
          <w:color w:val="000000"/>
          <w:sz w:val="28"/>
        </w:rPr>
        <w:t>
      V – см</w:t>
      </w:r>
      <w:r>
        <w:rPr>
          <w:rFonts w:ascii="Times New Roman"/>
          <w:b w:val="false"/>
          <w:i w:val="false"/>
          <w:color w:val="000000"/>
          <w:vertAlign w:val="superscript"/>
        </w:rPr>
        <w:t>2</w:t>
      </w:r>
      <w:r>
        <w:rPr>
          <w:rFonts w:ascii="Times New Roman"/>
          <w:b w:val="false"/>
          <w:i w:val="false"/>
          <w:color w:val="000000"/>
          <w:sz w:val="28"/>
        </w:rPr>
        <w:t xml:space="preserve"> саналатын, журналда орналастырылатын ақпараттық материалдың көлемі;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журнал таралымына түзету коэффициенті:</w:t>
      </w:r>
    </w:p>
    <w:p>
      <w:pPr>
        <w:spacing w:after="0"/>
        <w:ind w:left="0"/>
        <w:jc w:val="both"/>
      </w:pPr>
      <w:r>
        <w:rPr>
          <w:rFonts w:ascii="Times New Roman"/>
          <w:b w:val="false"/>
          <w:i w:val="false"/>
          <w:color w:val="000000"/>
          <w:sz w:val="28"/>
        </w:rPr>
        <w:t>
      15 000 данаға дейін–1,2;</w:t>
      </w:r>
    </w:p>
    <w:p>
      <w:pPr>
        <w:spacing w:after="0"/>
        <w:ind w:left="0"/>
        <w:jc w:val="both"/>
      </w:pPr>
      <w:r>
        <w:rPr>
          <w:rFonts w:ascii="Times New Roman"/>
          <w:b w:val="false"/>
          <w:i w:val="false"/>
          <w:color w:val="000000"/>
          <w:sz w:val="28"/>
        </w:rPr>
        <w:t>
      10 000 данаға дейін–1,1;</w:t>
      </w:r>
    </w:p>
    <w:p>
      <w:pPr>
        <w:spacing w:after="0"/>
        <w:ind w:left="0"/>
        <w:jc w:val="both"/>
      </w:pPr>
      <w:r>
        <w:rPr>
          <w:rFonts w:ascii="Times New Roman"/>
          <w:b w:val="false"/>
          <w:i w:val="false"/>
          <w:color w:val="000000"/>
          <w:sz w:val="28"/>
        </w:rPr>
        <w:t>
      8 000 данаға дейін–1;</w:t>
      </w:r>
    </w:p>
    <w:p>
      <w:pPr>
        <w:spacing w:after="0"/>
        <w:ind w:left="0"/>
        <w:jc w:val="both"/>
      </w:pPr>
      <w:r>
        <w:rPr>
          <w:rFonts w:ascii="Times New Roman"/>
          <w:b w:val="false"/>
          <w:i w:val="false"/>
          <w:color w:val="000000"/>
          <w:sz w:val="28"/>
        </w:rPr>
        <w:t>
      5 000 данаға дейін–0,9;</w:t>
      </w:r>
    </w:p>
    <w:p>
      <w:pPr>
        <w:spacing w:after="0"/>
        <w:ind w:left="0"/>
        <w:jc w:val="both"/>
      </w:pPr>
      <w:r>
        <w:rPr>
          <w:rFonts w:ascii="Times New Roman"/>
          <w:b w:val="false"/>
          <w:i w:val="false"/>
          <w:color w:val="000000"/>
          <w:sz w:val="28"/>
        </w:rPr>
        <w:t>
      3 000 данаға дейін–0,8;</w:t>
      </w:r>
    </w:p>
    <w:p>
      <w:pPr>
        <w:spacing w:after="0"/>
        <w:ind w:left="0"/>
        <w:jc w:val="both"/>
      </w:pPr>
      <w:r>
        <w:rPr>
          <w:rFonts w:ascii="Times New Roman"/>
          <w:b w:val="false"/>
          <w:i w:val="false"/>
          <w:color w:val="000000"/>
          <w:sz w:val="28"/>
        </w:rPr>
        <w:t>
      1 000 данаға дейін–0,7.</w:t>
      </w:r>
    </w:p>
    <w:bookmarkStart w:name="z13" w:id="12"/>
    <w:p>
      <w:pPr>
        <w:spacing w:after="0"/>
        <w:ind w:left="0"/>
        <w:jc w:val="both"/>
      </w:pPr>
      <w:r>
        <w:rPr>
          <w:rFonts w:ascii="Times New Roman"/>
          <w:b w:val="false"/>
          <w:i w:val="false"/>
          <w:color w:val="000000"/>
          <w:sz w:val="28"/>
        </w:rPr>
        <w:t>
      6. Ақпараттық материалдарды дайындау (даярлау және құру) және оларды интернет-ресурста орналастыру бойынша Қызмет құны P</w:t>
      </w:r>
      <w:r>
        <w:rPr>
          <w:rFonts w:ascii="Times New Roman"/>
          <w:b w:val="false"/>
          <w:i w:val="false"/>
          <w:color w:val="000000"/>
          <w:vertAlign w:val="subscript"/>
        </w:rPr>
        <w:t>i</w:t>
      </w: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w:t>
      </w:r>
      <w:r>
        <w:rPr>
          <w:rFonts w:ascii="Times New Roman"/>
          <w:b w:val="false"/>
          <w:i w:val="false"/>
          <w:color w:val="000000"/>
          <w:vertAlign w:val="superscript"/>
        </w:rPr>
        <w:t>x</w:t>
      </w:r>
      <w:r>
        <w:rPr>
          <w:rFonts w:ascii="Times New Roman"/>
          <w:b w:val="false"/>
          <w:i w:val="false"/>
          <w:color w:val="000000"/>
          <w:sz w:val="28"/>
        </w:rPr>
        <w:t xml:space="preserve"> K</w:t>
      </w:r>
      <w:r>
        <w:rPr>
          <w:rFonts w:ascii="Times New Roman"/>
          <w:b w:val="false"/>
          <w:i w:val="false"/>
          <w:color w:val="000000"/>
          <w:vertAlign w:val="subscript"/>
        </w:rPr>
        <w:t>q</w:t>
      </w:r>
      <w:r>
        <w:rPr>
          <w:rFonts w:ascii="Times New Roman"/>
          <w:b w:val="false"/>
          <w:i w:val="false"/>
          <w:color w:val="000000"/>
          <w:sz w:val="28"/>
        </w:rPr>
        <w:t xml:space="preserve"> формуласы бойынша айқындалады, онда:</w:t>
      </w:r>
    </w:p>
    <w:bookmarkEnd w:id="1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(price) – қосымша құн салығын есепке ала отырып, ақпараттық материалдарды интернет-ресурста орналастыру құны;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интернет-ресурста орналастырылатын, ақпараттық материалдың бір символы үшін базалық баға;</w:t>
      </w:r>
    </w:p>
    <w:p>
      <w:pPr>
        <w:spacing w:after="0"/>
        <w:ind w:left="0"/>
        <w:jc w:val="both"/>
      </w:pPr>
      <w:r>
        <w:rPr>
          <w:rFonts w:ascii="Times New Roman"/>
          <w:b w:val="false"/>
          <w:i w:val="false"/>
          <w:color w:val="000000"/>
          <w:sz w:val="28"/>
        </w:rPr>
        <w:t>
      V – символмен саналатын, интернет-ресурста орналастырылатын ақпараттық материалдың көлемі;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бірегей пайдаланушылардың интернет-ресурсты қолданушының орташа айлық санын есептеу үшін түзету коэффиценті:</w:t>
      </w:r>
    </w:p>
    <w:p>
      <w:pPr>
        <w:spacing w:after="0"/>
        <w:ind w:left="0"/>
        <w:jc w:val="both"/>
      </w:pPr>
      <w:r>
        <w:rPr>
          <w:rFonts w:ascii="Times New Roman"/>
          <w:b w:val="false"/>
          <w:i w:val="false"/>
          <w:color w:val="000000"/>
          <w:sz w:val="28"/>
        </w:rPr>
        <w:t>
      айына 500 000 қолданушыға дейін–1;</w:t>
      </w:r>
    </w:p>
    <w:p>
      <w:pPr>
        <w:spacing w:after="0"/>
        <w:ind w:left="0"/>
        <w:jc w:val="both"/>
      </w:pPr>
      <w:r>
        <w:rPr>
          <w:rFonts w:ascii="Times New Roman"/>
          <w:b w:val="false"/>
          <w:i w:val="false"/>
          <w:color w:val="000000"/>
          <w:sz w:val="28"/>
        </w:rPr>
        <w:t>
      айына 1 000 000 қолданушыға дейін–1,1;</w:t>
      </w:r>
    </w:p>
    <w:p>
      <w:pPr>
        <w:spacing w:after="0"/>
        <w:ind w:left="0"/>
        <w:jc w:val="both"/>
      </w:pPr>
      <w:r>
        <w:rPr>
          <w:rFonts w:ascii="Times New Roman"/>
          <w:b w:val="false"/>
          <w:i w:val="false"/>
          <w:color w:val="000000"/>
          <w:sz w:val="28"/>
        </w:rPr>
        <w:t>
      айына 2 000 000 қолданушыға дейін–1,2;</w:t>
      </w:r>
    </w:p>
    <w:p>
      <w:pPr>
        <w:spacing w:after="0"/>
        <w:ind w:left="0"/>
        <w:jc w:val="both"/>
      </w:pPr>
      <w:r>
        <w:rPr>
          <w:rFonts w:ascii="Times New Roman"/>
          <w:b w:val="false"/>
          <w:i w:val="false"/>
          <w:color w:val="000000"/>
          <w:sz w:val="28"/>
        </w:rPr>
        <w:t>
      айына 5 000 000 қолданушыға дейін–1,3;</w:t>
      </w:r>
    </w:p>
    <w:p>
      <w:pPr>
        <w:spacing w:after="0"/>
        <w:ind w:left="0"/>
        <w:jc w:val="both"/>
      </w:pPr>
      <w:r>
        <w:rPr>
          <w:rFonts w:ascii="Times New Roman"/>
          <w:b w:val="false"/>
          <w:i w:val="false"/>
          <w:color w:val="000000"/>
          <w:sz w:val="28"/>
        </w:rPr>
        <w:t>
      айына 5 000 000 қолданушыдан жоғары–1,4.</w:t>
      </w:r>
    </w:p>
    <w:bookmarkStart w:name="z14" w:id="13"/>
    <w:p>
      <w:pPr>
        <w:spacing w:after="0"/>
        <w:ind w:left="0"/>
        <w:jc w:val="both"/>
      </w:pPr>
      <w:r>
        <w:rPr>
          <w:rFonts w:ascii="Times New Roman"/>
          <w:b w:val="false"/>
          <w:i w:val="false"/>
          <w:color w:val="000000"/>
          <w:sz w:val="28"/>
        </w:rPr>
        <w:t>
      7. Ақпараттық материалдарды дайындау (даярлау және құру) және оларды теледидарда орналастыру бойынша Қызмет құны P</w:t>
      </w:r>
      <w:r>
        <w:rPr>
          <w:rFonts w:ascii="Times New Roman"/>
          <w:b w:val="false"/>
          <w:i w:val="false"/>
          <w:color w:val="000000"/>
          <w:vertAlign w:val="subscript"/>
        </w:rPr>
        <w:t>tv</w:t>
      </w:r>
      <w:r>
        <w:rPr>
          <w:rFonts w:ascii="Times New Roman"/>
          <w:b w:val="false"/>
          <w:i w:val="false"/>
          <w:color w:val="000000"/>
          <w:sz w:val="28"/>
        </w:rPr>
        <w:t>=B</w:t>
      </w:r>
      <w:r>
        <w:rPr>
          <w:rFonts w:ascii="Times New Roman"/>
          <w:b w:val="false"/>
          <w:i w:val="false"/>
          <w:color w:val="000000"/>
          <w:vertAlign w:val="subscript"/>
        </w:rPr>
        <w:t>tv</w:t>
      </w:r>
      <w:r>
        <w:rPr>
          <w:rFonts w:ascii="Times New Roman"/>
          <w:b w:val="false"/>
          <w:i w:val="false"/>
          <w:color w:val="000000"/>
          <w:sz w:val="28"/>
        </w:rPr>
        <w:t xml:space="preserve"> x V формуласы бойынша айқындалады, онда:</w:t>
      </w:r>
    </w:p>
    <w:bookmarkEnd w:id="13"/>
    <w:p>
      <w:pPr>
        <w:spacing w:after="0"/>
        <w:ind w:left="0"/>
        <w:jc w:val="both"/>
      </w:pPr>
      <w:r>
        <w:rPr>
          <w:rFonts w:ascii="Times New Roman"/>
          <w:b w:val="false"/>
          <w:i w:val="false"/>
          <w:color w:val="000000"/>
          <w:sz w:val="28"/>
        </w:rPr>
        <w:t>
      P</w:t>
      </w:r>
      <w:r>
        <w:rPr>
          <w:rFonts w:ascii="Times New Roman"/>
          <w:b w:val="false"/>
          <w:i w:val="false"/>
          <w:color w:val="000000"/>
          <w:vertAlign w:val="subscript"/>
        </w:rPr>
        <w:t>tv</w:t>
      </w:r>
      <w:r>
        <w:rPr>
          <w:rFonts w:ascii="Times New Roman"/>
          <w:b w:val="false"/>
          <w:i w:val="false"/>
          <w:color w:val="000000"/>
          <w:sz w:val="28"/>
        </w:rPr>
        <w:t xml:space="preserve"> (price) – қосымша құн салығын есепке ала отырып, ақпараттық материалдарды теледидарда орналастыру құны;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tv</w:t>
      </w:r>
      <w:r>
        <w:rPr>
          <w:rFonts w:ascii="Times New Roman"/>
          <w:b w:val="false"/>
          <w:i w:val="false"/>
          <w:color w:val="000000"/>
          <w:sz w:val="28"/>
        </w:rPr>
        <w:t xml:space="preserve"> – теледидарда орналастырылатын ақпараттық материалдың бір секундына, минутына, сериясына базалық баға;</w:t>
      </w:r>
    </w:p>
    <w:p>
      <w:pPr>
        <w:spacing w:after="0"/>
        <w:ind w:left="0"/>
        <w:jc w:val="both"/>
      </w:pPr>
      <w:r>
        <w:rPr>
          <w:rFonts w:ascii="Times New Roman"/>
          <w:b w:val="false"/>
          <w:i w:val="false"/>
          <w:color w:val="000000"/>
          <w:sz w:val="28"/>
        </w:rPr>
        <w:t>
      V – секундпен, минутпен, сериялармен саналатын теледидарда орналастырылатын ақпараттық материалдың көлемі.</w:t>
      </w:r>
    </w:p>
    <w:p>
      <w:pPr>
        <w:spacing w:after="0"/>
        <w:ind w:left="0"/>
        <w:jc w:val="both"/>
      </w:pPr>
      <w:r>
        <w:rPr>
          <w:rFonts w:ascii="Times New Roman"/>
          <w:b w:val="false"/>
          <w:i w:val="false"/>
          <w:color w:val="000000"/>
          <w:sz w:val="28"/>
        </w:rPr>
        <w:t>
      8. Ақпараттық материалдарды және аудиороликтерді дайындау (даярлау және құру) және оларды радиода орналастыру бойынша Қызмет құны P</w:t>
      </w:r>
      <w:r>
        <w:rPr>
          <w:rFonts w:ascii="Times New Roman"/>
          <w:b w:val="false"/>
          <w:i w:val="false"/>
          <w:color w:val="000000"/>
          <w:vertAlign w:val="subscript"/>
        </w:rPr>
        <w:t>r</w:t>
      </w:r>
      <w:r>
        <w:rPr>
          <w:rFonts w:ascii="Times New Roman"/>
          <w:b w:val="false"/>
          <w:i w:val="false"/>
          <w:color w:val="000000"/>
          <w:sz w:val="28"/>
        </w:rPr>
        <w:t>=B</w:t>
      </w:r>
      <w:r>
        <w:rPr>
          <w:rFonts w:ascii="Times New Roman"/>
          <w:b w:val="false"/>
          <w:i w:val="false"/>
          <w:color w:val="000000"/>
          <w:vertAlign w:val="subscript"/>
        </w:rPr>
        <w:t>r</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формуласы бойынша айқындалады, онда: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(price) – қосымша құн салығын есепке ала отырып, ақпараттық материалдарды радиоарнаның эфирінде орналастыру құны;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r</w:t>
      </w:r>
      <w:r>
        <w:rPr>
          <w:rFonts w:ascii="Times New Roman"/>
          <w:b w:val="false"/>
          <w:i w:val="false"/>
          <w:color w:val="000000"/>
          <w:sz w:val="28"/>
        </w:rPr>
        <w:t xml:space="preserve"> – радиоарна эфирінде орналастырылатын ақпараттық бағдарламаның бір минутына, радиоарнада аудиороликтің бір секундына базалық бағасы;</w:t>
      </w:r>
    </w:p>
    <w:p>
      <w:pPr>
        <w:spacing w:after="0"/>
        <w:ind w:left="0"/>
        <w:jc w:val="both"/>
      </w:pPr>
      <w:r>
        <w:rPr>
          <w:rFonts w:ascii="Times New Roman"/>
          <w:b w:val="false"/>
          <w:i w:val="false"/>
          <w:color w:val="000000"/>
          <w:sz w:val="28"/>
        </w:rPr>
        <w:t>
      V – минутпен саналатын, радиоарна эфирінде орналастырылатын ақпараттық бағдарламаның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есебінен</w:t>
            </w:r>
            <w:r>
              <w:br/>
            </w:r>
            <w:r>
              <w:rPr>
                <w:rFonts w:ascii="Times New Roman"/>
                <w:b w:val="false"/>
                <w:i w:val="false"/>
                <w:color w:val="000000"/>
                <w:sz w:val="20"/>
              </w:rPr>
              <w:t>бұқаралық ақпарат</w:t>
            </w:r>
            <w:r>
              <w:br/>
            </w:r>
            <w:r>
              <w:rPr>
                <w:rFonts w:ascii="Times New Roman"/>
                <w:b w:val="false"/>
                <w:i w:val="false"/>
                <w:color w:val="000000"/>
                <w:sz w:val="20"/>
              </w:rPr>
              <w:t>құралдарында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үшін сатып алынатын</w:t>
            </w:r>
            <w:r>
              <w:br/>
            </w:r>
            <w:r>
              <w:rPr>
                <w:rFonts w:ascii="Times New Roman"/>
                <w:b w:val="false"/>
                <w:i w:val="false"/>
                <w:color w:val="000000"/>
                <w:sz w:val="20"/>
              </w:rPr>
              <w:t>қызметтердің құнын айқындау</w:t>
            </w:r>
            <w:r>
              <w:br/>
            </w: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Республикалық бюджет есебінен бұқаралық ақпарат құралдарында мемлекеттік ақпараттық саясатты жүргізу үшін сатып алынатын қызметтердің базалық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204"/>
        <w:gridCol w:w="520"/>
        <w:gridCol w:w="2541"/>
        <w:gridCol w:w="2541"/>
        <w:gridCol w:w="254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(теңге)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(теңге)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және алдағы жылдар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ақпараттық материалдарды орналастыру (B</w:t>
            </w:r>
            <w:r>
              <w:rPr>
                <w:rFonts w:ascii="Times New Roman"/>
                <w:b w:val="false"/>
                <w:i w:val="false"/>
                <w:color w:val="000000"/>
                <w:vertAlign w:val="subscript"/>
              </w:rPr>
              <w:t>n</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ақпараттық материалдарды орналастыру (B</w:t>
            </w:r>
            <w:r>
              <w:rPr>
                <w:rFonts w:ascii="Times New Roman"/>
                <w:b w:val="false"/>
                <w:i w:val="false"/>
                <w:color w:val="000000"/>
                <w:vertAlign w:val="subscript"/>
              </w:rPr>
              <w:t>m</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ақпараттық материалдарды орналастыру (B</w:t>
            </w:r>
            <w:r>
              <w:rPr>
                <w:rFonts w:ascii="Times New Roman"/>
                <w:b w:val="false"/>
                <w:i w:val="false"/>
                <w:color w:val="000000"/>
                <w:vertAlign w:val="subscript"/>
              </w:rPr>
              <w:t>i</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шоуды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сауық шоуын әзірлеу және орналастыру (музыкалық, әзіл бағдарламалары)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Реалити-шоуды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фильмдерді әзірлеу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Бейнероликті әзірлеу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Сериалды әзірлеу(B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6 180 000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 ақпараттық бағдарламаларды әзірлеу және орналастыру (B</w:t>
            </w:r>
            <w:r>
              <w:rPr>
                <w:rFonts w:ascii="Times New Roman"/>
                <w:b w:val="false"/>
                <w:i w:val="false"/>
                <w:color w:val="000000"/>
                <w:vertAlign w:val="subscript"/>
              </w:rPr>
              <w:t>r</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 аудиороликті әзірлеу және орналастыру (B</w:t>
            </w:r>
            <w:r>
              <w:rPr>
                <w:rFonts w:ascii="Times New Roman"/>
                <w:b w:val="false"/>
                <w:i w:val="false"/>
                <w:color w:val="000000"/>
                <w:vertAlign w:val="subscript"/>
              </w:rPr>
              <w:t>r</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Егер мемлекеттік ақпараттық тапсырысты қалыптастыру кезінде жанрлар бойынша теледидарлық бағдарламаларды бөлу ескерілмесе, онда теледидарлық бағдарламаларды әзірлеу және орналастыру құны базалық болады (Btv).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