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efd4" w14:textId="3abef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есепке алуды жүргізу қағидаларын бекіту туралы" Қазақстан Республикасы Қаржы министрінің 2009 жылғы 16 қарашадағы № 495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6 қыркүйектегі № 972 бұйрығы. Қазақстан Республикасының Әділет министрлігінде 2019 жылғы 12 қыркүйекте № 19367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тіркеудің тізіліміне № 5962 болып тіркелген, Қазақстан Республикасы орталық атқарушы және өзге де мемлекеттік органдарының нормативтік құқықтық актілерінің бюллетенінде 2010 жылы № 2, 368-құжат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Қағидалар Қазақстан Республикасының Бюджет кодексіне (бұдан әрі – Бюджет кодексі) сәйкес әзірленді және республикалық және жергілікті бюджеттердің атқарылуын бюджеттік есепке алуды жүргізудің тәртібін анықтайды.</w:t>
      </w:r>
    </w:p>
    <w:bookmarkEnd w:id="3"/>
    <w:p>
      <w:pPr>
        <w:spacing w:after="0"/>
        <w:ind w:left="0"/>
        <w:jc w:val="both"/>
      </w:pPr>
      <w:r>
        <w:rPr>
          <w:rFonts w:ascii="Times New Roman"/>
          <w:b w:val="false"/>
          <w:i w:val="false"/>
          <w:color w:val="000000"/>
          <w:sz w:val="28"/>
        </w:rPr>
        <w:t>
      Бюджетті атқару жөніндегі уәкілетті органдар және аудандық маңызы бар қалалар, ауылдар, кенттер, ауылдық округтер әкімдерінің аппараттары (бұдан әрі – бюджетті атқару жөніндегі уәкілетті органдар) осы Қағидаларға сәйкес бюджеттік есепке алуды жүргізуді жүзеге асырады.</w:t>
      </w:r>
    </w:p>
    <w:p>
      <w:pPr>
        <w:spacing w:after="0"/>
        <w:ind w:left="0"/>
        <w:jc w:val="both"/>
      </w:pPr>
      <w:r>
        <w:rPr>
          <w:rFonts w:ascii="Times New Roman"/>
          <w:b w:val="false"/>
          <w:i w:val="false"/>
          <w:color w:val="000000"/>
          <w:sz w:val="28"/>
        </w:rPr>
        <w:t>
      Бюджеттік есепке алу – бірыңғай қазынашылық шоттан (бұдан әрі – БҚШ) және мемлекеттік мекемелердің шоттарының операциялары, Қазақстан Республикасының бюджеттік заңнамасымен реттелген Қазақстан Республикасы Үкіметінің және жергілікті атқарушы органдардың талаптары мен міндеттемелері туралы ақшалай мәндегі ақпаратты жинаудың, тіркеудің және қорытудың реттелген жүйесі.</w:t>
      </w:r>
    </w:p>
    <w:p>
      <w:pPr>
        <w:spacing w:after="0"/>
        <w:ind w:left="0"/>
        <w:jc w:val="both"/>
      </w:pPr>
      <w:r>
        <w:rPr>
          <w:rFonts w:ascii="Times New Roman"/>
          <w:b w:val="false"/>
          <w:i w:val="false"/>
          <w:color w:val="000000"/>
          <w:sz w:val="28"/>
        </w:rPr>
        <w:t xml:space="preserve">
      Бірыңғай қазынашылық шот қолма-қол ақшаны бақылау шоттарындағы (бұдан әрі – ҚБШ) ақша қалдықтарын қамтиды. </w:t>
      </w:r>
    </w:p>
    <w:p>
      <w:pPr>
        <w:spacing w:after="0"/>
        <w:ind w:left="0"/>
        <w:jc w:val="both"/>
      </w:pPr>
      <w:r>
        <w:rPr>
          <w:rFonts w:ascii="Times New Roman"/>
          <w:b w:val="false"/>
          <w:i w:val="false"/>
          <w:color w:val="000000"/>
          <w:sz w:val="28"/>
        </w:rPr>
        <w:t>
      Бюджеттік есепке алу шоттар жоспарына сәйкес операциялар қосарланған жазба тәсілімен шоттарда көрсетілетін кассалық негізде жүзеге асырылатын бюджеттерді атқаруды есепке алу болып табылады. Бюджеттік есепке алу Қазақстан Республикасының ұлттық валютасында жүргізіледі.</w:t>
      </w:r>
    </w:p>
    <w:p>
      <w:pPr>
        <w:spacing w:after="0"/>
        <w:ind w:left="0"/>
        <w:jc w:val="both"/>
      </w:pPr>
      <w:r>
        <w:rPr>
          <w:rFonts w:ascii="Times New Roman"/>
          <w:b w:val="false"/>
          <w:i w:val="false"/>
          <w:color w:val="000000"/>
          <w:sz w:val="28"/>
        </w:rPr>
        <w:t>
      Бюджеттік есепке алу бюджет түсімдерін, бюджеттік бағдарламаларды (кіші бағдарламалар) іске асыруды қамтамасыз ету, бюджет тапшылығын қаржыландыру (бюджет профицитін пайдалану) жөніндегі шаралар кешенін орындаумен және республикалық және жергілікті бюджеттерге түсімдерді есепке алу және республикалық және жергілікті бюджеттерден шығыстарын жүргізумен байланысты операцияларды есепке алуға арналған ҚБШ ақша қаражаттарының қозғалысымен байланысты барлық операцияларды қамтиды және бюджеттің атқарылуы кезіндегі оның жай-күйін сипаттауды қамтамасыз етеді.</w:t>
      </w:r>
    </w:p>
    <w:p>
      <w:pPr>
        <w:spacing w:after="0"/>
        <w:ind w:left="0"/>
        <w:jc w:val="both"/>
      </w:pPr>
      <w:r>
        <w:rPr>
          <w:rFonts w:ascii="Times New Roman"/>
          <w:b w:val="false"/>
          <w:i w:val="false"/>
          <w:color w:val="000000"/>
          <w:sz w:val="28"/>
        </w:rPr>
        <w:t>
      Бюджеттік есепке алу деректері бюджеттің атқарылуы жөніндегі есептілік жасаудың негізі болып табылады.</w:t>
      </w:r>
    </w:p>
    <w:p>
      <w:pPr>
        <w:spacing w:after="0"/>
        <w:ind w:left="0"/>
        <w:jc w:val="both"/>
      </w:pPr>
      <w:r>
        <w:rPr>
          <w:rFonts w:ascii="Times New Roman"/>
          <w:b w:val="false"/>
          <w:i w:val="false"/>
          <w:color w:val="000000"/>
          <w:sz w:val="28"/>
        </w:rPr>
        <w:t>
      Бюджетті атқару жөніндегі уәкілетті органның басшысы бюджеттік есепке алуды дұрыс жүргізу үшін қажетті жағдайлар жасайды, бюджетті атқару жөніндегі уәкілетті органның бюджеттік есепке алудың құрылымдық бөлімшелерінің осы Қағидаларда көзделген талаптардың бюджетті атқару жөніндегі бюджеттік есепке алуды жүргізу, құжаттарды және мәліметтерді есепке алу үшін ресімдеу және беру тәртібі бөлігінде орындалуын қамтамасыз етеді және ол үшін Қазақстан Республикасының заңнамаларында көзделген тәртіпте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Бюджеттердің атқарылуы жөніндегі операцияларды есепке алу мынадай есепке алу тіркелімдерінде жүргізіледі:</w:t>
      </w:r>
    </w:p>
    <w:bookmarkEnd w:id="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"Бас-журнал" кітабы;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Бірыңғай қазынашылық шоты бойынша мемориалдық ордер;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Мемориалдық ордер;</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шоттардың толық жазылуы (ақылы қызметтердің, қайырымдылық көмектің, ақшаны уақытша орналастырудың, нысаналық қаржыландыру, жергілікті өзін-өзі басқару, сыртқы қарызды немесе байланысты грантты қайта айырбастау, Қазақстан Республикасы Ұлттық қорының (бұдан әрі – Ұлттық қор), Жәбірленушілерге өтемақы қорының, тегін медициналық көмектің кепілдік берілген көлемі шеңберінде көрсетілетін қызметтерге ақы төлеу үшін республикалық бюджеттен әлеуметтік медициналық сақтандыру қорына трансферттердің (бұдан әрі – ӘМСҚ трансферттері), Еуразиялық экономикалық одақтың ҚБШ, квазимемлекеттік сектор субъектілерінің шоттарын, мемлекеттік сатып алу шоттарын, соманы анықтауға дейінгі шотты, бірыңғай қазынашылық шотындағы ақша қалдығына сыйақы шотын есепке алуға арналған);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БҚШ-тан салымдарға (депозиттерге) орналастырылған сомалардың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Жергілікті бюджеттерден депозиттерге орналастырылған сомалардың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Бюджеттердің түсімдері мен шығыстары бойынша сомалардың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 1 нысан бойынша Қазынашылық комитетінің балансы;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 1-М нысан бойынша Жергілікті бюджеттің атқарылу балансы;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 2 нысан бойынша Бірыңғай қазынашылық шоттағы ақша қозғалысы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 3 нысан бойынша Мемлекеттік және мемлекет кепілдік берген борыш, мемлекеттің кепілгерлері бойынша қарыздары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 5 нысан бойынша Мемлекеттік сыртқы қарыздар және байланысты гранттар бойынша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Қазақстан Республикасы Үкіметінің және жергілікті атқарушы органдар резервтерінің жұмсалуы жөніндегі ақпарат;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мемлекеттік мекемелердің аккредитивтер сомаларын есепке алу үшін шоттарындағы қалдықтар туралы мәліметтер;</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 6 нысан бойынша шетел валютасы шоты бойынша операциялық күннің жабылуы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 2-М нысан бойынша жергілікті бюджеттің ақша қозғалысы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Шетел валютасы түрлері бойынша шоттардың толық жазылуы;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Қазынашылықтын интеграцияланған ақпараттық жүйесінде (бұдан әрі – ҚБАЖ) операциялық күннің жабылуы туралы есеп;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инвестициялық жобалар шегінде сыртқы қарыздар және байланысты гранттардың жұмсалуы жөніндегі ақпарат;</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Бірыңғай қазынашылық шоттан Ұлттық банкіне орналастырылған уақытша бос бюджеттік қаражаттар (депозиттер) бойынша анықтаманы есепке алу; </w:t>
      </w:r>
    </w:p>
    <w:p>
      <w:pPr>
        <w:spacing w:after="0"/>
        <w:ind w:left="0"/>
        <w:jc w:val="both"/>
      </w:pPr>
      <w:r>
        <w:rPr>
          <w:rFonts w:ascii="Times New Roman"/>
          <w:b w:val="false"/>
          <w:i w:val="false"/>
          <w:color w:val="000000"/>
          <w:sz w:val="28"/>
        </w:rPr>
        <w:t>
      осы Қағидалардың 27-қосымшасына сәйкес нысан бойынша бюджеттен берілген кредит бойынша ақпарат.";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"10. "Бас-журнал" кітабында бюджеттердің атқарылуының бюджеттік есепке алудың қосалқы шоттары бойынша хронологиялық және жүйелік жазбалары біріктіріледі.</w:t>
      </w:r>
    </w:p>
    <w:bookmarkEnd w:id="5"/>
    <w:p>
      <w:pPr>
        <w:spacing w:after="0"/>
        <w:ind w:left="0"/>
        <w:jc w:val="both"/>
      </w:pPr>
      <w:r>
        <w:rPr>
          <w:rFonts w:ascii="Times New Roman"/>
          <w:b w:val="false"/>
          <w:i w:val="false"/>
          <w:color w:val="000000"/>
          <w:sz w:val="28"/>
        </w:rPr>
        <w:t xml:space="preserve">
      Жаңа қаржы жылына арналған кітапты ашу кезінде бірінші жол бойынша өткен жылғы қосалқы шоттар бойынша қалдықтар сомасы жазылады. Баланс активінің сомалары дебетке, ал пассив сомалары - кітаптың тиісті қосалқы шоттарының кредитіне жазылады. </w:t>
      </w:r>
    </w:p>
    <w:p>
      <w:pPr>
        <w:spacing w:after="0"/>
        <w:ind w:left="0"/>
        <w:jc w:val="both"/>
      </w:pPr>
      <w:r>
        <w:rPr>
          <w:rFonts w:ascii="Times New Roman"/>
          <w:b w:val="false"/>
          <w:i w:val="false"/>
          <w:color w:val="000000"/>
          <w:sz w:val="28"/>
        </w:rPr>
        <w:t>
      Жекелеген қосалқы шоттар бойынша жылдың басындағы қалдықтар талдамалы есепке алу тіркелімдерінде жылдың басындағы жазбаларға сәйкес келуі тиіс.</w:t>
      </w:r>
    </w:p>
    <w:p>
      <w:pPr>
        <w:spacing w:after="0"/>
        <w:ind w:left="0"/>
        <w:jc w:val="both"/>
      </w:pPr>
      <w:r>
        <w:rPr>
          <w:rFonts w:ascii="Times New Roman"/>
          <w:b w:val="false"/>
          <w:i w:val="false"/>
          <w:color w:val="000000"/>
          <w:sz w:val="28"/>
        </w:rPr>
        <w:t xml:space="preserve">
      "Бас-журнал" кітабына жазбалар мемориалдық ордердің және оны толтыруға негіз болып табылатын, оған қоса берілген құжаттардың негізінде жүргізіледі. </w:t>
      </w:r>
    </w:p>
    <w:p>
      <w:pPr>
        <w:spacing w:after="0"/>
        <w:ind w:left="0"/>
        <w:jc w:val="both"/>
      </w:pPr>
      <w:r>
        <w:rPr>
          <w:rFonts w:ascii="Times New Roman"/>
          <w:b w:val="false"/>
          <w:i w:val="false"/>
          <w:color w:val="000000"/>
          <w:sz w:val="28"/>
        </w:rPr>
        <w:t>
      "Бас-журнал" кітабында бір айдағы айналымдардың жалпы қорытындысы есептеледі және барлық қосалқы шоттар бойынша келесі айдың басындағы дебет немесе кредит қалдықтары шығарылады.";</w:t>
      </w:r>
    </w:p>
    <w:p>
      <w:pPr>
        <w:spacing w:after="0"/>
        <w:ind w:left="0"/>
        <w:jc w:val="both"/>
      </w:pPr>
      <w:r>
        <w:rPr>
          <w:rFonts w:ascii="Times New Roman"/>
          <w:b w:val="false"/>
          <w:i w:val="false"/>
          <w:color w:val="000000"/>
          <w:sz w:val="28"/>
        </w:rPr>
        <w:t>
      "Бас-журнал" кітабында шығарылған қосалқы шоттар бойынша сомалар негізінде бюджетті атқару жөніндегі уәкілетті органның басшысы мен бюджеттік есепке алу жөніндегі құрылымдық бөлімшенің басшысы қол қоятын ағымдағы қаржы жылының 1 шілдедегі және есептіден кейінгі жылдың 1 қаңтардағы жағдай бойынша баланс жасалады.</w:t>
      </w:r>
    </w:p>
    <w:p>
      <w:pPr>
        <w:spacing w:after="0"/>
        <w:ind w:left="0"/>
        <w:jc w:val="both"/>
      </w:pPr>
      <w:r>
        <w:rPr>
          <w:rFonts w:ascii="Times New Roman"/>
          <w:b w:val="false"/>
          <w:i w:val="false"/>
          <w:color w:val="000000"/>
          <w:sz w:val="28"/>
        </w:rPr>
        <w:t xml:space="preserve">
      Алдағы жылға арналған есепке алу тіркелімдері ағымдағы қаржы жылының 31 желтоқсанынан кешіктірілмей дайындалады. </w:t>
      </w:r>
    </w:p>
    <w:p>
      <w:pPr>
        <w:spacing w:after="0"/>
        <w:ind w:left="0"/>
        <w:jc w:val="both"/>
      </w:pPr>
      <w:r>
        <w:rPr>
          <w:rFonts w:ascii="Times New Roman"/>
          <w:b w:val="false"/>
          <w:i w:val="false"/>
          <w:color w:val="000000"/>
          <w:sz w:val="28"/>
        </w:rPr>
        <w:t>
      Қазынашылық комитетінің балансы БҚШ, республикалық және жергілікті бюджеттердің ҚБШ, сыртқы қарыздар шотындағы, ақылы қызметтердің, қайырымдылық көмектің, ақшаны уақытша орналастыру, нысаналы қаржыландыру, жергілікті өзін-өзі басқару, сыртқы қарызды немесе байланысты грантты қайта айырбастау, Ұлттық қордың, Жәбірленушілерге өтемақы қорының, ӘМСҚ трансферттердің ҚБШ, Еуразиялық экономикалық одақтың шотындағы, квазимемлекеттік сектор субъектілерінің шоттарындағы, мемлекеттік сатып алу шоттарындағы, шетел валютасының шоттарындағы, соманы анықтауға дейінгі шоттардағы, бірыңғай қазынашылық шотындағы ақша қалдығына сыйақы шотындағы, есеп айырысулардағы ақша бойынша, жергілікті бюджет жетіспеушіліктері бойынша (бұдан әрі – ЖБ), Қазақстан Республикасы Ұлттық Банкінің (бұдан әрі – Ұлттық Банк) салымдарына (депозиттеріне) орналастыру бойынша шоттардағы қалдықтарын көрсетеді.</w:t>
      </w:r>
    </w:p>
    <w:p>
      <w:pPr>
        <w:spacing w:after="0"/>
        <w:ind w:left="0"/>
        <w:jc w:val="both"/>
      </w:pPr>
      <w:r>
        <w:rPr>
          <w:rFonts w:ascii="Times New Roman"/>
          <w:b w:val="false"/>
          <w:i w:val="false"/>
          <w:color w:val="000000"/>
          <w:sz w:val="28"/>
        </w:rPr>
        <w:t>
      Жергілікті бюджеттерін атқарылу балансы тиісті жергілікті бюджеттердің ҚБШ, ақылы қызметтердің, қайырымдылық көмектің, ақшаны уақытша орналастырудың тиісті ҚБШ, ЖБ жетіспеушіліктері бойынша, Ұлттық Банк салымдарына (депозиттеріне) орналастыру бойынша шоттардағы, сыртқы қарыздар бойынша шоттағы және квазимемлекеттік сектор субъектілерінің шоттарындағы, мемлекеттік сатып алу шоттарындағы, жергілікті өзін-өзі басқару ҚБШ ақшаның қалдықтарын көрсетеді.</w:t>
      </w:r>
    </w:p>
    <w:p>
      <w:pPr>
        <w:spacing w:after="0"/>
        <w:ind w:left="0"/>
        <w:jc w:val="both"/>
      </w:pPr>
      <w:r>
        <w:rPr>
          <w:rFonts w:ascii="Times New Roman"/>
          <w:b w:val="false"/>
          <w:i w:val="false"/>
          <w:color w:val="000000"/>
          <w:sz w:val="28"/>
        </w:rPr>
        <w:t>
      Баланс жасалғанға дейін синтетикалық есепке алу шоттары бойынша айналымдармен және қалдықтармен бірге талдамалы шоттар бойынша айналымдар мен қалдықтарды салыстырып тексеру жүргізіледі.</w:t>
      </w:r>
    </w:p>
    <w:p>
      <w:pPr>
        <w:spacing w:after="0"/>
        <w:ind w:left="0"/>
        <w:jc w:val="both"/>
      </w:pPr>
      <w:r>
        <w:rPr>
          <w:rFonts w:ascii="Times New Roman"/>
          <w:b w:val="false"/>
          <w:i w:val="false"/>
          <w:color w:val="000000"/>
          <w:sz w:val="28"/>
        </w:rPr>
        <w:t>
      № 2 нысан бойынша БҚШ-ғы ақша қозғалысы туралы есепте есепті кезеңдегі ақша түсімдері мен шығындары көрсетіле отырып, ақшаның жыл басындағы және есепті кезеннің соңындағы қалдықтары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"25. 3 "Қолма-қол ақшаны бақылау шоттары және ұлттық валютадағы басқа шоттар" шотында ұлттық валютадағы республикалық бюджет (бұдан әрі – РБ) және жергілікті бюджеттер ҚБШ, сыртқы қарыздар бойынша шоттарда, ақылы қызметтердің қайырымдылық көмек, ақшаларды уақытша орналастыру, Ұлттық қор, Жәбірленушілерге өтемақы қоры, ӘМСҚ трансферттердің, нысаналы қаржыландыру, жергілікті өзін-өзі басқару, сыртқы қарыз немесе байланысты грантты қайта айырбастау ҚБШ, анықтағанға дейінгі сомалар шотында, Еуразиялық экономикалық одақ, квазимемлекеттік сектор субъектілерінің шоттарында, мемлекеттік сатып алу шоттарында, бірыңғай қазынашылық шотындағы ақша қалдығына сыйақы шотында, сондай-ақ Ұлттық банктегі салымдарға (депозиттерге) жергілікті бюджеттердің тартылған ақшалары есепке алынады.</w:t>
      </w:r>
    </w:p>
    <w:bookmarkEnd w:id="6"/>
    <w:p>
      <w:pPr>
        <w:spacing w:after="0"/>
        <w:ind w:left="0"/>
        <w:jc w:val="both"/>
      </w:pPr>
      <w:r>
        <w:rPr>
          <w:rFonts w:ascii="Times New Roman"/>
          <w:b w:val="false"/>
          <w:i w:val="false"/>
          <w:color w:val="000000"/>
          <w:sz w:val="28"/>
        </w:rPr>
        <w:t>
      3-шот мынадай қосалқы шоттарға бөлінеді:</w:t>
      </w:r>
    </w:p>
    <w:p>
      <w:pPr>
        <w:spacing w:after="0"/>
        <w:ind w:left="0"/>
        <w:jc w:val="both"/>
      </w:pPr>
      <w:r>
        <w:rPr>
          <w:rFonts w:ascii="Times New Roman"/>
          <w:b w:val="false"/>
          <w:i w:val="false"/>
          <w:color w:val="000000"/>
          <w:sz w:val="28"/>
        </w:rPr>
        <w:t>
      300 "РБ ҚБШ";</w:t>
      </w:r>
    </w:p>
    <w:p>
      <w:pPr>
        <w:spacing w:after="0"/>
        <w:ind w:left="0"/>
        <w:jc w:val="both"/>
      </w:pPr>
      <w:r>
        <w:rPr>
          <w:rFonts w:ascii="Times New Roman"/>
          <w:b w:val="false"/>
          <w:i w:val="false"/>
          <w:color w:val="000000"/>
          <w:sz w:val="28"/>
        </w:rPr>
        <w:t>
      301 "ЖБ ҚБШ";</w:t>
      </w:r>
    </w:p>
    <w:p>
      <w:pPr>
        <w:spacing w:after="0"/>
        <w:ind w:left="0"/>
        <w:jc w:val="both"/>
      </w:pPr>
      <w:r>
        <w:rPr>
          <w:rFonts w:ascii="Times New Roman"/>
          <w:b w:val="false"/>
          <w:i w:val="false"/>
          <w:color w:val="000000"/>
          <w:sz w:val="28"/>
        </w:rPr>
        <w:t>
      302 "Сыртқы қарыздар бойынша шот";</w:t>
      </w:r>
    </w:p>
    <w:p>
      <w:pPr>
        <w:spacing w:after="0"/>
        <w:ind w:left="0"/>
        <w:jc w:val="both"/>
      </w:pPr>
      <w:r>
        <w:rPr>
          <w:rFonts w:ascii="Times New Roman"/>
          <w:b w:val="false"/>
          <w:i w:val="false"/>
          <w:color w:val="000000"/>
          <w:sz w:val="28"/>
        </w:rPr>
        <w:t>
      303 "Еуразиялық экономикалық одақтың шоты";</w:t>
      </w:r>
    </w:p>
    <w:p>
      <w:pPr>
        <w:spacing w:after="0"/>
        <w:ind w:left="0"/>
        <w:jc w:val="both"/>
      </w:pPr>
      <w:r>
        <w:rPr>
          <w:rFonts w:ascii="Times New Roman"/>
          <w:b w:val="false"/>
          <w:i w:val="false"/>
          <w:color w:val="000000"/>
          <w:sz w:val="28"/>
        </w:rPr>
        <w:t>
      304 "РБ квазимемлекеттік сектор субъектілерінің шоты";</w:t>
      </w:r>
    </w:p>
    <w:p>
      <w:pPr>
        <w:spacing w:after="0"/>
        <w:ind w:left="0"/>
        <w:jc w:val="both"/>
      </w:pPr>
      <w:r>
        <w:rPr>
          <w:rFonts w:ascii="Times New Roman"/>
          <w:b w:val="false"/>
          <w:i w:val="false"/>
          <w:color w:val="000000"/>
          <w:sz w:val="28"/>
        </w:rPr>
        <w:t>
      305 "ЖБ квазимемлекеттік сектор субъектілерінің шоты";</w:t>
      </w:r>
    </w:p>
    <w:p>
      <w:pPr>
        <w:spacing w:after="0"/>
        <w:ind w:left="0"/>
        <w:jc w:val="both"/>
      </w:pPr>
      <w:r>
        <w:rPr>
          <w:rFonts w:ascii="Times New Roman"/>
          <w:b w:val="false"/>
          <w:i w:val="false"/>
          <w:color w:val="000000"/>
          <w:sz w:val="28"/>
        </w:rPr>
        <w:t>
      306 "Жергілікті өзін-өзі басқару ҚБШ";</w:t>
      </w:r>
    </w:p>
    <w:p>
      <w:pPr>
        <w:spacing w:after="0"/>
        <w:ind w:left="0"/>
        <w:jc w:val="both"/>
      </w:pPr>
      <w:r>
        <w:rPr>
          <w:rFonts w:ascii="Times New Roman"/>
          <w:b w:val="false"/>
          <w:i w:val="false"/>
          <w:color w:val="000000"/>
          <w:sz w:val="28"/>
        </w:rPr>
        <w:t>
      307 "Сыртқы қарызды немесе байланысты грантты қайта айырбастау ҚБШ";</w:t>
      </w:r>
    </w:p>
    <w:p>
      <w:pPr>
        <w:spacing w:after="0"/>
        <w:ind w:left="0"/>
        <w:jc w:val="both"/>
      </w:pPr>
      <w:r>
        <w:rPr>
          <w:rFonts w:ascii="Times New Roman"/>
          <w:b w:val="false"/>
          <w:i w:val="false"/>
          <w:color w:val="000000"/>
          <w:sz w:val="28"/>
        </w:rPr>
        <w:t>
      308 "Мемлекеттік сатып алу шоты";</w:t>
      </w:r>
    </w:p>
    <w:p>
      <w:pPr>
        <w:spacing w:after="0"/>
        <w:ind w:left="0"/>
        <w:jc w:val="both"/>
      </w:pPr>
      <w:r>
        <w:rPr>
          <w:rFonts w:ascii="Times New Roman"/>
          <w:b w:val="false"/>
          <w:i w:val="false"/>
          <w:color w:val="000000"/>
          <w:sz w:val="28"/>
        </w:rPr>
        <w:t>
      309 "ӘМСҚ трансферттердің ҚБШ";</w:t>
      </w:r>
    </w:p>
    <w:p>
      <w:pPr>
        <w:spacing w:after="0"/>
        <w:ind w:left="0"/>
        <w:jc w:val="both"/>
      </w:pPr>
      <w:r>
        <w:rPr>
          <w:rFonts w:ascii="Times New Roman"/>
          <w:b w:val="false"/>
          <w:i w:val="false"/>
          <w:color w:val="000000"/>
          <w:sz w:val="28"/>
        </w:rPr>
        <w:t>
      310 "РБ ақылы қызметтерінің ҚБШ";</w:t>
      </w:r>
    </w:p>
    <w:p>
      <w:pPr>
        <w:spacing w:after="0"/>
        <w:ind w:left="0"/>
        <w:jc w:val="both"/>
      </w:pPr>
      <w:r>
        <w:rPr>
          <w:rFonts w:ascii="Times New Roman"/>
          <w:b w:val="false"/>
          <w:i w:val="false"/>
          <w:color w:val="000000"/>
          <w:sz w:val="28"/>
        </w:rPr>
        <w:t>
      311 "ЖБ ақылы қызметтерінің ҚБШ";</w:t>
      </w:r>
    </w:p>
    <w:p>
      <w:pPr>
        <w:spacing w:after="0"/>
        <w:ind w:left="0"/>
        <w:jc w:val="both"/>
      </w:pPr>
      <w:r>
        <w:rPr>
          <w:rFonts w:ascii="Times New Roman"/>
          <w:b w:val="false"/>
          <w:i w:val="false"/>
          <w:color w:val="000000"/>
          <w:sz w:val="28"/>
        </w:rPr>
        <w:t>
      320 "РБ қайырымдылық көмектің ҚБШ";</w:t>
      </w:r>
    </w:p>
    <w:p>
      <w:pPr>
        <w:spacing w:after="0"/>
        <w:ind w:left="0"/>
        <w:jc w:val="both"/>
      </w:pPr>
      <w:r>
        <w:rPr>
          <w:rFonts w:ascii="Times New Roman"/>
          <w:b w:val="false"/>
          <w:i w:val="false"/>
          <w:color w:val="000000"/>
          <w:sz w:val="28"/>
        </w:rPr>
        <w:t>
      321 "ЖБ қайырымдылық көмектің ҚБШ";</w:t>
      </w:r>
    </w:p>
    <w:p>
      <w:pPr>
        <w:spacing w:after="0"/>
        <w:ind w:left="0"/>
        <w:jc w:val="both"/>
      </w:pPr>
      <w:r>
        <w:rPr>
          <w:rFonts w:ascii="Times New Roman"/>
          <w:b w:val="false"/>
          <w:i w:val="false"/>
          <w:color w:val="000000"/>
          <w:sz w:val="28"/>
        </w:rPr>
        <w:t>
      330 "РБ ақшасын уақытша орналастыру ҚБШ";</w:t>
      </w:r>
    </w:p>
    <w:p>
      <w:pPr>
        <w:spacing w:after="0"/>
        <w:ind w:left="0"/>
        <w:jc w:val="both"/>
      </w:pPr>
      <w:r>
        <w:rPr>
          <w:rFonts w:ascii="Times New Roman"/>
          <w:b w:val="false"/>
          <w:i w:val="false"/>
          <w:color w:val="000000"/>
          <w:sz w:val="28"/>
        </w:rPr>
        <w:t>
      331 "ЖБ ақшасын уақытша орналастыру ҚБШ";</w:t>
      </w:r>
    </w:p>
    <w:p>
      <w:pPr>
        <w:spacing w:after="0"/>
        <w:ind w:left="0"/>
        <w:jc w:val="both"/>
      </w:pPr>
      <w:r>
        <w:rPr>
          <w:rFonts w:ascii="Times New Roman"/>
          <w:b w:val="false"/>
          <w:i w:val="false"/>
          <w:color w:val="000000"/>
          <w:sz w:val="28"/>
        </w:rPr>
        <w:t>
      340 "Ұлттық қордың ҚБШ";</w:t>
      </w:r>
    </w:p>
    <w:p>
      <w:pPr>
        <w:spacing w:after="0"/>
        <w:ind w:left="0"/>
        <w:jc w:val="both"/>
      </w:pPr>
      <w:r>
        <w:rPr>
          <w:rFonts w:ascii="Times New Roman"/>
          <w:b w:val="false"/>
          <w:i w:val="false"/>
          <w:color w:val="000000"/>
          <w:sz w:val="28"/>
        </w:rPr>
        <w:t>
      350 "Нысаналы қаржыландыру ҚБШ";</w:t>
      </w:r>
    </w:p>
    <w:p>
      <w:pPr>
        <w:spacing w:after="0"/>
        <w:ind w:left="0"/>
        <w:jc w:val="both"/>
      </w:pPr>
      <w:r>
        <w:rPr>
          <w:rFonts w:ascii="Times New Roman"/>
          <w:b w:val="false"/>
          <w:i w:val="false"/>
          <w:color w:val="000000"/>
          <w:sz w:val="28"/>
        </w:rPr>
        <w:t>
      360 "Соманы анықтауға дейінгі шот";</w:t>
      </w:r>
    </w:p>
    <w:p>
      <w:pPr>
        <w:spacing w:after="0"/>
        <w:ind w:left="0"/>
        <w:jc w:val="both"/>
      </w:pPr>
      <w:r>
        <w:rPr>
          <w:rFonts w:ascii="Times New Roman"/>
          <w:b w:val="false"/>
          <w:i w:val="false"/>
          <w:color w:val="000000"/>
          <w:sz w:val="28"/>
        </w:rPr>
        <w:t>
      370 "Жәбірленушілерге өтемақы қорының ҚБШ";</w:t>
      </w:r>
    </w:p>
    <w:p>
      <w:pPr>
        <w:spacing w:after="0"/>
        <w:ind w:left="0"/>
        <w:jc w:val="both"/>
      </w:pPr>
      <w:r>
        <w:rPr>
          <w:rFonts w:ascii="Times New Roman"/>
          <w:b w:val="false"/>
          <w:i w:val="false"/>
          <w:color w:val="000000"/>
          <w:sz w:val="28"/>
        </w:rPr>
        <w:t>
      371 "Бірыңғай қазынашылық шотындағы ақша қалдығына сыйақы шоты";</w:t>
      </w:r>
    </w:p>
    <w:p>
      <w:pPr>
        <w:spacing w:after="0"/>
        <w:ind w:left="0"/>
        <w:jc w:val="both"/>
      </w:pPr>
      <w:r>
        <w:rPr>
          <w:rFonts w:ascii="Times New Roman"/>
          <w:b w:val="false"/>
          <w:i w:val="false"/>
          <w:color w:val="000000"/>
          <w:sz w:val="28"/>
        </w:rPr>
        <w:t>
      380 "ЖБ ҚБШ қаражатты тартуға арналған шот";</w:t>
      </w:r>
    </w:p>
    <w:p>
      <w:pPr>
        <w:spacing w:after="0"/>
        <w:ind w:left="0"/>
        <w:jc w:val="both"/>
      </w:pPr>
      <w:r>
        <w:rPr>
          <w:rFonts w:ascii="Times New Roman"/>
          <w:b w:val="false"/>
          <w:i w:val="false"/>
          <w:color w:val="000000"/>
          <w:sz w:val="28"/>
        </w:rPr>
        <w:t>
      390 "Түсімдердің жинақтау шоттары".";</w:t>
      </w:r>
    </w:p>
    <w:bookmarkStart w:name="z12" w:id="7"/>
    <w:p>
      <w:pPr>
        <w:spacing w:after="0"/>
        <w:ind w:left="0"/>
        <w:jc w:val="both"/>
      </w:pPr>
      <w:r>
        <w:rPr>
          <w:rFonts w:ascii="Times New Roman"/>
          <w:b w:val="false"/>
          <w:i w:val="false"/>
          <w:color w:val="000000"/>
          <w:sz w:val="28"/>
        </w:rPr>
        <w:t xml:space="preserve">
      мынадай мазмұндағы 36-2-тармақпен толықтырылсын: </w:t>
      </w:r>
    </w:p>
    <w:bookmarkEnd w:id="7"/>
    <w:bookmarkStart w:name="z13" w:id="8"/>
    <w:p>
      <w:pPr>
        <w:spacing w:after="0"/>
        <w:ind w:left="0"/>
        <w:jc w:val="both"/>
      </w:pPr>
      <w:r>
        <w:rPr>
          <w:rFonts w:ascii="Times New Roman"/>
          <w:b w:val="false"/>
          <w:i w:val="false"/>
          <w:color w:val="000000"/>
          <w:sz w:val="28"/>
        </w:rPr>
        <w:t>
      "36-2. 371 "Бірыңғай қазынашылық шотындағы ақша қалдығына сыйақы шоты" қосалқы шотында Бірыңғай қазынашылық шотындағы ақша қалдығына сыйақы шотындағы ақша қозғалысы есепке алынады.</w:t>
      </w:r>
    </w:p>
    <w:bookmarkEnd w:id="8"/>
    <w:p>
      <w:pPr>
        <w:spacing w:after="0"/>
        <w:ind w:left="0"/>
        <w:jc w:val="both"/>
      </w:pPr>
      <w:r>
        <w:rPr>
          <w:rFonts w:ascii="Times New Roman"/>
          <w:b w:val="false"/>
          <w:i w:val="false"/>
          <w:color w:val="000000"/>
          <w:sz w:val="28"/>
        </w:rPr>
        <w:t>
      Бірыңғай қазынашылық шотындағы ақша қалдығына сыйақы шотындағы ақша түсімі 371 қосалқы шоттың дебеті және 600 қосалқы шоттың кредиті бойынша көрсетіледі.</w:t>
      </w:r>
    </w:p>
    <w:p>
      <w:pPr>
        <w:spacing w:after="0"/>
        <w:ind w:left="0"/>
        <w:jc w:val="both"/>
      </w:pPr>
      <w:r>
        <w:rPr>
          <w:rFonts w:ascii="Times New Roman"/>
          <w:b w:val="false"/>
          <w:i w:val="false"/>
          <w:color w:val="000000"/>
          <w:sz w:val="28"/>
        </w:rPr>
        <w:t>
      Бірыңғай қазынашылық шотындағы ақша қалдығына сыйақы шотынан аудару 390 дебеті және 371 қосалқы шоттың кредиті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"52-1. 6 "Түсімдер" шотында республикалық және жергілікті бюджеттердің ҚБШ-дағы, сыртқы қарыздар бойынша шоттардағы, ақылы қызметтер, қайырымдылық көмек, ақшаны уақытша орналастыру, жергілікті өзін-өзі басқару, сыртқы қарызды немесе байланысты грантты қайта айырбастау, Ұлттық қор, Жәбірленушілерге өтемақы қорының, ӘМСҚ трансферттердің,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және мемлекеттік сатып алу шоттарындағы түсімдер бойынша операциялар есепке алынады.</w:t>
      </w:r>
    </w:p>
    <w:bookmarkEnd w:id="9"/>
    <w:p>
      <w:pPr>
        <w:spacing w:after="0"/>
        <w:ind w:left="0"/>
        <w:jc w:val="both"/>
      </w:pPr>
      <w:r>
        <w:rPr>
          <w:rFonts w:ascii="Times New Roman"/>
          <w:b w:val="false"/>
          <w:i w:val="false"/>
          <w:color w:val="000000"/>
          <w:sz w:val="28"/>
        </w:rPr>
        <w:t>
      6 шот мынадай қосалқы шоттарға бөлінеді:</w:t>
      </w:r>
    </w:p>
    <w:p>
      <w:pPr>
        <w:spacing w:after="0"/>
        <w:ind w:left="0"/>
        <w:jc w:val="both"/>
      </w:pPr>
      <w:r>
        <w:rPr>
          <w:rFonts w:ascii="Times New Roman"/>
          <w:b w:val="false"/>
          <w:i w:val="false"/>
          <w:color w:val="000000"/>
          <w:sz w:val="28"/>
        </w:rPr>
        <w:t>
      600 "Түсімдерді есепке алу";</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ақшаны уақытша орналастыру ҚБШ-на түсімдерді есепке алу";</w:t>
      </w:r>
    </w:p>
    <w:p>
      <w:pPr>
        <w:spacing w:after="0"/>
        <w:ind w:left="0"/>
        <w:jc w:val="both"/>
      </w:pPr>
      <w:r>
        <w:rPr>
          <w:rFonts w:ascii="Times New Roman"/>
          <w:b w:val="false"/>
          <w:i w:val="false"/>
          <w:color w:val="000000"/>
          <w:sz w:val="28"/>
        </w:rPr>
        <w:t>
      604 "Жергілікті өзін-өзі басқару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w:t>
      </w:r>
    </w:p>
    <w:p>
      <w:pPr>
        <w:spacing w:after="0"/>
        <w:ind w:left="0"/>
        <w:jc w:val="both"/>
      </w:pPr>
      <w:r>
        <w:rPr>
          <w:rFonts w:ascii="Times New Roman"/>
          <w:b w:val="false"/>
          <w:i w:val="false"/>
          <w:color w:val="000000"/>
          <w:sz w:val="28"/>
        </w:rPr>
        <w:t>
      600 "Түсімдерді есепке алу" қосалқы шотында Қазынашылық комитеті республикалық және жергілікті бюджеттердің ҚБШ-дағы, ақылы қызметтер қайырымдылық көмек, ақшаны уақытша орналастыру, өзін-өзі басқару, сыртқы қарыз немесе байланысты грантты, Ұлттық қор, Жәбірленушілерге өтемақы қорының, ӘМСҚ трансферттердің, нысаналы қаржыландыру, Еуразиялық экономикалық одағының ҚБШ-дағы, анықталғанға дейінгі сомалар, бірыңғай қазынашылық шотындағы ақша қалдығына сыйақы шотындағы, квазимемлекеттік сектор субъектілерінің шоттарындағы және мемлекеттік сатып алу шоттарындағы түсімдер есепке алынады.</w:t>
      </w:r>
    </w:p>
    <w:p>
      <w:pPr>
        <w:spacing w:after="0"/>
        <w:ind w:left="0"/>
        <w:jc w:val="both"/>
      </w:pPr>
      <w:r>
        <w:rPr>
          <w:rFonts w:ascii="Times New Roman"/>
          <w:b w:val="false"/>
          <w:i w:val="false"/>
          <w:color w:val="000000"/>
          <w:sz w:val="28"/>
        </w:rPr>
        <w:t xml:space="preserve">
      БҚШ бойынша жүргізілген түсімдер 600 қосалқы шотының дебеті және 100 "Бірыңғай қазынашылық шоты" қосалқы шотының кредиті бойынша көрсетіледі. </w:t>
      </w:r>
    </w:p>
    <w:p>
      <w:pPr>
        <w:spacing w:after="0"/>
        <w:ind w:left="0"/>
        <w:jc w:val="both"/>
      </w:pPr>
      <w:r>
        <w:rPr>
          <w:rFonts w:ascii="Times New Roman"/>
          <w:b w:val="false"/>
          <w:i w:val="false"/>
          <w:color w:val="000000"/>
          <w:sz w:val="28"/>
        </w:rPr>
        <w:t>
      Бюджетті атқару жөніндегі жергілікті уәкілетті органдар:</w:t>
      </w:r>
    </w:p>
    <w:p>
      <w:pPr>
        <w:spacing w:after="0"/>
        <w:ind w:left="0"/>
        <w:jc w:val="both"/>
      </w:pPr>
      <w:r>
        <w:rPr>
          <w:rFonts w:ascii="Times New Roman"/>
          <w:b w:val="false"/>
          <w:i w:val="false"/>
          <w:color w:val="000000"/>
          <w:sz w:val="28"/>
        </w:rPr>
        <w:t>
      600 "Түсімдерді есепке алу" қосалқы шотында - жергілікті бюджеттің ҚБШ-на және квазимемлекеттік сектор субъектілерінің шоттарына және мемлекеттік сатып алу шоттарына түсімдерді;</w:t>
      </w:r>
    </w:p>
    <w:p>
      <w:pPr>
        <w:spacing w:after="0"/>
        <w:ind w:left="0"/>
        <w:jc w:val="both"/>
      </w:pPr>
      <w:r>
        <w:rPr>
          <w:rFonts w:ascii="Times New Roman"/>
          <w:b w:val="false"/>
          <w:i w:val="false"/>
          <w:color w:val="000000"/>
          <w:sz w:val="28"/>
        </w:rPr>
        <w:t>
      601 "ЖБ ақылы қызметтерінің ҚБШ-на түсімдерді есепке алу";</w:t>
      </w:r>
    </w:p>
    <w:p>
      <w:pPr>
        <w:spacing w:after="0"/>
        <w:ind w:left="0"/>
        <w:jc w:val="both"/>
      </w:pPr>
      <w:r>
        <w:rPr>
          <w:rFonts w:ascii="Times New Roman"/>
          <w:b w:val="false"/>
          <w:i w:val="false"/>
          <w:color w:val="000000"/>
          <w:sz w:val="28"/>
        </w:rPr>
        <w:t>
      602 "ЖБ қайырымдылық көмектің ҚБШ-на түсімдерді есепке алу";</w:t>
      </w:r>
    </w:p>
    <w:p>
      <w:pPr>
        <w:spacing w:after="0"/>
        <w:ind w:left="0"/>
        <w:jc w:val="both"/>
      </w:pPr>
      <w:r>
        <w:rPr>
          <w:rFonts w:ascii="Times New Roman"/>
          <w:b w:val="false"/>
          <w:i w:val="false"/>
          <w:color w:val="000000"/>
          <w:sz w:val="28"/>
        </w:rPr>
        <w:t>
      603 "ЖБ ақшасын уақытша орналастыру ҚБШ-на түсімдерді есепке алу";</w:t>
      </w:r>
    </w:p>
    <w:p>
      <w:pPr>
        <w:spacing w:after="0"/>
        <w:ind w:left="0"/>
        <w:jc w:val="both"/>
      </w:pPr>
      <w:r>
        <w:rPr>
          <w:rFonts w:ascii="Times New Roman"/>
          <w:b w:val="false"/>
          <w:i w:val="false"/>
          <w:color w:val="000000"/>
          <w:sz w:val="28"/>
        </w:rPr>
        <w:t>
      604 "Жергілікті өзін-өзі басқару ҚБШ-на түсімдерді есепке алу";</w:t>
      </w:r>
    </w:p>
    <w:p>
      <w:pPr>
        <w:spacing w:after="0"/>
        <w:ind w:left="0"/>
        <w:jc w:val="both"/>
      </w:pPr>
      <w:r>
        <w:rPr>
          <w:rFonts w:ascii="Times New Roman"/>
          <w:b w:val="false"/>
          <w:i w:val="false"/>
          <w:color w:val="000000"/>
          <w:sz w:val="28"/>
        </w:rPr>
        <w:t>
      610 "Сыртқы қарыздар бойынша түсімдерді есепке алу" есепке алады.</w:t>
      </w:r>
    </w:p>
    <w:p>
      <w:pPr>
        <w:spacing w:after="0"/>
        <w:ind w:left="0"/>
        <w:jc w:val="both"/>
      </w:pPr>
      <w:r>
        <w:rPr>
          <w:rFonts w:ascii="Times New Roman"/>
          <w:b w:val="false"/>
          <w:i w:val="false"/>
          <w:color w:val="000000"/>
          <w:sz w:val="28"/>
        </w:rPr>
        <w:t xml:space="preserve">
      Сыртқы қарыздар бойынша жүргізілген түсімдер 302 "Сыртқы қарыздар бойынша шот" қосалқы шотының дебеті және 610 қосалқы шотының кредиті бойынша көрсетіледі."; </w:t>
      </w:r>
    </w:p>
    <w:bookmarkStart w:name="z16"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10"/>
    <w:bookmarkStart w:name="z17" w:id="1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1"/>
    <w:bookmarkStart w:name="z18"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19" w:id="1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3"/>
    <w:bookmarkStart w:name="z20" w:id="1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4"/>
    <w:bookmarkStart w:name="z21" w:id="1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Бірінші Орынбасары-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16"/>
    <w:p>
      <w:pPr>
        <w:spacing w:after="0"/>
        <w:ind w:left="0"/>
        <w:jc w:val="left"/>
      </w:pPr>
      <w:r>
        <w:rPr>
          <w:rFonts w:ascii="Times New Roman"/>
          <w:b/>
          <w:i w:val="false"/>
          <w:color w:val="000000"/>
        </w:rPr>
        <w:t xml:space="preserve"> Қолма-қол ақшаны бақылау шоттардың толық жазылуы  20___ жылғы "__" __________</w:t>
      </w:r>
    </w:p>
    <w:bookmarkEnd w:id="16"/>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Бюджет түрі:</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1287"/>
        <w:gridCol w:w="1299"/>
        <w:gridCol w:w="1654"/>
        <w:gridCol w:w="1657"/>
        <w:gridCol w:w="1288"/>
        <w:gridCol w:w="1299"/>
        <w:gridCol w:w="1655"/>
        <w:gridCol w:w="1659"/>
      </w:tblGrid>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ҚБШ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Жылдың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1354"/>
        <w:gridCol w:w="1725"/>
        <w:gridCol w:w="1728"/>
        <w:gridCol w:w="1342"/>
        <w:gridCol w:w="1355"/>
        <w:gridCol w:w="1725"/>
        <w:gridCol w:w="17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ҚБШ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шоты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ағымдағы күндерге</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Жылдың басындағы қаражаттар қалдығы</w:t>
      </w:r>
    </w:p>
    <w:p>
      <w:pPr>
        <w:spacing w:after="0"/>
        <w:ind w:left="0"/>
        <w:jc w:val="both"/>
      </w:pPr>
      <w:r>
        <w:rPr>
          <w:rFonts w:ascii="Times New Roman"/>
          <w:b w:val="false"/>
          <w:i w:val="false"/>
          <w:color w:val="000000"/>
          <w:sz w:val="28"/>
        </w:rPr>
        <w:t>
      Есепті күндегі қаражаттар қалдығы</w:t>
      </w:r>
    </w:p>
    <w:bookmarkStart w:name="z45" w:id="17"/>
    <w:p>
      <w:pPr>
        <w:spacing w:after="0"/>
        <w:ind w:left="0"/>
        <w:jc w:val="both"/>
      </w:pPr>
      <w:r>
        <w:rPr>
          <w:rFonts w:ascii="Times New Roman"/>
          <w:b w:val="false"/>
          <w:i w:val="false"/>
          <w:color w:val="000000"/>
          <w:sz w:val="28"/>
        </w:rPr>
        <w:t xml:space="preserve">
      Ескертпе: </w:t>
      </w:r>
    </w:p>
    <w:bookmarkEnd w:id="17"/>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нысан</w:t>
            </w:r>
          </w:p>
        </w:tc>
      </w:tr>
    </w:tbl>
    <w:bookmarkStart w:name="z27" w:id="18"/>
    <w:p>
      <w:pPr>
        <w:spacing w:after="0"/>
        <w:ind w:left="0"/>
        <w:jc w:val="left"/>
      </w:pPr>
      <w:r>
        <w:rPr>
          <w:rFonts w:ascii="Times New Roman"/>
          <w:b/>
          <w:i w:val="false"/>
          <w:color w:val="000000"/>
        </w:rPr>
        <w:t xml:space="preserve"> Қазынашылық комитетінің балансы  20___ жылғы "____" __________</w:t>
      </w:r>
    </w:p>
    <w:bookmarkEnd w:id="18"/>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0"/>
        <w:gridCol w:w="2018"/>
        <w:gridCol w:w="1301"/>
        <w:gridCol w:w="1301"/>
      </w:tblGrid>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Қолма-қол ақшаны бақылау шоттары және ұлттық валютадағы басқа шоттар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ҚБШ (300)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(301)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 (302)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 (303)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 субъектілерінің шоты (304)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 (305)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(306)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 (307)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 (308)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трансферттерінің ҚБШ (309)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 (310)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(311)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көмектің ҚБШ (320)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(321)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 (330)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 (331)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 (340)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(350)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 анықтауға дейінгі шот (360)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(370)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 (371)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 (380)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 (390)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Шетел валютасындағы шоттар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 (400)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органдарының шоты (410)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 (420)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 (430)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 (440)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Есептер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 (500)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 (510)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жөніндегі есептер (520)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есептер (530)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басындағы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Ақшалай қаражаттар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 (100)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 (110)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түрлері бойынша корреспонденттік шоттар (120)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ҚР Ұлттық банкінде орналастырылған қаражат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орналастырған ҚР ҰБ салымдар (депозиттер) (210)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орналастырған ҚР ҰБ салымдар (депозиттер) (220)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Түсімдер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 (600)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 (610)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Нәтижелер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 (900)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 (910)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(013)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 (014)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 (015)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 (018)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(019)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
      уәкілетті органның басшысы _________________ ______________________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Бюджетті атқару жөніндегі уәкілетті органның </w:t>
      </w:r>
    </w:p>
    <w:p>
      <w:pPr>
        <w:spacing w:after="0"/>
        <w:ind w:left="0"/>
        <w:jc w:val="both"/>
      </w:pPr>
      <w:r>
        <w:rPr>
          <w:rFonts w:ascii="Times New Roman"/>
          <w:b w:val="false"/>
          <w:i w:val="false"/>
          <w:color w:val="000000"/>
          <w:sz w:val="28"/>
        </w:rPr>
        <w:t xml:space="preserve">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__________ ______________________ </w:t>
      </w:r>
    </w:p>
    <w:p>
      <w:pPr>
        <w:spacing w:after="0"/>
        <w:ind w:left="0"/>
        <w:jc w:val="both"/>
      </w:pPr>
      <w:r>
        <w:rPr>
          <w:rFonts w:ascii="Times New Roman"/>
          <w:b w:val="false"/>
          <w:i w:val="false"/>
          <w:color w:val="000000"/>
          <w:sz w:val="28"/>
        </w:rPr>
        <w:t>
                                          (қолы)       (қолды таратып жазу)</w:t>
      </w:r>
    </w:p>
    <w:bookmarkStart w:name="z44" w:id="19"/>
    <w:p>
      <w:pPr>
        <w:spacing w:after="0"/>
        <w:ind w:left="0"/>
        <w:jc w:val="both"/>
      </w:pPr>
      <w:r>
        <w:rPr>
          <w:rFonts w:ascii="Times New Roman"/>
          <w:b w:val="false"/>
          <w:i w:val="false"/>
          <w:color w:val="000000"/>
          <w:sz w:val="28"/>
        </w:rPr>
        <w:t xml:space="preserve">
      Ескертпе: </w:t>
      </w:r>
    </w:p>
    <w:bookmarkEnd w:id="19"/>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p>
      <w:pPr>
        <w:spacing w:after="0"/>
        <w:ind w:left="0"/>
        <w:jc w:val="both"/>
      </w:pPr>
      <w:r>
        <w:rPr>
          <w:rFonts w:ascii="Times New Roman"/>
          <w:b w:val="false"/>
          <w:i w:val="false"/>
          <w:color w:val="000000"/>
          <w:sz w:val="28"/>
        </w:rPr>
        <w:t>
      ЕАЭО - Еуразиялық экономикалық одағы;</w:t>
      </w:r>
    </w:p>
    <w:p>
      <w:pPr>
        <w:spacing w:after="0"/>
        <w:ind w:left="0"/>
        <w:jc w:val="both"/>
      </w:pPr>
      <w:r>
        <w:rPr>
          <w:rFonts w:ascii="Times New Roman"/>
          <w:b w:val="false"/>
          <w:i w:val="false"/>
          <w:color w:val="000000"/>
          <w:sz w:val="28"/>
        </w:rPr>
        <w:t>
      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нысан</w:t>
            </w:r>
          </w:p>
        </w:tc>
      </w:tr>
    </w:tbl>
    <w:bookmarkStart w:name="z30" w:id="20"/>
    <w:p>
      <w:pPr>
        <w:spacing w:after="0"/>
        <w:ind w:left="0"/>
        <w:jc w:val="left"/>
      </w:pPr>
      <w:r>
        <w:rPr>
          <w:rFonts w:ascii="Times New Roman"/>
          <w:b/>
          <w:i w:val="false"/>
          <w:color w:val="000000"/>
        </w:rPr>
        <w:t xml:space="preserve"> Бірыңғай қазынашылық шоттағы ақша қозғалысы туралы есеп  20___ жылғы "__" __________</w:t>
      </w:r>
    </w:p>
    <w:bookmarkEnd w:id="20"/>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5"/>
        <w:gridCol w:w="1183"/>
        <w:gridCol w:w="562"/>
      </w:tblGrid>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қалдығы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түсімі - барлығы (201-217-жолдардың сомалары):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сыртқы қарызды немесе байланысты грантты қайта айырбастау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орналастырылған қаражат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трансферттерінің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 барлығы (501-517-жолдың сомалары):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ақылы қызметтерінің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қайырымдылық көмектің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ақшасын уақытша орналастыру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 орналастырылған қаражат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квазимемлекеттік секторы субъектілерінің шоты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трансферттерінің ҚБШ</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сонындағы ақша қалдығы (100 жол+200 жол+300, 400 жолдар-500 жол-600, 700- жолдар)</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
      уәкілетті органның басшысы _______________ _________________________ </w:t>
      </w:r>
    </w:p>
    <w:p>
      <w:pPr>
        <w:spacing w:after="0"/>
        <w:ind w:left="0"/>
        <w:jc w:val="both"/>
      </w:pP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
      Бюджетті атқару жөніндегі уәкілетті органның </w:t>
      </w:r>
    </w:p>
    <w:p>
      <w:pPr>
        <w:spacing w:after="0"/>
        <w:ind w:left="0"/>
        <w:jc w:val="both"/>
      </w:pPr>
      <w:r>
        <w:rPr>
          <w:rFonts w:ascii="Times New Roman"/>
          <w:b w:val="false"/>
          <w:i w:val="false"/>
          <w:color w:val="000000"/>
          <w:sz w:val="28"/>
        </w:rPr>
        <w:t xml:space="preserve">
      бюджеттік есепке алу бойынша </w:t>
      </w:r>
    </w:p>
    <w:p>
      <w:pPr>
        <w:spacing w:after="0"/>
        <w:ind w:left="0"/>
        <w:jc w:val="both"/>
      </w:pPr>
      <w:r>
        <w:rPr>
          <w:rFonts w:ascii="Times New Roman"/>
          <w:b w:val="false"/>
          <w:i w:val="false"/>
          <w:color w:val="000000"/>
          <w:sz w:val="28"/>
        </w:rPr>
        <w:t xml:space="preserve">
      құрылымдық бөлімшесінің басшысы ________ _________________________ </w:t>
      </w:r>
    </w:p>
    <w:p>
      <w:pPr>
        <w:spacing w:after="0"/>
        <w:ind w:left="0"/>
        <w:jc w:val="both"/>
      </w:pPr>
      <w:r>
        <w:rPr>
          <w:rFonts w:ascii="Times New Roman"/>
          <w:b w:val="false"/>
          <w:i w:val="false"/>
          <w:color w:val="000000"/>
          <w:sz w:val="28"/>
        </w:rPr>
        <w:t>
                                          (қолы)             (қолды таратып жазу)</w:t>
      </w:r>
    </w:p>
    <w:bookmarkStart w:name="z43" w:id="21"/>
    <w:p>
      <w:pPr>
        <w:spacing w:after="0"/>
        <w:ind w:left="0"/>
        <w:jc w:val="both"/>
      </w:pPr>
      <w:r>
        <w:rPr>
          <w:rFonts w:ascii="Times New Roman"/>
          <w:b w:val="false"/>
          <w:i w:val="false"/>
          <w:color w:val="000000"/>
          <w:sz w:val="28"/>
        </w:rPr>
        <w:t xml:space="preserve">
      Ескертпе: </w:t>
      </w:r>
    </w:p>
    <w:bookmarkEnd w:id="21"/>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p>
      <w:pPr>
        <w:spacing w:after="0"/>
        <w:ind w:left="0"/>
        <w:jc w:val="both"/>
      </w:pPr>
      <w:r>
        <w:rPr>
          <w:rFonts w:ascii="Times New Roman"/>
          <w:b w:val="false"/>
          <w:i w:val="false"/>
          <w:color w:val="000000"/>
          <w:sz w:val="28"/>
        </w:rPr>
        <w:t>
      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bl>
    <w:bookmarkStart w:name="z33" w:id="22"/>
    <w:p>
      <w:pPr>
        <w:spacing w:after="0"/>
        <w:ind w:left="0"/>
        <w:jc w:val="left"/>
      </w:pPr>
      <w:r>
        <w:rPr>
          <w:rFonts w:ascii="Times New Roman"/>
          <w:b/>
          <w:i w:val="false"/>
          <w:color w:val="000000"/>
        </w:rPr>
        <w:t xml:space="preserve"> Қазынашылықтың интеграцияланған ақпараттық жүйесінде операциялық күннің жабылуы туралы есеп  20___жылғы "____"______________</w:t>
      </w:r>
    </w:p>
    <w:bookmarkEnd w:id="22"/>
    <w:p>
      <w:pPr>
        <w:spacing w:after="0"/>
        <w:ind w:left="0"/>
        <w:jc w:val="both"/>
      </w:pPr>
      <w:r>
        <w:rPr>
          <w:rFonts w:ascii="Times New Roman"/>
          <w:b w:val="false"/>
          <w:i w:val="false"/>
          <w:color w:val="000000"/>
          <w:sz w:val="28"/>
        </w:rPr>
        <w:t>
      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453"/>
        <w:gridCol w:w="2443"/>
        <w:gridCol w:w="1306"/>
        <w:gridCol w:w="1022"/>
        <w:gridCol w:w="1022"/>
        <w:gridCol w:w="1400"/>
        <w:gridCol w:w="1022"/>
        <w:gridCol w:w="1023"/>
        <w:gridCol w:w="1023"/>
      </w:tblGrid>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 дағы қалдық</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қал дық</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 дер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рулар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дар</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 жазбасы бойынша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депозиттері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Есептердегі ақша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27"/>
        <w:gridCol w:w="1765"/>
        <w:gridCol w:w="738"/>
        <w:gridCol w:w="1146"/>
        <w:gridCol w:w="1146"/>
        <w:gridCol w:w="1146"/>
        <w:gridCol w:w="1765"/>
        <w:gridCol w:w="1765"/>
        <w:gridCol w:w="1356"/>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Тарту/қайтарулар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банктік шот бойынша күн соңындағы БҚШ қалдығы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банктік шот бойынша күн соңындағы БҚШ қалдығы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шоттар арасындағы ауытқулар</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ҚБАЕО-ның банк көшірме жазбасы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 жиыны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облыстар бойынша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қызметтерінің ҚБШ</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Ақшаларды уақытша орналастыру ҚБШ</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депозиттері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бюджеттік ақшалар шоты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Есептердегі ақша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Бюджетті атқару жөніндегі </w:t>
      </w:r>
    </w:p>
    <w:p>
      <w:pPr>
        <w:spacing w:after="0"/>
        <w:ind w:left="0"/>
        <w:jc w:val="both"/>
      </w:pPr>
      <w:r>
        <w:rPr>
          <w:rFonts w:ascii="Times New Roman"/>
          <w:b w:val="false"/>
          <w:i w:val="false"/>
          <w:color w:val="000000"/>
          <w:sz w:val="28"/>
        </w:rPr>
        <w:t xml:space="preserve">
      уәкілетті органның басшысы ____________ _________________________ </w:t>
      </w:r>
    </w:p>
    <w:p>
      <w:pPr>
        <w:spacing w:after="0"/>
        <w:ind w:left="0"/>
        <w:jc w:val="both"/>
      </w:pPr>
      <w:r>
        <w:rPr>
          <w:rFonts w:ascii="Times New Roman"/>
          <w:b w:val="false"/>
          <w:i w:val="false"/>
          <w:color w:val="000000"/>
          <w:sz w:val="28"/>
        </w:rPr>
        <w:t>
                                          (қолы)       (қолды таратып жазу</w:t>
      </w:r>
    </w:p>
    <w:bookmarkStart w:name="z42" w:id="23"/>
    <w:p>
      <w:pPr>
        <w:spacing w:after="0"/>
        <w:ind w:left="0"/>
        <w:jc w:val="both"/>
      </w:pPr>
      <w:r>
        <w:rPr>
          <w:rFonts w:ascii="Times New Roman"/>
          <w:b w:val="false"/>
          <w:i w:val="false"/>
          <w:color w:val="000000"/>
          <w:sz w:val="28"/>
        </w:rPr>
        <w:t xml:space="preserve">
      Ескертпе: </w:t>
      </w:r>
    </w:p>
    <w:bookmarkEnd w:id="23"/>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ҚБАЕО - Қазақстан банкаралық есеп айырысу орталығы;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24-қосымша</w:t>
            </w:r>
          </w:p>
        </w:tc>
      </w:tr>
    </w:tbl>
    <w:bookmarkStart w:name="z36" w:id="24"/>
    <w:p>
      <w:pPr>
        <w:spacing w:after="0"/>
        <w:ind w:left="0"/>
        <w:jc w:val="left"/>
      </w:pPr>
      <w:r>
        <w:rPr>
          <w:rFonts w:ascii="Times New Roman"/>
          <w:b/>
          <w:i w:val="false"/>
          <w:color w:val="000000"/>
        </w:rPr>
        <w:t xml:space="preserve"> Бюджеттік есепке алу шоттарының жоспары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3728"/>
        <w:gridCol w:w="2370"/>
        <w:gridCol w:w="5078"/>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нөмірі</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атауы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нөмірі</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атауы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айырысудағы ақшалар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валюталардың түрлері бойынша корреспонденттік шоттар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ҰБ орналастырылған қаражат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орналастырылған ҚР ҰБ салымдар (депозиттер)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орналастырылған ҚР ҰБ салымдар (депозиттер)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бақылау шоттары және ұлттық валютадағы басқа да шоттар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квазимемлекеттік секторы субъектілерінің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квазимемлекеттік секторы субъектілерінің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ҚШБ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дейінгі сомалар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ҚБШ қаражатты тартуға арналған шоттар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жинақтау шоттары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шоттар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түсімдер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бөлімшелерінің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 шеңберіндегі түсімдер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басқа да шоттар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немесе байланысты грант шоты</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айырысулар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жүргізу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шығыстарды жүргізу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шығыстарды жүргізу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шығыстарды жүргізу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бойынша шығыстарды жүргізу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шығыстарды жүргізу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қаражатын орналастыру бойынша есеп айырысулар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жетіспеушіліктері бойынша есеп айырысулар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есеп айырысулар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Түсімдер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 есепке алу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 бойынша түсімдерді есепке алу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 бойынша түсімдерді есепке алу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ҚБШ бойынша түсімдерді есепке алу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ҚБШ-сына түсімдерді есепке алу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түсімдерді есепке алу</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Нәтежелер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 нәтижесі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атқарылу нәтижесі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 бойынша атқарылу нәтижесі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 бойынша атқарылу нәтижесі (921)</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ақшаларын уақытша орналастыру бойынша атқарылу нәтижесі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бойынша атқарылу нәтижесі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субъектілердің берешегі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мемлекет кепілдік берген борыш, мемлекеттің кепілгерлігі бойынша міндеттемелер</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резерві</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bl>
    <w:bookmarkStart w:name="z41" w:id="25"/>
    <w:p>
      <w:pPr>
        <w:spacing w:after="0"/>
        <w:ind w:left="0"/>
        <w:jc w:val="both"/>
      </w:pPr>
      <w:r>
        <w:rPr>
          <w:rFonts w:ascii="Times New Roman"/>
          <w:b w:val="false"/>
          <w:i w:val="false"/>
          <w:color w:val="000000"/>
          <w:sz w:val="28"/>
        </w:rPr>
        <w:t xml:space="preserve">
      Ескертпе: </w:t>
      </w:r>
    </w:p>
    <w:bookmarkEnd w:id="25"/>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p>
      <w:pPr>
        <w:spacing w:after="0"/>
        <w:ind w:left="0"/>
        <w:jc w:val="both"/>
      </w:pPr>
      <w:r>
        <w:rPr>
          <w:rFonts w:ascii="Times New Roman"/>
          <w:b w:val="false"/>
          <w:i w:val="false"/>
          <w:color w:val="000000"/>
          <w:sz w:val="28"/>
        </w:rPr>
        <w:t>
      ЕАЭО - Еуразиялық экономикалық одағы;</w:t>
      </w:r>
    </w:p>
    <w:p>
      <w:pPr>
        <w:spacing w:after="0"/>
        <w:ind w:left="0"/>
        <w:jc w:val="both"/>
      </w:pPr>
      <w:r>
        <w:rPr>
          <w:rFonts w:ascii="Times New Roman"/>
          <w:b w:val="false"/>
          <w:i w:val="false"/>
          <w:color w:val="000000"/>
          <w:sz w:val="28"/>
        </w:rPr>
        <w:t>
      ҚР ҰБ - Қазақстан Республикасы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6 қыркүйектегі</w:t>
            </w:r>
            <w:r>
              <w:br/>
            </w:r>
            <w:r>
              <w:rPr>
                <w:rFonts w:ascii="Times New Roman"/>
                <w:b w:val="false"/>
                <w:i w:val="false"/>
                <w:color w:val="000000"/>
                <w:sz w:val="20"/>
              </w:rPr>
              <w:t>№ 972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есепке алуды </w:t>
            </w:r>
            <w:r>
              <w:br/>
            </w:r>
            <w:r>
              <w:rPr>
                <w:rFonts w:ascii="Times New Roman"/>
                <w:b w:val="false"/>
                <w:i w:val="false"/>
                <w:color w:val="000000"/>
                <w:sz w:val="20"/>
              </w:rPr>
              <w:t>жүргізу қағидаларына</w:t>
            </w:r>
            <w:r>
              <w:br/>
            </w:r>
            <w:r>
              <w:rPr>
                <w:rFonts w:ascii="Times New Roman"/>
                <w:b w:val="false"/>
                <w:i w:val="false"/>
                <w:color w:val="000000"/>
                <w:sz w:val="20"/>
              </w:rPr>
              <w:t>25-қосымша</w:t>
            </w:r>
          </w:p>
        </w:tc>
      </w:tr>
    </w:tbl>
    <w:bookmarkStart w:name="z39" w:id="26"/>
    <w:p>
      <w:pPr>
        <w:spacing w:after="0"/>
        <w:ind w:left="0"/>
        <w:jc w:val="left"/>
      </w:pPr>
      <w:r>
        <w:rPr>
          <w:rFonts w:ascii="Times New Roman"/>
          <w:b/>
          <w:i w:val="false"/>
          <w:color w:val="000000"/>
        </w:rPr>
        <w:t xml:space="preserve"> Бірыңғай қазынашылық шотының негізгі операциялары мен сыртқы қарыздар бойынша қосалқы шоттардың корреспонденциясы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922"/>
        <w:gridCol w:w="7037"/>
        <w:gridCol w:w="2690"/>
      </w:tblGrid>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 бойынша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түсімдер</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шотына арналған түсімдерді есепке алу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шотындағы ақша түсімі</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шотындағы ақша қалдығына сыйақы шотынан аудару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Ұлттық қорының, Жәбірленушілерге өтемақы қорының ҚБШ, анықтауға дейінгі шотқа түсімдерді бөлу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300, 301, 340, 370 360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шотқа түсімдері</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 түсімдер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 түсімдер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 түсімдер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 түсімдер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 түсімдер тасымалдары</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ҚБШ-нан түсімдер тасымалдары</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қайтарулар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Анықтауға дейін сомалар шоттан түсімдерді ҚБШ арасында бөлу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300, 301, 340, 310, 311, 320, 321, 330, 331, 303, 308, 309, 370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шотына түсімдер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шоттарына түсімдер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 түсімдері</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 түсімдер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 түсімдер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шығыстар</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шоттар шығыстары</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шоттың шығыстары</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шоттарынан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ҚБШ-нан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 немесе байланысты грантты қайта айырбастау ҚБШ-нан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ҚБШ-нан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ҚБШ-нан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Ақшасын уақытша орналастыру ҚБШ-нан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ҚБШ-нан Үкіметтің ҚР ҰБ-гі шотына аударылды</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артық (қате) түскен соманы бюджеттен қайтару, оның ішінде Ұлттық қордан тартылған кепілдендірілген трансферттің бір бөлігін бір жылдың ішінде республикалық бюджеттен Ұлттық қорға қайтару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ҚБШ-нан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 ҚБШ кассалық шығыстарды қалпына келтіру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шоттарынан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трансферттердің ҚБШ-нан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Жәбірленушілерге өтемақы қорының ҚБШ-нан шығыстары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күнді аяқтау</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шығыстарды жүргізу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бойынша түсімдерді жүргізу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орналастыру</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БҚШ-нан депозитке орналастыру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уақытша бос қаражатын депозитке орналастыру</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ЖБ-тен уақытша бос қаражатты транзиттік шотқа тарту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транзиттік шоттан тартылған қаражатты аудару бойынша есептер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ҰБ-гі депозитке БҚШ-нан қаражатты есепке алу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операциялар</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түсімі</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бағамдық айырма есептелді</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бағамдық айырма есептелді</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аудару (аудару, қайта</w:t>
            </w:r>
            <w:r>
              <w:br/>
            </w:r>
            <w:r>
              <w:rPr>
                <w:rFonts w:ascii="Times New Roman"/>
                <w:b w:val="false"/>
                <w:i w:val="false"/>
                <w:color w:val="000000"/>
                <w:sz w:val="20"/>
              </w:rPr>
              <w:t>
айырбастау, қолма-қол шетел валютасын беру)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жылдың жабылуы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есептен шығару</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түсімдер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жылындағы шығыстар</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bookmarkStart w:name="z40" w:id="27"/>
    <w:p>
      <w:pPr>
        <w:spacing w:after="0"/>
        <w:ind w:left="0"/>
        <w:jc w:val="both"/>
      </w:pPr>
      <w:r>
        <w:rPr>
          <w:rFonts w:ascii="Times New Roman"/>
          <w:b w:val="false"/>
          <w:i w:val="false"/>
          <w:color w:val="000000"/>
          <w:sz w:val="28"/>
        </w:rPr>
        <w:t xml:space="preserve">
      Ескертпе: </w:t>
      </w:r>
    </w:p>
    <w:bookmarkEnd w:id="27"/>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xml:space="preserve">
      РБ - республикалық бюджет; </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ӘМСҚ - әлеуметтік медициналық сақтандыру қоры;</w:t>
      </w:r>
    </w:p>
    <w:p>
      <w:pPr>
        <w:spacing w:after="0"/>
        <w:ind w:left="0"/>
        <w:jc w:val="both"/>
      </w:pPr>
      <w:r>
        <w:rPr>
          <w:rFonts w:ascii="Times New Roman"/>
          <w:b w:val="false"/>
          <w:i w:val="false"/>
          <w:color w:val="000000"/>
          <w:sz w:val="28"/>
        </w:rPr>
        <w:t>
      ҚР ҰБ - Қазақстан Республикасы Ұлттық Банкі;</w:t>
      </w:r>
    </w:p>
    <w:p>
      <w:pPr>
        <w:spacing w:after="0"/>
        <w:ind w:left="0"/>
        <w:jc w:val="both"/>
      </w:pPr>
      <w:r>
        <w:rPr>
          <w:rFonts w:ascii="Times New Roman"/>
          <w:b w:val="false"/>
          <w:i w:val="false"/>
          <w:color w:val="000000"/>
          <w:sz w:val="28"/>
        </w:rPr>
        <w:t>
      БҚШ - Бірыңғай қазынашылық шоты.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