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d943b" w14:textId="68d94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өсiмдiктерiнің шаруашылыққа жарамдылығын мемлекеттік сынау" мемлекеттік көрсетілетін қызмет регламентін бекіту туралы" Қазақстан Республикасы Ауыл шаруашылығы министрінің 2015 жылғы 20 шілдедегі № 4-2/665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2019 жылғы 10 қыркүйектегі № 333 бұйрығы. Қазақстан Республикасының Әділет министрлігінде 2019 жылғы 12 қыркүйекте № 19368 болып тіркелді. Күші жойылды - Қазақстан Республикасы Ауыл шаруашылығы министрінің 2021 жылғы 13 мамырдағы № 159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13.05.2021 </w:t>
      </w:r>
      <w:r>
        <w:rPr>
          <w:rFonts w:ascii="Times New Roman"/>
          <w:b w:val="false"/>
          <w:i w:val="false"/>
          <w:color w:val="ff0000"/>
          <w:sz w:val="28"/>
        </w:rPr>
        <w:t>№ 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"Ауыл шаруашылығы өсімдіктерінің шаруашылыққа жарамдылығын мемлекеттік сынау" мемлекеттік көрсетілетін қызмет регламентін бекіту туралы" Қазақстан Республикасы Ауыл шаруашылығы министрінің 2015 жылғы 20 шілдедегі № 4-2/665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11945 болып тіркелген, 2015 жылғы 11 қыркүйекте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"Ауыл шаруашылығы өсімдіктерінің шаруашылыққа жарамдылығын мемлекеттік сынау"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Ауыл шаруашылығы министрлігі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2019 жылғы 10 қыркүйектегі</w:t>
            </w:r>
            <w:r>
              <w:br/>
            </w:r>
            <w:r>
              <w:rPr>
                <w:rFonts w:ascii="Times New Roman"/>
                <w:b w:val="false"/>
                <w:i w:val="false"/>
                <w:color w:val="000000"/>
                <w:sz w:val="20"/>
              </w:rPr>
              <w:t>№ 333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20 шілдедегі</w:t>
            </w:r>
            <w:r>
              <w:br/>
            </w:r>
            <w:r>
              <w:rPr>
                <w:rFonts w:ascii="Times New Roman"/>
                <w:b w:val="false"/>
                <w:i w:val="false"/>
                <w:color w:val="000000"/>
                <w:sz w:val="20"/>
              </w:rPr>
              <w:t>№ 4-2/665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"Ауыл шаруашылығы өсімдіктерінің шаруашылыққа жарамдылығын мемлекеттік сынау" мемлекеттік көрсетілетін қызмет регламенті</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"Ауыл шаруашылығы өсімдіктерінің шаруашылыққа жарамдылығын мемлекеттік сынау" мемлекеттік көрсетілетін қызметін (бұдан әрі – мемлекеттік көрсетілетін қызмет) Қазақстан Республикасы Ауыл шаруашылығы министрлігі (бұдан әрі – көрсетілетін қызметті беруші) Қазақстан Республикасы Ауыл шаруашылығы министрлігінің 2015 жылғы 6 мамырдағы № 4-2/416 бұйрығымен (Қазақстан Республикасы Нормативтік құқықтық актілерді мемлекеттік тіркеу тізілімінде № 11777 болып тіркелген) бекітілген "Ауыл шаруашылығы өсімдіктерінің шаруашылыққа жарамдылығын мемлекеттік сынау"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көрсетеді.</w:t>
      </w:r>
    </w:p>
    <w:bookmarkEnd w:id="11"/>
    <w:p>
      <w:pPr>
        <w:spacing w:after="0"/>
        <w:ind w:left="0"/>
        <w:jc w:val="both"/>
      </w:pPr>
      <w:r>
        <w:rPr>
          <w:rFonts w:ascii="Times New Roman"/>
          <w:b w:val="false"/>
          <w:i w:val="false"/>
          <w:color w:val="000000"/>
          <w:sz w:val="28"/>
        </w:rPr>
        <w:t>
      Өтінімді қабылдау және мемлекеттік қызметті көрсету нәтижесін беру Ауыл шаруашылығы дақылдарының сорттарын сынау жөніндегі мемлекеттік комиссия (бұдан әрі – Мемкомиссия) арқылы жүзеге асырылады.</w:t>
      </w:r>
    </w:p>
    <w:bookmarkStart w:name="z15" w:id="12"/>
    <w:p>
      <w:pPr>
        <w:spacing w:after="0"/>
        <w:ind w:left="0"/>
        <w:jc w:val="both"/>
      </w:pPr>
      <w:r>
        <w:rPr>
          <w:rFonts w:ascii="Times New Roman"/>
          <w:b w:val="false"/>
          <w:i w:val="false"/>
          <w:color w:val="000000"/>
          <w:sz w:val="28"/>
        </w:rPr>
        <w:t>
      2. Мемлекеттік қызметті көрсету нысаны: қағаз түрінде.</w:t>
      </w:r>
    </w:p>
    <w:bookmarkEnd w:id="12"/>
    <w:bookmarkStart w:name="z16" w:id="13"/>
    <w:p>
      <w:pPr>
        <w:spacing w:after="0"/>
        <w:ind w:left="0"/>
        <w:jc w:val="both"/>
      </w:pPr>
      <w:r>
        <w:rPr>
          <w:rFonts w:ascii="Times New Roman"/>
          <w:b w:val="false"/>
          <w:i w:val="false"/>
          <w:color w:val="000000"/>
          <w:sz w:val="28"/>
        </w:rPr>
        <w:t xml:space="preserve">
      3. Мемлекеттік қызметті көрсету нәтижесі – шаруашылық-құндық белгілер кешені бойынша сортты пайдалануға ұсыну туралы Мемкомиссия қорытындысының негізінде шығарылатын, Қазақстан Республикасында пайдалануға ұсынылатын селекциялық жетістіктердің мемлекеттік тізіліміне (бұдан әрі – Мемлекеттік тізілім) сортты қосу туралы көрсетілетін қызметті беруші бұйрығының көшірмесі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w:t>
      </w:r>
    </w:p>
    <w:bookmarkEnd w:id="13"/>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17" w:id="14"/>
    <w:p>
      <w:pPr>
        <w:spacing w:after="0"/>
        <w:ind w:left="0"/>
        <w:jc w:val="left"/>
      </w:pPr>
      <w:r>
        <w:rPr>
          <w:rFonts w:ascii="Times New Roman"/>
          <w:b/>
          <w:i w:val="false"/>
          <w:color w:val="000000"/>
        </w:rPr>
        <w:t xml:space="preserve"> 2-тарау. Көрсетілетін қызметті берушінің құрылымдық бөлімшелерінің (жұмыскерлерінің) мемлекеттік қызмет көрсету процесіндегі іс-қимылдары тәртібінің сипаттамасы</w:t>
      </w:r>
    </w:p>
    <w:bookmarkEnd w:id="14"/>
    <w:bookmarkStart w:name="z18" w:id="15"/>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мен материалдарды қамтитын селекциялық жетістікті Мемлекеттік тізілімге енгізуге арналған өтінімнің (бұдан әрі – өтінім) болуы мемлекеттік қызметті көрсету бойынша рәсімдерді (іс-қимылды) бастау үшін негіз болып табылады.</w:t>
      </w:r>
    </w:p>
    <w:bookmarkEnd w:id="15"/>
    <w:bookmarkStart w:name="z19" w:id="16"/>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орындалу ұзақтығы:</w:t>
      </w:r>
    </w:p>
    <w:bookmarkEnd w:id="16"/>
    <w:p>
      <w:pPr>
        <w:spacing w:after="0"/>
        <w:ind w:left="0"/>
        <w:jc w:val="both"/>
      </w:pPr>
      <w:r>
        <w:rPr>
          <w:rFonts w:ascii="Times New Roman"/>
          <w:b w:val="false"/>
          <w:i w:val="false"/>
          <w:color w:val="000000"/>
          <w:sz w:val="28"/>
        </w:rPr>
        <w:t>
      көрсетілетін қызметті алушының деректері бойынша сорттарды сынақтан өткізу кезінде:</w:t>
      </w:r>
    </w:p>
    <w:p>
      <w:pPr>
        <w:spacing w:after="0"/>
        <w:ind w:left="0"/>
        <w:jc w:val="both"/>
      </w:pPr>
      <w:r>
        <w:rPr>
          <w:rFonts w:ascii="Times New Roman"/>
          <w:b w:val="false"/>
          <w:i w:val="false"/>
          <w:color w:val="000000"/>
          <w:sz w:val="28"/>
        </w:rPr>
        <w:t>
      1) Мемкомиссия кеңсесінің маманы:</w:t>
      </w:r>
    </w:p>
    <w:p>
      <w:pPr>
        <w:spacing w:after="0"/>
        <w:ind w:left="0"/>
        <w:jc w:val="both"/>
      </w:pPr>
      <w:r>
        <w:rPr>
          <w:rFonts w:ascii="Times New Roman"/>
          <w:b w:val="false"/>
          <w:i w:val="false"/>
          <w:color w:val="000000"/>
          <w:sz w:val="28"/>
        </w:rPr>
        <w:t>
      30 (отыз) минут ішінде өтінімді қабылдауды, қарауды жүзеге асырады және көрсетілетін қызметті алушы өтінішінің көшірмесіне қабылдау күні мен уақытын көрсете отырып, тіркеу туралы белгі қояды;</w:t>
      </w:r>
    </w:p>
    <w:p>
      <w:pPr>
        <w:spacing w:after="0"/>
        <w:ind w:left="0"/>
        <w:jc w:val="both"/>
      </w:pPr>
      <w:r>
        <w:rPr>
          <w:rFonts w:ascii="Times New Roman"/>
          <w:b w:val="false"/>
          <w:i w:val="false"/>
          <w:color w:val="000000"/>
          <w:sz w:val="28"/>
        </w:rPr>
        <w:t>
      15 (он бес) минут ішінде өтінімді Мемкомиссияның басшысына қарар жазу және жауапты орындаушыны айқындау үшін жолдайды;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және (немесе) қолдану мерзімі өткен құжаттарды ұсынған жағдайда, көрсетілетін қызметті беруші өтінімді қабылдаудан бас тартады;</w:t>
      </w:r>
    </w:p>
    <w:p>
      <w:pPr>
        <w:spacing w:after="0"/>
        <w:ind w:left="0"/>
        <w:jc w:val="both"/>
      </w:pPr>
      <w:r>
        <w:rPr>
          <w:rFonts w:ascii="Times New Roman"/>
          <w:b w:val="false"/>
          <w:i w:val="false"/>
          <w:color w:val="000000"/>
          <w:sz w:val="28"/>
        </w:rPr>
        <w:t>
      2) Мемкомиссия басшысы өтініммен танысады, жауапты орындаушыны айқындайды, тиісті қарар жазады және 3 (үш) сағат ішінде өтінімді жауапты орындаушыға жолдайды;</w:t>
      </w:r>
    </w:p>
    <w:p>
      <w:pPr>
        <w:spacing w:after="0"/>
        <w:ind w:left="0"/>
        <w:jc w:val="both"/>
      </w:pPr>
      <w:r>
        <w:rPr>
          <w:rFonts w:ascii="Times New Roman"/>
          <w:b w:val="false"/>
          <w:i w:val="false"/>
          <w:color w:val="000000"/>
          <w:sz w:val="28"/>
        </w:rPr>
        <w:t>
      3) Мемкомиссияның жауапты орындаушысы Мемкомиссияның кеңсесіне өтінім келіп түскен сәттен бастап 44 (қырық төрт) жұмыс күні ішінде өтінімге және сорттың атауына сараптама жүргізеді:</w:t>
      </w:r>
    </w:p>
    <w:p>
      <w:pPr>
        <w:spacing w:after="0"/>
        <w:ind w:left="0"/>
        <w:jc w:val="both"/>
      </w:pPr>
      <w:r>
        <w:rPr>
          <w:rFonts w:ascii="Times New Roman"/>
          <w:b w:val="false"/>
          <w:i w:val="false"/>
          <w:color w:val="000000"/>
          <w:sz w:val="28"/>
        </w:rPr>
        <w:t>
      өтінім және сорттың атауы сараптамасының оң нәтижелері алынған кезде, көрсетілетін қызметті алушыға жаңа сорттың шаруашылыққа жарамдылығын сынауға қабылданғаны туралы хабарлама беріледі;</w:t>
      </w:r>
    </w:p>
    <w:p>
      <w:pPr>
        <w:spacing w:after="0"/>
        <w:ind w:left="0"/>
        <w:jc w:val="both"/>
      </w:pPr>
      <w:r>
        <w:rPr>
          <w:rFonts w:ascii="Times New Roman"/>
          <w:b w:val="false"/>
          <w:i w:val="false"/>
          <w:color w:val="000000"/>
          <w:sz w:val="28"/>
        </w:rPr>
        <w:t>
      өтінім мен сорттың атауы сараптамасының теріс нәтижелері алынған кезде Мемкомиссия көрсетілетін қызметті алушыны өтінімнің және (немесе) сорт атауының сәйкес келмейтіндігі туралы жазбаша түрде хабардар етеді;</w:t>
      </w:r>
    </w:p>
    <w:p>
      <w:pPr>
        <w:spacing w:after="0"/>
        <w:ind w:left="0"/>
        <w:jc w:val="both"/>
      </w:pPr>
      <w:r>
        <w:rPr>
          <w:rFonts w:ascii="Times New Roman"/>
          <w:b w:val="false"/>
          <w:i w:val="false"/>
          <w:color w:val="000000"/>
          <w:sz w:val="28"/>
        </w:rPr>
        <w:t>
      4) Мемкомиссияның жауапты орындаушысы көрсетілетін қызметті алушының деректері бойынша жаңа сорттың шаруашылыққа пайдалылығын сынауға қабылданғаны туралы хабарлама бергеннен кейін Қағидалардың 50-тармағына сәйкес 132 (жүз отыз екі) жұмыс күні ішінде жаңа сорт бойынша ұсынылған өтінімнің сәйкестігін бағалауды жүргізеді:</w:t>
      </w:r>
    </w:p>
    <w:p>
      <w:pPr>
        <w:spacing w:after="0"/>
        <w:ind w:left="0"/>
        <w:jc w:val="both"/>
      </w:pPr>
      <w:r>
        <w:rPr>
          <w:rFonts w:ascii="Times New Roman"/>
          <w:b w:val="false"/>
          <w:i w:val="false"/>
          <w:color w:val="000000"/>
          <w:sz w:val="28"/>
        </w:rPr>
        <w:t xml:space="preserve">
      сәйкес келген жағдайда, сортты пайдалануға ұсыну туралы хаттамалық шешімге енгізу үшін Мемлекеттік тізілімге өзгерістер енгізуді қарау жөніндегі Мемкомиссияның Сараптамалық кеңесінің (бұдан әрі – Сараптамалық кеңес) қарауына жаңа сорттың құжаттамасы дайындалады; </w:t>
      </w:r>
    </w:p>
    <w:p>
      <w:pPr>
        <w:spacing w:after="0"/>
        <w:ind w:left="0"/>
        <w:jc w:val="both"/>
      </w:pPr>
      <w:r>
        <w:rPr>
          <w:rFonts w:ascii="Times New Roman"/>
          <w:b w:val="false"/>
          <w:i w:val="false"/>
          <w:color w:val="000000"/>
          <w:sz w:val="28"/>
        </w:rPr>
        <w:t>
      сәйкес келмеген жағдайда, мемлекеттік сорт сынауды жүргізу туралы хаттамалық шешімге енгізу үшін Сараптамалық кеңестің қарауына жаңа сорттың құжаттамасы дайындалады;</w:t>
      </w:r>
    </w:p>
    <w:p>
      <w:pPr>
        <w:spacing w:after="0"/>
        <w:ind w:left="0"/>
        <w:jc w:val="both"/>
      </w:pPr>
      <w:r>
        <w:rPr>
          <w:rFonts w:ascii="Times New Roman"/>
          <w:b w:val="false"/>
          <w:i w:val="false"/>
          <w:color w:val="000000"/>
          <w:sz w:val="28"/>
        </w:rPr>
        <w:t>
      5) Сараптамалық кеңес жаңа сортты сараптау нәтижелерін қарайды және 21 (жиырма бір) жұмыс күні ішінде Қағидалардың 4-қосымшасына сәйкес нысан бойынша селекциялық жетістікті одан әрі сынаудан алу немесе шаруашылық-құндық белгілер кешені бойынша Мемлекеттік тізілімге қосу негіздемесімен қорытынды (бұдан әрі – қорытынды) жасайды;</w:t>
      </w:r>
    </w:p>
    <w:p>
      <w:pPr>
        <w:spacing w:after="0"/>
        <w:ind w:left="0"/>
        <w:jc w:val="both"/>
      </w:pPr>
      <w:r>
        <w:rPr>
          <w:rFonts w:ascii="Times New Roman"/>
          <w:b w:val="false"/>
          <w:i w:val="false"/>
          <w:color w:val="000000"/>
          <w:sz w:val="28"/>
        </w:rPr>
        <w:t>
      6) Мемкомиссияның жауапты орындаушысы сортты ұсыну туралы Сараптамалық кеңестің қорытындысын 10 (он) жұмыс күні ішінде тұқым шаруашылығы саласындағы уәкілетті мемлекеттік орган құрған Ауыл шаруашылығы өсімдіктерінің сорттарын сынау мәселелері жөніндегі республикалық комиссияның (бұдан әрі – Комиссия) қарауына жолдайды;</w:t>
      </w:r>
    </w:p>
    <w:p>
      <w:pPr>
        <w:spacing w:after="0"/>
        <w:ind w:left="0"/>
        <w:jc w:val="both"/>
      </w:pPr>
      <w:r>
        <w:rPr>
          <w:rFonts w:ascii="Times New Roman"/>
          <w:b w:val="false"/>
          <w:i w:val="false"/>
          <w:color w:val="000000"/>
          <w:sz w:val="28"/>
        </w:rPr>
        <w:t>
      7) Комиссия жаңа сортты сынау нәтижелерін, сараптау нәтижелерін, Сараптамалық кеңестің қорытындысын қарайды және тұқым шаруашылығы саласындағы уәкілетті мемлекеттік органға 5 (бес) жұмыс күні ішінде сортты сынаудан алу туралы немесе шаруашылық-құндық белгілер кешені бойынша пайдалануға сортты ұсыну туралы ұсыныс енгізеді;</w:t>
      </w:r>
    </w:p>
    <w:p>
      <w:pPr>
        <w:spacing w:after="0"/>
        <w:ind w:left="0"/>
        <w:jc w:val="both"/>
      </w:pPr>
      <w:r>
        <w:rPr>
          <w:rFonts w:ascii="Times New Roman"/>
          <w:b w:val="false"/>
          <w:i w:val="false"/>
          <w:color w:val="000000"/>
          <w:sz w:val="28"/>
        </w:rPr>
        <w:t>
      8) көрсетілетін қызметті берушінің жауапты орындаушысы сортты Мемлекеттік тізілімге қосу туралы Қазақстан Республикасы Ауыл шаруашылығы министрінің немесе қолданыстағы заңнамаға сәйкес ол болмаған кезеңде оны алмастыратын адамның (бұдан әрі – оны алмастыратын адам) бұйрығы жобасын дайындайды және 22 (жиырма екі) жұмыс күні ішінде Қазақстан Республикасының Ауыл шаруашылығы министріне немесе оны алмастыратын адамға қол қоюға енгізеді;</w:t>
      </w:r>
    </w:p>
    <w:p>
      <w:pPr>
        <w:spacing w:after="0"/>
        <w:ind w:left="0"/>
        <w:jc w:val="both"/>
      </w:pPr>
      <w:r>
        <w:rPr>
          <w:rFonts w:ascii="Times New Roman"/>
          <w:b w:val="false"/>
          <w:i w:val="false"/>
          <w:color w:val="000000"/>
          <w:sz w:val="28"/>
        </w:rPr>
        <w:t>
      9) Қазақстан Республикасының Ауыл шаруашылығы министрі немесе оны алмастыратын адам ұсынылған бұйрық жобасын 3 (үш) жұмыс күні ішінде қарайды және қол қояды;</w:t>
      </w:r>
    </w:p>
    <w:p>
      <w:pPr>
        <w:spacing w:after="0"/>
        <w:ind w:left="0"/>
        <w:jc w:val="both"/>
      </w:pPr>
      <w:r>
        <w:rPr>
          <w:rFonts w:ascii="Times New Roman"/>
          <w:b w:val="false"/>
          <w:i w:val="false"/>
          <w:color w:val="000000"/>
          <w:sz w:val="28"/>
        </w:rPr>
        <w:t>
      10) көрсетілетін қызметті берушінің жауапты орындаушысы 3 (үш) жұмыс күні ішінде бұйрықты Қазақстан Республикасы Әділет министрлігіне мемлекеттік тіркеуге жолдайды;</w:t>
      </w:r>
    </w:p>
    <w:p>
      <w:pPr>
        <w:spacing w:after="0"/>
        <w:ind w:left="0"/>
        <w:jc w:val="both"/>
      </w:pPr>
      <w:r>
        <w:rPr>
          <w:rFonts w:ascii="Times New Roman"/>
          <w:b w:val="false"/>
          <w:i w:val="false"/>
          <w:color w:val="000000"/>
          <w:sz w:val="28"/>
        </w:rPr>
        <w:t>
      11) көрсетілетін қызметті берушінің жауапты орындаушысы Қазақстан Республикасы Әділет министрлігінде бұйрық мемлекеттік тіркелгеннен кейін бұйрықтың көшірмесін 3 (үш) жұмыс күні ішінде Мемкомиссияға жолдайды;</w:t>
      </w:r>
    </w:p>
    <w:p>
      <w:pPr>
        <w:spacing w:after="0"/>
        <w:ind w:left="0"/>
        <w:jc w:val="both"/>
      </w:pPr>
      <w:r>
        <w:rPr>
          <w:rFonts w:ascii="Times New Roman"/>
          <w:b w:val="false"/>
          <w:i w:val="false"/>
          <w:color w:val="000000"/>
          <w:sz w:val="28"/>
        </w:rPr>
        <w:t>
      12) Мемкомиссияның жауапты орындаушысы 3 (үш) жұмыс күні ішінде бұйрықтың көшірмесін көрсетілетін қызметті алушыға жолдайды.</w:t>
      </w:r>
    </w:p>
    <w:p>
      <w:pPr>
        <w:spacing w:after="0"/>
        <w:ind w:left="0"/>
        <w:jc w:val="both"/>
      </w:pPr>
      <w:r>
        <w:rPr>
          <w:rFonts w:ascii="Times New Roman"/>
          <w:b w:val="false"/>
          <w:i w:val="false"/>
          <w:color w:val="000000"/>
          <w:sz w:val="28"/>
        </w:rPr>
        <w:t>
      Сорттарды сынақтан өткізу кезінде мемлекеттік сорт сынау деректері бойынша:</w:t>
      </w:r>
    </w:p>
    <w:p>
      <w:pPr>
        <w:spacing w:after="0"/>
        <w:ind w:left="0"/>
        <w:jc w:val="both"/>
      </w:pPr>
      <w:r>
        <w:rPr>
          <w:rFonts w:ascii="Times New Roman"/>
          <w:b w:val="false"/>
          <w:i w:val="false"/>
          <w:color w:val="000000"/>
          <w:sz w:val="28"/>
        </w:rPr>
        <w:t>
      1) Мемкомиссия кеңсесінің маманы:</w:t>
      </w:r>
    </w:p>
    <w:p>
      <w:pPr>
        <w:spacing w:after="0"/>
        <w:ind w:left="0"/>
        <w:jc w:val="both"/>
      </w:pPr>
      <w:r>
        <w:rPr>
          <w:rFonts w:ascii="Times New Roman"/>
          <w:b w:val="false"/>
          <w:i w:val="false"/>
          <w:color w:val="000000"/>
          <w:sz w:val="28"/>
        </w:rPr>
        <w:t>
      30 (отыз) минут ішінде өтінімді қабылдауды, қарауды жүзеге асырады және көрсетілетін қызметті алушы өтінішінің көшірмесіне қабылдау күні мен уақытын көрсете отырып, тіркеу туралы белгі қояды;</w:t>
      </w:r>
    </w:p>
    <w:p>
      <w:pPr>
        <w:spacing w:after="0"/>
        <w:ind w:left="0"/>
        <w:jc w:val="both"/>
      </w:pPr>
      <w:r>
        <w:rPr>
          <w:rFonts w:ascii="Times New Roman"/>
          <w:b w:val="false"/>
          <w:i w:val="false"/>
          <w:color w:val="000000"/>
          <w:sz w:val="28"/>
        </w:rPr>
        <w:t>
      15 (он бес) минут ішінде өтінімді Мемкомиссияның басшысына қарар жазу және жауапты орындаушыны айқындау үшін жолдайды;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және (немесе) қолдану мерзімі өткен құжаттарды ұсынған жағдайда, көрсетілетін қызметті беруші өтінімді қабылдаудан бас тартады;</w:t>
      </w:r>
    </w:p>
    <w:p>
      <w:pPr>
        <w:spacing w:after="0"/>
        <w:ind w:left="0"/>
        <w:jc w:val="both"/>
      </w:pPr>
      <w:r>
        <w:rPr>
          <w:rFonts w:ascii="Times New Roman"/>
          <w:b w:val="false"/>
          <w:i w:val="false"/>
          <w:color w:val="000000"/>
          <w:sz w:val="28"/>
        </w:rPr>
        <w:t>
      2) Мемкомиссия басшысы өтініммен танысады, жауапты орындаушыны айқындайды, тиісті қарар жазады және 3 (үш) сағат ішінде өтінімді жауапты орындаушыға жолдайды;</w:t>
      </w:r>
    </w:p>
    <w:p>
      <w:pPr>
        <w:spacing w:after="0"/>
        <w:ind w:left="0"/>
        <w:jc w:val="both"/>
      </w:pPr>
      <w:r>
        <w:rPr>
          <w:rFonts w:ascii="Times New Roman"/>
          <w:b w:val="false"/>
          <w:i w:val="false"/>
          <w:color w:val="000000"/>
          <w:sz w:val="28"/>
        </w:rPr>
        <w:t>
      3) Мемкомиссияның жауапты орындаушысы Мемкомиссияның кеңсесіне өтінім келіп түскен сәттен бастап 44 (қырық төрт) жұмыс күні ішінде өтінімге және сорттың атауына сараптама жүргізеді:</w:t>
      </w:r>
    </w:p>
    <w:p>
      <w:pPr>
        <w:spacing w:after="0"/>
        <w:ind w:left="0"/>
        <w:jc w:val="both"/>
      </w:pPr>
      <w:r>
        <w:rPr>
          <w:rFonts w:ascii="Times New Roman"/>
          <w:b w:val="false"/>
          <w:i w:val="false"/>
          <w:color w:val="000000"/>
          <w:sz w:val="28"/>
        </w:rPr>
        <w:t>
      өтінім және сорттың атауы сараптамасының оң нәтижелері алынған кезде, көрсетілетін қызметті алушыға жаңа сорттың шаруашылыққа жарамдылығын сынауға қабылданғаны туралы хабарлама беріледі;</w:t>
      </w:r>
    </w:p>
    <w:p>
      <w:pPr>
        <w:spacing w:after="0"/>
        <w:ind w:left="0"/>
        <w:jc w:val="both"/>
      </w:pPr>
      <w:r>
        <w:rPr>
          <w:rFonts w:ascii="Times New Roman"/>
          <w:b w:val="false"/>
          <w:i w:val="false"/>
          <w:color w:val="000000"/>
          <w:sz w:val="28"/>
        </w:rPr>
        <w:t>
      өтінім мен сорттың атауы сараптамасының теріс нәтижелері алынған кезде Мемкомиссия көрсетілетін қызметті алушыны өтінімнің және (немесе) сорт атауының сәйкес келмейтіндігі туралы жазбаша түрде хабардар етеді;</w:t>
      </w:r>
    </w:p>
    <w:p>
      <w:pPr>
        <w:spacing w:after="0"/>
        <w:ind w:left="0"/>
        <w:jc w:val="both"/>
      </w:pPr>
      <w:r>
        <w:rPr>
          <w:rFonts w:ascii="Times New Roman"/>
          <w:b w:val="false"/>
          <w:i w:val="false"/>
          <w:color w:val="000000"/>
          <w:sz w:val="28"/>
        </w:rPr>
        <w:t>
      4) Мемкомиссияның жауапты орындаушысы жаңа сорттың шаруашылыққа жарамдылығын сынауға қабылданғаны туралы хабарлама бергеннен кейін мемлекеттік сорт сынауды жүргізу үшін 10 (он) жұмыс күні ішінде көрсетілетін қызметті алушыға мемлекеттік сорт сынау учаскелерінің (бұдан әрі – МСУ) мекенжайларын, саны мен жеткізу мерзімін көрсете отырып, тұқымдық және отырғызылатын материалды жеткізуге арналған наряд жолдайды;</w:t>
      </w:r>
    </w:p>
    <w:p>
      <w:pPr>
        <w:spacing w:after="0"/>
        <w:ind w:left="0"/>
        <w:jc w:val="both"/>
      </w:pPr>
      <w:r>
        <w:rPr>
          <w:rFonts w:ascii="Times New Roman"/>
          <w:b w:val="false"/>
          <w:i w:val="false"/>
          <w:color w:val="000000"/>
          <w:sz w:val="28"/>
        </w:rPr>
        <w:t>
      5) МСУ агрономдары шаруашылық-құндық белгілер кешені бойынша сортқа далалық сынақ жүргізеді және оның экономикалық тиімділігін айқындайды:</w:t>
      </w:r>
    </w:p>
    <w:p>
      <w:pPr>
        <w:spacing w:after="0"/>
        <w:ind w:left="0"/>
        <w:jc w:val="both"/>
      </w:pPr>
      <w:r>
        <w:rPr>
          <w:rFonts w:ascii="Times New Roman"/>
          <w:b w:val="false"/>
          <w:i w:val="false"/>
          <w:color w:val="000000"/>
          <w:sz w:val="28"/>
        </w:rPr>
        <w:t>
      дәнді, дәнді-бұршақты, жармалық, майлы, техникалық, иіру, бір жылдық азықтық, көкөніс, бақша дақылдары, гүл-сәндік дақылдар және картоп бойынша – кемінде екі вегетациялық кезең;</w:t>
      </w:r>
    </w:p>
    <w:p>
      <w:pPr>
        <w:spacing w:after="0"/>
        <w:ind w:left="0"/>
        <w:jc w:val="both"/>
      </w:pPr>
      <w:r>
        <w:rPr>
          <w:rFonts w:ascii="Times New Roman"/>
          <w:b w:val="false"/>
          <w:i w:val="false"/>
          <w:color w:val="000000"/>
          <w:sz w:val="28"/>
        </w:rPr>
        <w:t>
      көпжылдық шөптер бойынша – кемінде екі пайдалану циклі;</w:t>
      </w:r>
    </w:p>
    <w:p>
      <w:pPr>
        <w:spacing w:after="0"/>
        <w:ind w:left="0"/>
        <w:jc w:val="both"/>
      </w:pPr>
      <w:r>
        <w:rPr>
          <w:rFonts w:ascii="Times New Roman"/>
          <w:b w:val="false"/>
          <w:i w:val="false"/>
          <w:color w:val="000000"/>
          <w:sz w:val="28"/>
        </w:rPr>
        <w:t>
      жеміс, жидек дақылдары мен жүзім бойынша – кемінде екі шаруашылық түсімі;</w:t>
      </w:r>
    </w:p>
    <w:p>
      <w:pPr>
        <w:spacing w:after="0"/>
        <w:ind w:left="0"/>
        <w:jc w:val="both"/>
      </w:pPr>
      <w:r>
        <w:rPr>
          <w:rFonts w:ascii="Times New Roman"/>
          <w:b w:val="false"/>
          <w:i w:val="false"/>
          <w:color w:val="000000"/>
          <w:sz w:val="28"/>
        </w:rPr>
        <w:t>
      6) МСУ агрономдары егін жинау жұмыстарынан кейін 15 (он бес) жұмыс күні ішінде сорттың далалық сынақтары нәтижелерін Мемкомиссияға жібереді;</w:t>
      </w:r>
    </w:p>
    <w:p>
      <w:pPr>
        <w:spacing w:after="0"/>
        <w:ind w:left="0"/>
        <w:jc w:val="both"/>
      </w:pPr>
      <w:r>
        <w:rPr>
          <w:rFonts w:ascii="Times New Roman"/>
          <w:b w:val="false"/>
          <w:i w:val="false"/>
          <w:color w:val="000000"/>
          <w:sz w:val="28"/>
        </w:rPr>
        <w:t>
      7) Сараптамалық кеңес 21 (жиырма бір) жұмыс күні ішінде сынақ нәтижелерін қарайды және Қағидалардың 4-қосымшасына сәйкес нысан бойынша селекциялық жетістікті одан әрі сынаудан алу немесе шаруашылық-құндық белгілер кешені бойынша Мемлекеттік тізілімге қосу негіздемесімен қорытынды жасайды;</w:t>
      </w:r>
    </w:p>
    <w:p>
      <w:pPr>
        <w:spacing w:after="0"/>
        <w:ind w:left="0"/>
        <w:jc w:val="both"/>
      </w:pPr>
      <w:r>
        <w:rPr>
          <w:rFonts w:ascii="Times New Roman"/>
          <w:b w:val="false"/>
          <w:i w:val="false"/>
          <w:color w:val="000000"/>
          <w:sz w:val="28"/>
        </w:rPr>
        <w:t>
      8) Мемкомиссияның жауапты орындаушысы 10 (он) жұмыс күні ішінде Сараптамалық кеңестің қорытындысын Комиссияның қарауына жолдайды;</w:t>
      </w:r>
    </w:p>
    <w:p>
      <w:pPr>
        <w:spacing w:after="0"/>
        <w:ind w:left="0"/>
        <w:jc w:val="both"/>
      </w:pPr>
      <w:r>
        <w:rPr>
          <w:rFonts w:ascii="Times New Roman"/>
          <w:b w:val="false"/>
          <w:i w:val="false"/>
          <w:color w:val="000000"/>
          <w:sz w:val="28"/>
        </w:rPr>
        <w:t>
      9) Комиссия сынақ нәтижелерін, Сараптамалық кеңестің қорытындысын қарайды және тұқым шаруашылығы саласындағы уәкілетті мемлекеттік органға 5 (бес) жұмыс күні ішінде сортты сынаудан алу туралы немесе шаруашылық-құндық белгілер кешені бойынша пайдалануға сортты ұсыну туралы ұсыныс енгізеді;</w:t>
      </w:r>
    </w:p>
    <w:p>
      <w:pPr>
        <w:spacing w:after="0"/>
        <w:ind w:left="0"/>
        <w:jc w:val="both"/>
      </w:pPr>
      <w:r>
        <w:rPr>
          <w:rFonts w:ascii="Times New Roman"/>
          <w:b w:val="false"/>
          <w:i w:val="false"/>
          <w:color w:val="000000"/>
          <w:sz w:val="28"/>
        </w:rPr>
        <w:t>
      10) көрсетілетін қызметті берушінің жауапты орындаушысы 22 (жиырма екі) жұмыс күні ішінде Қазақстан Республикасы Ауыл шаруашылығы министрінің немесе оны алмастыратын адамның сортты Мемлекеттік тізілімге қосу туралы бұйрығының жобасын дайындайды және Қазақстан Республикасы Ауыл шаруашылығы министріне немесе оны алмастыратын адамға қол қоюға енгізеді;</w:t>
      </w:r>
    </w:p>
    <w:p>
      <w:pPr>
        <w:spacing w:after="0"/>
        <w:ind w:left="0"/>
        <w:jc w:val="both"/>
      </w:pPr>
      <w:r>
        <w:rPr>
          <w:rFonts w:ascii="Times New Roman"/>
          <w:b w:val="false"/>
          <w:i w:val="false"/>
          <w:color w:val="000000"/>
          <w:sz w:val="28"/>
        </w:rPr>
        <w:t>
      11) Қазақстан Республикасының Ауыл шаруашылығы министрі немесе оны алмастыратын адам ұсынылған бұйрық жобасын 3 (үш) жұмыс күні ішінде қарайды және қол қояды;</w:t>
      </w:r>
    </w:p>
    <w:p>
      <w:pPr>
        <w:spacing w:after="0"/>
        <w:ind w:left="0"/>
        <w:jc w:val="both"/>
      </w:pPr>
      <w:r>
        <w:rPr>
          <w:rFonts w:ascii="Times New Roman"/>
          <w:b w:val="false"/>
          <w:i w:val="false"/>
          <w:color w:val="000000"/>
          <w:sz w:val="28"/>
        </w:rPr>
        <w:t>
      12) көрсетілетін қызметті берушінің жауапты орындаушысы 3 (үш) жұмыс күні ішінде бұйрықты Қазақстан Республикасы Әділет министрлігіне мемлекеттік тіркеуге жолдайды;</w:t>
      </w:r>
    </w:p>
    <w:p>
      <w:pPr>
        <w:spacing w:after="0"/>
        <w:ind w:left="0"/>
        <w:jc w:val="both"/>
      </w:pPr>
      <w:r>
        <w:rPr>
          <w:rFonts w:ascii="Times New Roman"/>
          <w:b w:val="false"/>
          <w:i w:val="false"/>
          <w:color w:val="000000"/>
          <w:sz w:val="28"/>
        </w:rPr>
        <w:t>
      13) көрсетілетін қызметті берушінің жауапты орындаушысы бұйрық Қазақстан Республикасы Әділет министрлігінде тіркелгеннен кейін бұйрықтың көшірмесін Мемкомиссияға 3 (үш) жұмыс күні ішінде жолдайды;</w:t>
      </w:r>
    </w:p>
    <w:p>
      <w:pPr>
        <w:spacing w:after="0"/>
        <w:ind w:left="0"/>
        <w:jc w:val="both"/>
      </w:pPr>
      <w:r>
        <w:rPr>
          <w:rFonts w:ascii="Times New Roman"/>
          <w:b w:val="false"/>
          <w:i w:val="false"/>
          <w:color w:val="000000"/>
          <w:sz w:val="28"/>
        </w:rPr>
        <w:t>
      14) Мемкомиссияның жауапты орындаушысы 3 (үш) жұмыс күні ішінде бұйрықтың көшірмесін көрсетілетін қызметті алушыға жолдайды.</w:t>
      </w:r>
    </w:p>
    <w:bookmarkStart w:name="z20" w:id="17"/>
    <w:p>
      <w:pPr>
        <w:spacing w:after="0"/>
        <w:ind w:left="0"/>
        <w:jc w:val="both"/>
      </w:pPr>
      <w:r>
        <w:rPr>
          <w:rFonts w:ascii="Times New Roman"/>
          <w:b w:val="false"/>
          <w:i w:val="false"/>
          <w:color w:val="000000"/>
          <w:sz w:val="28"/>
        </w:rPr>
        <w:t>
      6. Мемлекеттік қызметті көрсету бойынша рәсімнің (іс-қимылдың) нәтижелері мынадай рәсімдерді (іс-қимылдарды) бастау үшін негіз болады:</w:t>
      </w:r>
    </w:p>
    <w:bookmarkEnd w:id="17"/>
    <w:p>
      <w:pPr>
        <w:spacing w:after="0"/>
        <w:ind w:left="0"/>
        <w:jc w:val="both"/>
      </w:pPr>
      <w:r>
        <w:rPr>
          <w:rFonts w:ascii="Times New Roman"/>
          <w:b w:val="false"/>
          <w:i w:val="false"/>
          <w:color w:val="000000"/>
          <w:sz w:val="28"/>
        </w:rPr>
        <w:t>
      көрсетілетін қызметті алушы өтінішінің көшірмесіне тіркеу туралы белгі;</w:t>
      </w:r>
    </w:p>
    <w:p>
      <w:pPr>
        <w:spacing w:after="0"/>
        <w:ind w:left="0"/>
        <w:jc w:val="both"/>
      </w:pPr>
      <w:r>
        <w:rPr>
          <w:rFonts w:ascii="Times New Roman"/>
          <w:b w:val="false"/>
          <w:i w:val="false"/>
          <w:color w:val="000000"/>
          <w:sz w:val="28"/>
        </w:rPr>
        <w:t>
      Мемкомиссия басшысының қарары;</w:t>
      </w:r>
    </w:p>
    <w:p>
      <w:pPr>
        <w:spacing w:after="0"/>
        <w:ind w:left="0"/>
        <w:jc w:val="both"/>
      </w:pPr>
      <w:r>
        <w:rPr>
          <w:rFonts w:ascii="Times New Roman"/>
          <w:b w:val="false"/>
          <w:i w:val="false"/>
          <w:color w:val="000000"/>
          <w:sz w:val="28"/>
        </w:rPr>
        <w:t>
      Мемкомиссияның хабарламасы;</w:t>
      </w:r>
    </w:p>
    <w:p>
      <w:pPr>
        <w:spacing w:after="0"/>
        <w:ind w:left="0"/>
        <w:jc w:val="both"/>
      </w:pPr>
      <w:r>
        <w:rPr>
          <w:rFonts w:ascii="Times New Roman"/>
          <w:b w:val="false"/>
          <w:i w:val="false"/>
          <w:color w:val="000000"/>
          <w:sz w:val="28"/>
        </w:rPr>
        <w:t>
      тұқымдық және отырғызылатын материалды жеткізуге арналған наряд (мемлекеттік сорт сынау деректері бойынша сынақ өткізу кезінде);</w:t>
      </w:r>
    </w:p>
    <w:p>
      <w:pPr>
        <w:spacing w:after="0"/>
        <w:ind w:left="0"/>
        <w:jc w:val="both"/>
      </w:pPr>
      <w:r>
        <w:rPr>
          <w:rFonts w:ascii="Times New Roman"/>
          <w:b w:val="false"/>
          <w:i w:val="false"/>
          <w:color w:val="000000"/>
          <w:sz w:val="28"/>
        </w:rPr>
        <w:t>
      Сараптамалық кеңестің қарауына арналған жаңа сорттың құжаттамасы;</w:t>
      </w:r>
    </w:p>
    <w:p>
      <w:pPr>
        <w:spacing w:after="0"/>
        <w:ind w:left="0"/>
        <w:jc w:val="both"/>
      </w:pPr>
      <w:r>
        <w:rPr>
          <w:rFonts w:ascii="Times New Roman"/>
          <w:b w:val="false"/>
          <w:i w:val="false"/>
          <w:color w:val="000000"/>
          <w:sz w:val="28"/>
        </w:rPr>
        <w:t>
      сорттардың далалық сынақтары нәтижелері (мемлекеттік сорт сынау деректері бойынша сынақ өткізу кезінде);</w:t>
      </w:r>
    </w:p>
    <w:p>
      <w:pPr>
        <w:spacing w:after="0"/>
        <w:ind w:left="0"/>
        <w:jc w:val="both"/>
      </w:pPr>
      <w:r>
        <w:rPr>
          <w:rFonts w:ascii="Times New Roman"/>
          <w:b w:val="false"/>
          <w:i w:val="false"/>
          <w:color w:val="000000"/>
          <w:sz w:val="28"/>
        </w:rPr>
        <w:t>
      сорттың далалық сынақ нәтижелерін жолдау туралы ілеспе хат (мемлекеттік сорт сынау деректері бойынша сынақ өткізу кезінде);</w:t>
      </w:r>
    </w:p>
    <w:p>
      <w:pPr>
        <w:spacing w:after="0"/>
        <w:ind w:left="0"/>
        <w:jc w:val="both"/>
      </w:pPr>
      <w:r>
        <w:rPr>
          <w:rFonts w:ascii="Times New Roman"/>
          <w:b w:val="false"/>
          <w:i w:val="false"/>
          <w:color w:val="000000"/>
          <w:sz w:val="28"/>
        </w:rPr>
        <w:t>
      Сараптамалық кеңестің қорытындысы;</w:t>
      </w:r>
    </w:p>
    <w:p>
      <w:pPr>
        <w:spacing w:after="0"/>
        <w:ind w:left="0"/>
        <w:jc w:val="both"/>
      </w:pPr>
      <w:r>
        <w:rPr>
          <w:rFonts w:ascii="Times New Roman"/>
          <w:b w:val="false"/>
          <w:i w:val="false"/>
          <w:color w:val="000000"/>
          <w:sz w:val="28"/>
        </w:rPr>
        <w:t>
      сынақтар нәтижелерін және Сараптамалық кеңестің қорытындысын Комиссияның қарауына жіберу туралы ілеспе хат;</w:t>
      </w:r>
    </w:p>
    <w:p>
      <w:pPr>
        <w:spacing w:after="0"/>
        <w:ind w:left="0"/>
        <w:jc w:val="both"/>
      </w:pPr>
      <w:r>
        <w:rPr>
          <w:rFonts w:ascii="Times New Roman"/>
          <w:b w:val="false"/>
          <w:i w:val="false"/>
          <w:color w:val="000000"/>
          <w:sz w:val="28"/>
        </w:rPr>
        <w:t>
      хаттама;</w:t>
      </w:r>
    </w:p>
    <w:p>
      <w:pPr>
        <w:spacing w:after="0"/>
        <w:ind w:left="0"/>
        <w:jc w:val="both"/>
      </w:pPr>
      <w:r>
        <w:rPr>
          <w:rFonts w:ascii="Times New Roman"/>
          <w:b w:val="false"/>
          <w:i w:val="false"/>
          <w:color w:val="000000"/>
          <w:sz w:val="28"/>
        </w:rPr>
        <w:t>
      Қазақстан Республикасы Ауыл шаруашылығы министрі немесе оны алмастыратын адамның бұйрығының жобасы;</w:t>
      </w:r>
    </w:p>
    <w:p>
      <w:pPr>
        <w:spacing w:after="0"/>
        <w:ind w:left="0"/>
        <w:jc w:val="both"/>
      </w:pPr>
      <w:r>
        <w:rPr>
          <w:rFonts w:ascii="Times New Roman"/>
          <w:b w:val="false"/>
          <w:i w:val="false"/>
          <w:color w:val="000000"/>
          <w:sz w:val="28"/>
        </w:rPr>
        <w:t>
      қол қойылған бұйрық;</w:t>
      </w:r>
    </w:p>
    <w:p>
      <w:pPr>
        <w:spacing w:after="0"/>
        <w:ind w:left="0"/>
        <w:jc w:val="both"/>
      </w:pPr>
      <w:r>
        <w:rPr>
          <w:rFonts w:ascii="Times New Roman"/>
          <w:b w:val="false"/>
          <w:i w:val="false"/>
          <w:color w:val="000000"/>
          <w:sz w:val="28"/>
        </w:rPr>
        <w:t>
      тіркелген бұйрық;</w:t>
      </w:r>
    </w:p>
    <w:p>
      <w:pPr>
        <w:spacing w:after="0"/>
        <w:ind w:left="0"/>
        <w:jc w:val="both"/>
      </w:pPr>
      <w:r>
        <w:rPr>
          <w:rFonts w:ascii="Times New Roman"/>
          <w:b w:val="false"/>
          <w:i w:val="false"/>
          <w:color w:val="000000"/>
          <w:sz w:val="28"/>
        </w:rPr>
        <w:t>
      бұйрықтың көшірмесін беру.</w:t>
      </w:r>
    </w:p>
    <w:bookmarkStart w:name="z21" w:id="18"/>
    <w:p>
      <w:pPr>
        <w:spacing w:after="0"/>
        <w:ind w:left="0"/>
        <w:jc w:val="left"/>
      </w:pPr>
      <w:r>
        <w:rPr>
          <w:rFonts w:ascii="Times New Roman"/>
          <w:b/>
          <w:i w:val="false"/>
          <w:color w:val="000000"/>
        </w:rPr>
        <w:t xml:space="preserve"> 3-тарау. Көрсетілетін қызметті берушінің құрылымдық бөлімшелерінің (жұмыскерлерінің) мемлекеттік қызметті көрсету процесіндегі өзара іс-қимылы тәртібінің сипаттамасы</w:t>
      </w:r>
    </w:p>
    <w:bookmarkEnd w:id="18"/>
    <w:bookmarkStart w:name="z22" w:id="19"/>
    <w:p>
      <w:pPr>
        <w:spacing w:after="0"/>
        <w:ind w:left="0"/>
        <w:jc w:val="both"/>
      </w:pPr>
      <w:r>
        <w:rPr>
          <w:rFonts w:ascii="Times New Roman"/>
          <w:b w:val="false"/>
          <w:i w:val="false"/>
          <w:color w:val="000000"/>
          <w:sz w:val="28"/>
        </w:rPr>
        <w:t>
      7. Мемлекеттік қызметті көрсету процесінде мынадай құрылымдық-функционалдық бірліктер (бұдан әрі – ҚФБ) жұмыс істейді:</w:t>
      </w:r>
    </w:p>
    <w:bookmarkEnd w:id="19"/>
    <w:p>
      <w:pPr>
        <w:spacing w:after="0"/>
        <w:ind w:left="0"/>
        <w:jc w:val="both"/>
      </w:pPr>
      <w:r>
        <w:rPr>
          <w:rFonts w:ascii="Times New Roman"/>
          <w:b w:val="false"/>
          <w:i w:val="false"/>
          <w:color w:val="000000"/>
          <w:sz w:val="28"/>
        </w:rPr>
        <w:t>
      1) Мемкомиссия кеңсесінің маманы;</w:t>
      </w:r>
    </w:p>
    <w:p>
      <w:pPr>
        <w:spacing w:after="0"/>
        <w:ind w:left="0"/>
        <w:jc w:val="both"/>
      </w:pPr>
      <w:r>
        <w:rPr>
          <w:rFonts w:ascii="Times New Roman"/>
          <w:b w:val="false"/>
          <w:i w:val="false"/>
          <w:color w:val="000000"/>
          <w:sz w:val="28"/>
        </w:rPr>
        <w:t>
      2) Мемкомиссияның басшысы;</w:t>
      </w:r>
    </w:p>
    <w:p>
      <w:pPr>
        <w:spacing w:after="0"/>
        <w:ind w:left="0"/>
        <w:jc w:val="both"/>
      </w:pPr>
      <w:r>
        <w:rPr>
          <w:rFonts w:ascii="Times New Roman"/>
          <w:b w:val="false"/>
          <w:i w:val="false"/>
          <w:color w:val="000000"/>
          <w:sz w:val="28"/>
        </w:rPr>
        <w:t>
      3) Мемкомиссияның жауапты орындаушысы;</w:t>
      </w:r>
    </w:p>
    <w:p>
      <w:pPr>
        <w:spacing w:after="0"/>
        <w:ind w:left="0"/>
        <w:jc w:val="both"/>
      </w:pPr>
      <w:r>
        <w:rPr>
          <w:rFonts w:ascii="Times New Roman"/>
          <w:b w:val="false"/>
          <w:i w:val="false"/>
          <w:color w:val="000000"/>
          <w:sz w:val="28"/>
        </w:rPr>
        <w:t>
      4) МСУ агрономдары;</w:t>
      </w:r>
    </w:p>
    <w:p>
      <w:pPr>
        <w:spacing w:after="0"/>
        <w:ind w:left="0"/>
        <w:jc w:val="both"/>
      </w:pPr>
      <w:r>
        <w:rPr>
          <w:rFonts w:ascii="Times New Roman"/>
          <w:b w:val="false"/>
          <w:i w:val="false"/>
          <w:color w:val="000000"/>
          <w:sz w:val="28"/>
        </w:rPr>
        <w:t>
      5) Сараптамалық кеңес;</w:t>
      </w:r>
    </w:p>
    <w:p>
      <w:pPr>
        <w:spacing w:after="0"/>
        <w:ind w:left="0"/>
        <w:jc w:val="both"/>
      </w:pPr>
      <w:r>
        <w:rPr>
          <w:rFonts w:ascii="Times New Roman"/>
          <w:b w:val="false"/>
          <w:i w:val="false"/>
          <w:color w:val="000000"/>
          <w:sz w:val="28"/>
        </w:rPr>
        <w:t>
      6) Комиссия;</w:t>
      </w:r>
    </w:p>
    <w:p>
      <w:pPr>
        <w:spacing w:after="0"/>
        <w:ind w:left="0"/>
        <w:jc w:val="both"/>
      </w:pPr>
      <w:r>
        <w:rPr>
          <w:rFonts w:ascii="Times New Roman"/>
          <w:b w:val="false"/>
          <w:i w:val="false"/>
          <w:color w:val="000000"/>
          <w:sz w:val="28"/>
        </w:rPr>
        <w:t>
      7) көрсетілетін қызметті берушінің жауапты орындаушысы;</w:t>
      </w:r>
    </w:p>
    <w:p>
      <w:pPr>
        <w:spacing w:after="0"/>
        <w:ind w:left="0"/>
        <w:jc w:val="both"/>
      </w:pPr>
      <w:r>
        <w:rPr>
          <w:rFonts w:ascii="Times New Roman"/>
          <w:b w:val="false"/>
          <w:i w:val="false"/>
          <w:color w:val="000000"/>
          <w:sz w:val="28"/>
        </w:rPr>
        <w:t>
      8) Қазақстан Республикасының Ауыл шаруашылығы министрі немесе оны алмастырантын адам.</w:t>
      </w:r>
    </w:p>
    <w:bookmarkStart w:name="z23" w:id="20"/>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 (іс-қимылдар) бірізділігінің сипаттамасы:</w:t>
      </w:r>
    </w:p>
    <w:bookmarkEnd w:id="20"/>
    <w:p>
      <w:pPr>
        <w:spacing w:after="0"/>
        <w:ind w:left="0"/>
        <w:jc w:val="both"/>
      </w:pPr>
      <w:r>
        <w:rPr>
          <w:rFonts w:ascii="Times New Roman"/>
          <w:b w:val="false"/>
          <w:i w:val="false"/>
          <w:color w:val="000000"/>
          <w:sz w:val="28"/>
        </w:rPr>
        <w:t>
      1) Мемкомиссия кеңсесінің маманы:</w:t>
      </w:r>
    </w:p>
    <w:p>
      <w:pPr>
        <w:spacing w:after="0"/>
        <w:ind w:left="0"/>
        <w:jc w:val="both"/>
      </w:pPr>
      <w:r>
        <w:rPr>
          <w:rFonts w:ascii="Times New Roman"/>
          <w:b w:val="false"/>
          <w:i w:val="false"/>
          <w:color w:val="000000"/>
          <w:sz w:val="28"/>
        </w:rPr>
        <w:t>
      30 (отыз) минут ішінде өтінімді қабылдауды, қарауды жүзеге асырады және көрсетілетін қызметті алушының өтінішінің көшірмесіне қабылдау күні мен уақытын көрсете отырып, тіркеу туралы белгі қояды;</w:t>
      </w:r>
    </w:p>
    <w:p>
      <w:pPr>
        <w:spacing w:after="0"/>
        <w:ind w:left="0"/>
        <w:jc w:val="both"/>
      </w:pPr>
      <w:r>
        <w:rPr>
          <w:rFonts w:ascii="Times New Roman"/>
          <w:b w:val="false"/>
          <w:i w:val="false"/>
          <w:color w:val="000000"/>
          <w:sz w:val="28"/>
        </w:rPr>
        <w:t>
      15 (он бес) минут ішінде өтінімді Мемкомиссияның басшысына қарар жазу және жауапты орындаушыны айқындау үшін жолдайды;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және (немесе) қолдану мерзімі өткен құжаттарды ұсынған жағдайда, көрсетілетін қызметті беруші өтінімді қабылдаудан бас тартады;</w:t>
      </w:r>
    </w:p>
    <w:p>
      <w:pPr>
        <w:spacing w:after="0"/>
        <w:ind w:left="0"/>
        <w:jc w:val="both"/>
      </w:pPr>
      <w:r>
        <w:rPr>
          <w:rFonts w:ascii="Times New Roman"/>
          <w:b w:val="false"/>
          <w:i w:val="false"/>
          <w:color w:val="000000"/>
          <w:sz w:val="28"/>
        </w:rPr>
        <w:t>
      2) Мемкомиссия басшысы 3 (үш) сағат ішінде өтінімді қарап, жауапты орындаушыны айқындайды;</w:t>
      </w:r>
    </w:p>
    <w:p>
      <w:pPr>
        <w:spacing w:after="0"/>
        <w:ind w:left="0"/>
        <w:jc w:val="both"/>
      </w:pPr>
      <w:r>
        <w:rPr>
          <w:rFonts w:ascii="Times New Roman"/>
          <w:b w:val="false"/>
          <w:i w:val="false"/>
          <w:color w:val="000000"/>
          <w:sz w:val="28"/>
        </w:rPr>
        <w:t>
      3) Мемкомиссияның жауапты орындаушысы:</w:t>
      </w:r>
    </w:p>
    <w:p>
      <w:pPr>
        <w:spacing w:after="0"/>
        <w:ind w:left="0"/>
        <w:jc w:val="both"/>
      </w:pPr>
      <w:r>
        <w:rPr>
          <w:rFonts w:ascii="Times New Roman"/>
          <w:b w:val="false"/>
          <w:i w:val="false"/>
          <w:color w:val="000000"/>
          <w:sz w:val="28"/>
        </w:rPr>
        <w:t>
      44 (қырық төрт) жұмыс күні ішінде өтінімге және сорттың атауына сараптама жасауды жүзеге асырады:</w:t>
      </w:r>
    </w:p>
    <w:p>
      <w:pPr>
        <w:spacing w:after="0"/>
        <w:ind w:left="0"/>
        <w:jc w:val="both"/>
      </w:pPr>
      <w:r>
        <w:rPr>
          <w:rFonts w:ascii="Times New Roman"/>
          <w:b w:val="false"/>
          <w:i w:val="false"/>
          <w:color w:val="000000"/>
          <w:sz w:val="28"/>
        </w:rPr>
        <w:t>
      132 (жүз отыз екі) жұмыс күні ішінде Қағидалардың 50-тармағына сәйкес жаңа сорт бойынша ұсынылған өтінімнің (қызмет алушының деректері бойынша сынақ өткізу кезінде) сәйкестігін бағалауды жүргізеді:</w:t>
      </w:r>
    </w:p>
    <w:p>
      <w:pPr>
        <w:spacing w:after="0"/>
        <w:ind w:left="0"/>
        <w:jc w:val="both"/>
      </w:pPr>
      <w:r>
        <w:rPr>
          <w:rFonts w:ascii="Times New Roman"/>
          <w:b w:val="false"/>
          <w:i w:val="false"/>
          <w:color w:val="000000"/>
          <w:sz w:val="28"/>
        </w:rPr>
        <w:t>
      10 (он) жұмыс күні ішінде көрсетілетін қызметті алушыға тұқымдық және отырғызу материалын жеткізуге арналған нарядты (мемлекеттік сорт сынау деректері бойынша сынақ өткізу кезде) жолдайды;</w:t>
      </w:r>
    </w:p>
    <w:p>
      <w:pPr>
        <w:spacing w:after="0"/>
        <w:ind w:left="0"/>
        <w:jc w:val="both"/>
      </w:pPr>
      <w:r>
        <w:rPr>
          <w:rFonts w:ascii="Times New Roman"/>
          <w:b w:val="false"/>
          <w:i w:val="false"/>
          <w:color w:val="000000"/>
          <w:sz w:val="28"/>
        </w:rPr>
        <w:t>
      4) МСУ агрономдары шаруашылық-құндық белгілер кешені бойынша сортқа далалық сынақ жүргізеді және оның экономикалық тиімділігін анықтайды:</w:t>
      </w:r>
    </w:p>
    <w:p>
      <w:pPr>
        <w:spacing w:after="0"/>
        <w:ind w:left="0"/>
        <w:jc w:val="both"/>
      </w:pPr>
      <w:r>
        <w:rPr>
          <w:rFonts w:ascii="Times New Roman"/>
          <w:b w:val="false"/>
          <w:i w:val="false"/>
          <w:color w:val="000000"/>
          <w:sz w:val="28"/>
        </w:rPr>
        <w:t>
      дәнді, дәнді-бұршақты, жармалық, майлы, техникалық, иіру, бір жылдық азықтық, көкөніс, бақша дақылдары, гүл-сәндік дақылдар және картоп бойынша – кемінде екі вегетациялық кезең;</w:t>
      </w:r>
    </w:p>
    <w:p>
      <w:pPr>
        <w:spacing w:after="0"/>
        <w:ind w:left="0"/>
        <w:jc w:val="both"/>
      </w:pPr>
      <w:r>
        <w:rPr>
          <w:rFonts w:ascii="Times New Roman"/>
          <w:b w:val="false"/>
          <w:i w:val="false"/>
          <w:color w:val="000000"/>
          <w:sz w:val="28"/>
        </w:rPr>
        <w:t>
      көпжылдық шөптер бойынша – кемінде екі пайдалану циклі;</w:t>
      </w:r>
    </w:p>
    <w:p>
      <w:pPr>
        <w:spacing w:after="0"/>
        <w:ind w:left="0"/>
        <w:jc w:val="both"/>
      </w:pPr>
      <w:r>
        <w:rPr>
          <w:rFonts w:ascii="Times New Roman"/>
          <w:b w:val="false"/>
          <w:i w:val="false"/>
          <w:color w:val="000000"/>
          <w:sz w:val="28"/>
        </w:rPr>
        <w:t>
      жеміс, жидек дақылдары мен жүзім бойынша – кемінде екі шаруашылық түсімі;</w:t>
      </w:r>
    </w:p>
    <w:p>
      <w:pPr>
        <w:spacing w:after="0"/>
        <w:ind w:left="0"/>
        <w:jc w:val="both"/>
      </w:pPr>
      <w:r>
        <w:rPr>
          <w:rFonts w:ascii="Times New Roman"/>
          <w:b w:val="false"/>
          <w:i w:val="false"/>
          <w:color w:val="000000"/>
          <w:sz w:val="28"/>
        </w:rPr>
        <w:t>
      5) МСУ агрономдары 15 (он бес) жұмыс күні ішінде сорттың далалық сынақтары нәтижелерін Мемкомиссияға жолдайды;</w:t>
      </w:r>
    </w:p>
    <w:p>
      <w:pPr>
        <w:spacing w:after="0"/>
        <w:ind w:left="0"/>
        <w:jc w:val="both"/>
      </w:pPr>
      <w:r>
        <w:rPr>
          <w:rFonts w:ascii="Times New Roman"/>
          <w:b w:val="false"/>
          <w:i w:val="false"/>
          <w:color w:val="000000"/>
          <w:sz w:val="28"/>
        </w:rPr>
        <w:t>
      6) Мемкомиссияның Сараптамалық кеңесі сынақтар нәтижелерін 21 (жиырма бір) жұмыс күні ішінде қарайды;</w:t>
      </w:r>
    </w:p>
    <w:p>
      <w:pPr>
        <w:spacing w:after="0"/>
        <w:ind w:left="0"/>
        <w:jc w:val="both"/>
      </w:pPr>
      <w:r>
        <w:rPr>
          <w:rFonts w:ascii="Times New Roman"/>
          <w:b w:val="false"/>
          <w:i w:val="false"/>
          <w:color w:val="000000"/>
          <w:sz w:val="28"/>
        </w:rPr>
        <w:t>
      7) Мемкомиссияның жауапты орындаушысы 10 (он) жұмыс күні ішінде Сараптамалық кеңестің қорытындысын Комиссияның қарауына жолдайды;</w:t>
      </w:r>
    </w:p>
    <w:p>
      <w:pPr>
        <w:spacing w:after="0"/>
        <w:ind w:left="0"/>
        <w:jc w:val="both"/>
      </w:pPr>
      <w:r>
        <w:rPr>
          <w:rFonts w:ascii="Times New Roman"/>
          <w:b w:val="false"/>
          <w:i w:val="false"/>
          <w:color w:val="000000"/>
          <w:sz w:val="28"/>
        </w:rPr>
        <w:t>
      8) Комиссия сынақтар нәтижелерін, Сараптамалық кеңестің қорытындысын қарайды және тұқым шаруашылығы саласындағы уәкілетті мемлекеттік органға 5 (бес) жұмыс күні ішінде сортты сынаудан алу туралы немесе шаруашылық-құндық белгілер кешені бойынша сортты пайдалануға ұсыну туралы ұсыныс енгізеді;</w:t>
      </w:r>
    </w:p>
    <w:p>
      <w:pPr>
        <w:spacing w:after="0"/>
        <w:ind w:left="0"/>
        <w:jc w:val="both"/>
      </w:pPr>
      <w:r>
        <w:rPr>
          <w:rFonts w:ascii="Times New Roman"/>
          <w:b w:val="false"/>
          <w:i w:val="false"/>
          <w:color w:val="000000"/>
          <w:sz w:val="28"/>
        </w:rPr>
        <w:t>
      9) көрсетілетін қызметті берушінің жауапты орындаушысы 22 (жиырма екі) жұмыс күні ішінде сортты Мемлекеттік тізілімге қосу туралы бұйрықтың жобасын дайындайды;</w:t>
      </w:r>
    </w:p>
    <w:p>
      <w:pPr>
        <w:spacing w:after="0"/>
        <w:ind w:left="0"/>
        <w:jc w:val="both"/>
      </w:pPr>
      <w:r>
        <w:rPr>
          <w:rFonts w:ascii="Times New Roman"/>
          <w:b w:val="false"/>
          <w:i w:val="false"/>
          <w:color w:val="000000"/>
          <w:sz w:val="28"/>
        </w:rPr>
        <w:t>
      10) Қазақстан Республикасының Ауыл шаруашылығы министрі немесе оны алмастыратын адам ұсынылған бұйрықтың жобасын 3 (үш) жұмыс күні ішінде қарайды және қол қояды;</w:t>
      </w:r>
    </w:p>
    <w:p>
      <w:pPr>
        <w:spacing w:after="0"/>
        <w:ind w:left="0"/>
        <w:jc w:val="both"/>
      </w:pPr>
      <w:r>
        <w:rPr>
          <w:rFonts w:ascii="Times New Roman"/>
          <w:b w:val="false"/>
          <w:i w:val="false"/>
          <w:color w:val="000000"/>
          <w:sz w:val="28"/>
        </w:rPr>
        <w:t>
      11) көрсетілетін қызметті берушінің жауапты орындаушысы 3 (үш) жұмыс күні ішінде бұйрықты Қазақстан Республикасы Әділет министрлігіне мемлекеттік тіркеуге жолдайды;</w:t>
      </w:r>
    </w:p>
    <w:p>
      <w:pPr>
        <w:spacing w:after="0"/>
        <w:ind w:left="0"/>
        <w:jc w:val="both"/>
      </w:pPr>
      <w:r>
        <w:rPr>
          <w:rFonts w:ascii="Times New Roman"/>
          <w:b w:val="false"/>
          <w:i w:val="false"/>
          <w:color w:val="000000"/>
          <w:sz w:val="28"/>
        </w:rPr>
        <w:t>
      12) көрсетілетін қызметті берушінің жауапты орындаушысы бұйрық Қазақстан Республикасы Әділет министрлігінде тіркелгеннен кейін бұйрықтың көшірмесін 3 (үш) жұмыс күні ішінде Мемкомиссияға жолдайды;</w:t>
      </w:r>
    </w:p>
    <w:p>
      <w:pPr>
        <w:spacing w:after="0"/>
        <w:ind w:left="0"/>
        <w:jc w:val="both"/>
      </w:pPr>
      <w:r>
        <w:rPr>
          <w:rFonts w:ascii="Times New Roman"/>
          <w:b w:val="false"/>
          <w:i w:val="false"/>
          <w:color w:val="000000"/>
          <w:sz w:val="28"/>
        </w:rPr>
        <w:t>
      13) Мемкомиссияның жауапты орындаушысы бұйрықтың көшірмесін көрсетілетін қызметті алушыға 3 (үш) жұмыс күні ішінде жолдайды.</w:t>
      </w:r>
    </w:p>
    <w:bookmarkStart w:name="z24" w:id="21"/>
    <w:p>
      <w:pPr>
        <w:spacing w:after="0"/>
        <w:ind w:left="0"/>
        <w:jc w:val="both"/>
      </w:pPr>
      <w:r>
        <w:rPr>
          <w:rFonts w:ascii="Times New Roman"/>
          <w:b w:val="false"/>
          <w:i w:val="false"/>
          <w:color w:val="000000"/>
          <w:sz w:val="28"/>
        </w:rPr>
        <w:t xml:space="preserve">
      9. "Ауыл шаруашылығы өсімдіктерінің шаруашылыққа жарамдылығын мемлекеттік сынау" мемлекеттік қызметін көрсетудің бизнес-процестерінің анықтамалығы осы регламентке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bookmarkEnd w:id="21"/>
    <w:bookmarkStart w:name="z25" w:id="22"/>
    <w:p>
      <w:pPr>
        <w:spacing w:after="0"/>
        <w:ind w:left="0"/>
        <w:jc w:val="left"/>
      </w:pPr>
      <w:r>
        <w:rPr>
          <w:rFonts w:ascii="Times New Roman"/>
          <w:b/>
          <w:i w:val="false"/>
          <w:color w:val="000000"/>
        </w:rPr>
        <w:t xml:space="preserve"> 4-тарау. Мемлекеттік қызметті көрсету процесінде көрсетілетін қызметті берушілермен өзара іс-қимыл тәртібінің, сондай-ақ ақпараттық жүйелерді пайдалану тәртібінің сипаттамасы</w:t>
      </w:r>
    </w:p>
    <w:bookmarkEnd w:id="22"/>
    <w:bookmarkStart w:name="z26" w:id="23"/>
    <w:p>
      <w:pPr>
        <w:spacing w:after="0"/>
        <w:ind w:left="0"/>
        <w:jc w:val="both"/>
      </w:pPr>
      <w:r>
        <w:rPr>
          <w:rFonts w:ascii="Times New Roman"/>
          <w:b w:val="false"/>
          <w:i w:val="false"/>
          <w:color w:val="000000"/>
          <w:sz w:val="28"/>
        </w:rPr>
        <w:t>
      10. Аталған қызметті көрсету кезінде көрсетілетін қызметті алушының басқа көрсетілетін қызметті берушілерге жүгіну мүмкіндігі көзделмеген.</w:t>
      </w:r>
    </w:p>
    <w:bookmarkEnd w:id="23"/>
    <w:bookmarkStart w:name="z27" w:id="24"/>
    <w:p>
      <w:pPr>
        <w:spacing w:after="0"/>
        <w:ind w:left="0"/>
        <w:jc w:val="both"/>
      </w:pPr>
      <w:r>
        <w:rPr>
          <w:rFonts w:ascii="Times New Roman"/>
          <w:b w:val="false"/>
          <w:i w:val="false"/>
          <w:color w:val="000000"/>
          <w:sz w:val="28"/>
        </w:rPr>
        <w:t xml:space="preserve">
      11. Көрсетілетін қызметті берушінің жұмыс кестесі Стандарттың </w:t>
      </w:r>
      <w:r>
        <w:rPr>
          <w:rFonts w:ascii="Times New Roman"/>
          <w:b w:val="false"/>
          <w:i w:val="false"/>
          <w:color w:val="000000"/>
          <w:sz w:val="28"/>
        </w:rPr>
        <w:t>8-тармағында</w:t>
      </w:r>
      <w:r>
        <w:rPr>
          <w:rFonts w:ascii="Times New Roman"/>
          <w:b w:val="false"/>
          <w:i w:val="false"/>
          <w:color w:val="000000"/>
          <w:sz w:val="28"/>
        </w:rPr>
        <w:t xml:space="preserve"> көрсетілген.</w:t>
      </w:r>
    </w:p>
    <w:bookmarkEnd w:id="24"/>
    <w:p>
      <w:pPr>
        <w:spacing w:after="0"/>
        <w:ind w:left="0"/>
        <w:jc w:val="both"/>
      </w:pPr>
      <w:r>
        <w:rPr>
          <w:rFonts w:ascii="Times New Roman"/>
          <w:b w:val="false"/>
          <w:i w:val="false"/>
          <w:color w:val="000000"/>
          <w:sz w:val="28"/>
        </w:rPr>
        <w:t xml:space="preserve">
      Мемлекеттік қызмет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мерзімдерде көрсетіледі.</w:t>
      </w:r>
    </w:p>
    <w:bookmarkStart w:name="z28" w:id="25"/>
    <w:p>
      <w:pPr>
        <w:spacing w:after="0"/>
        <w:ind w:left="0"/>
        <w:jc w:val="both"/>
      </w:pPr>
      <w:r>
        <w:rPr>
          <w:rFonts w:ascii="Times New Roman"/>
          <w:b w:val="false"/>
          <w:i w:val="false"/>
          <w:color w:val="000000"/>
          <w:sz w:val="28"/>
        </w:rPr>
        <w:t>
      12. Аталған қызметті көрсету кезінде мемлекеттік қызметті "электрондық үкіметтің" веб-порталы арқылы көрсету мүмкіндігі көзделмеген.</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өсімдіктерінің шаруашылыққа </w:t>
            </w:r>
            <w:r>
              <w:br/>
            </w:r>
            <w:r>
              <w:rPr>
                <w:rFonts w:ascii="Times New Roman"/>
                <w:b w:val="false"/>
                <w:i w:val="false"/>
                <w:color w:val="000000"/>
                <w:sz w:val="20"/>
              </w:rPr>
              <w:t xml:space="preserve">жарамдылығын мемлекеттік </w:t>
            </w:r>
            <w:r>
              <w:br/>
            </w:r>
            <w:r>
              <w:rPr>
                <w:rFonts w:ascii="Times New Roman"/>
                <w:b w:val="false"/>
                <w:i w:val="false"/>
                <w:color w:val="000000"/>
                <w:sz w:val="20"/>
              </w:rPr>
              <w:t>сынау"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bookmarkStart w:name="z30" w:id="26"/>
    <w:p>
      <w:pPr>
        <w:spacing w:after="0"/>
        <w:ind w:left="0"/>
        <w:jc w:val="left"/>
      </w:pPr>
      <w:r>
        <w:rPr>
          <w:rFonts w:ascii="Times New Roman"/>
          <w:b/>
          <w:i w:val="false"/>
          <w:color w:val="000000"/>
        </w:rPr>
        <w:t xml:space="preserve"> "Ауыл шаруашылығы өсімдіктерінің шаруашылыққа жарамдылығын мемлекеттік сынау" мемлекеттік қызметін көрсету бизнес-процестерінің анықтамалығы</w:t>
      </w:r>
    </w:p>
    <w:bookmarkEnd w:id="26"/>
    <w:p>
      <w:pPr>
        <w:spacing w:after="0"/>
        <w:ind w:left="0"/>
        <w:jc w:val="left"/>
      </w:pPr>
      <w:r>
        <w:br/>
      </w:r>
    </w:p>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68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1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