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116ab" w14:textId="e2116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10 қыркүйектегі № 151 қаулысы. Қазақстан Республикасының Әділет министрлігінде 2019 жылғы 12 қыркүйекте № 19369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Қазақстан Республикасының қаржы нарығын реттеу мәселелері бойынша өзгерістер мен толықтырулар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Қаржы ұйымдарының әдіснамасы және реттеу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4"/>
    <w:bookmarkStart w:name="z6" w:id="5"/>
    <w:p>
      <w:pPr>
        <w:spacing w:after="0"/>
        <w:ind w:left="0"/>
        <w:jc w:val="both"/>
      </w:pPr>
      <w:r>
        <w:rPr>
          <w:rFonts w:ascii="Times New Roman"/>
          <w:b w:val="false"/>
          <w:i w:val="false"/>
          <w:color w:val="000000"/>
          <w:sz w:val="28"/>
        </w:rPr>
        <w:t>
      5. Осы қаулы, Тізбенің 2023 жылғы 1 қаңтардан бастап қолданысқа енгізілетін 5-тармағының үшінші, төртінші және алтыншы абзацтарын, 2020 жылғы 1 қаңтардан бастап қолданысқа енгізілетін 9-тармағының тоғызыншы – жиырма сегізінші, отыз алтыншы – бір жүз бірінші, бір жүз оныншы – бір жүз жиырма алтыншы, бір жүз отыз төртінші, бір жүз отыз сегізінші – бір жүз тоқсаныншы абзацтарын және 18-тармағын қоспағанда, алғашқы ресми жарияланған күнінен кейін күнтізбелік он күн өткен соң қолданысқа енгізіледі.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29.06.2020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2019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10 қыркүйектегі</w:t>
            </w:r>
            <w:r>
              <w:br/>
            </w:r>
            <w:r>
              <w:rPr>
                <w:rFonts w:ascii="Times New Roman"/>
                <w:b w:val="false"/>
                <w:i w:val="false"/>
                <w:color w:val="000000"/>
                <w:sz w:val="20"/>
              </w:rPr>
              <w:t xml:space="preserve">№ 151 қаулысына </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Қазақстан Республикасының қаржы нарығын реттеу мәселелері бойынша өзгерістер мен толықтырулар енгізілетін нормативтік құқықтық актілерінің тізбесі</w:t>
      </w:r>
    </w:p>
    <w:bookmarkEnd w:id="6"/>
    <w:bookmarkStart w:name="z9" w:id="7"/>
    <w:p>
      <w:pPr>
        <w:spacing w:after="0"/>
        <w:ind w:left="0"/>
        <w:jc w:val="both"/>
      </w:pPr>
      <w:r>
        <w:rPr>
          <w:rFonts w:ascii="Times New Roman"/>
          <w:b w:val="false"/>
          <w:i w:val="false"/>
          <w:color w:val="000000"/>
          <w:sz w:val="28"/>
        </w:rPr>
        <w:t xml:space="preserve">
      1. "Екінші деңгейдегі банктердің бағалы қағаздар нарығында брокерлік және (немесе) дилерлік қызметті жүзеге асыра алатын туынды бағалы қағаздар мен туынды қаржы құралдары базалық активтерінің тізбесін және оларды сатып алу тәртібін, сондай-ақ қайталама нарықта мемлекеттік бағалы қағаздармен және мемлекеттік емес бағалы қағаздармен, ұйымдаспаған бағалы қағаздар нарығында туынды қаржы құралдарымен мәмілелер жасау жағдайларын белгілеу туралы" Қазақстан Республикасы Қаржы нарығын және қаржы ұйымдарын реттеу мен қадағалау агенттігі Басқармасының 2007 жылғы 16 шілдедегі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4892 болып тіркелген) мынадай өзгерістер енгізілсін: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"2-1. Екінші деңгейдегі банктер жүргізуін орталық депозитарий жүзеге асыратын ұйымдастырылмаған нарықта жасалған туынды қаржы құралдарымен мәмілелер тізіліміне (бұдан әрі - тізілім) енгізу үшін Нормативтік құқықтық актілерді мемлекеттік тіркеу тізілімінде № 17920 болып тіркелген, Қазақстан Республикасы Ұлттық Банкі Басқармасының 2018 жылғы 29 қарашадағы № 307 </w:t>
      </w:r>
      <w:r>
        <w:rPr>
          <w:rFonts w:ascii="Times New Roman"/>
          <w:b w:val="false"/>
          <w:i w:val="false"/>
          <w:color w:val="000000"/>
          <w:sz w:val="28"/>
        </w:rPr>
        <w:t>қаулысымен</w:t>
      </w:r>
      <w:r>
        <w:rPr>
          <w:rFonts w:ascii="Times New Roman"/>
          <w:b w:val="false"/>
          <w:i w:val="false"/>
          <w:color w:val="000000"/>
          <w:sz w:val="28"/>
        </w:rPr>
        <w:t xml:space="preserve"> бекітілген Орталық депозитарий қызметін жүзеге асыру қағидаларының және орталық депозитарийдің ішкі құжаттарының талаптарына сәйкес есепті аптадан кейінгі аптаның бірінші жұмыс күні Нұр-Сұлтан қаласының уақытымен сағат 14-00-ден кешіктірмей орталық депозитарийге ақпарат береді. Ақпарат ақпаратты беру күнінде қолданыста болған, ұйымдастырылған және ұйымдастырылмаған нарықтарда жасалған туынды қаржы құралдарымен барлық мәмілелер, сондай-ақ есепті кезеңде жасалған және орындалған мәмілелер бойынша беріледі.";</w:t>
      </w:r>
    </w:p>
    <w:bookmarkEnd w:id="8"/>
    <w:bookmarkStart w:name="z12" w:id="9"/>
    <w:p>
      <w:pPr>
        <w:spacing w:after="0"/>
        <w:ind w:left="0"/>
        <w:jc w:val="both"/>
      </w:pPr>
      <w:r>
        <w:rPr>
          <w:rFonts w:ascii="Times New Roman"/>
          <w:b w:val="false"/>
          <w:i w:val="false"/>
          <w:color w:val="000000"/>
          <w:sz w:val="28"/>
        </w:rPr>
        <w:t xml:space="preserve">
      3-1-тармақтың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9"/>
    <w:bookmarkStart w:name="z13" w:id="10"/>
    <w:p>
      <w:pPr>
        <w:spacing w:after="0"/>
        <w:ind w:left="0"/>
        <w:jc w:val="both"/>
      </w:pPr>
      <w:r>
        <w:rPr>
          <w:rFonts w:ascii="Times New Roman"/>
          <w:b w:val="false"/>
          <w:i w:val="false"/>
          <w:color w:val="000000"/>
          <w:sz w:val="28"/>
        </w:rPr>
        <w:t>
      "2) Қазақстан Республикасының мемлекеттік бағалы қағаздарымен мәмілелер, сондай-ақ Қазақстан Республикасы Үкіметінің мемлекеттік кепілдігі бар бағалы қағаздармен жасалатын мәмілелер жасау;".</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нарығын реттеу және дамыту агенттігі Басқармасының 07.06.2023 </w:t>
      </w:r>
      <w:r>
        <w:rPr>
          <w:rFonts w:ascii="Times New Roman"/>
          <w:b w:val="false"/>
          <w:i w:val="false"/>
          <w:color w:val="000000"/>
          <w:sz w:val="28"/>
        </w:rPr>
        <w:t>№ 47</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xml:space="preserve">
      3.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қағидаларын бекіту туралы" Қазақстан Республикасы Ұлттық Банкі Басқармасының 2013 жылғы 27 тамыздағы № 214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8796 болып тіркелген, 2013 жылғы 8 желтоқсанда "Заң газеті" газетінде № 183 (2384) жарияланған) мынадай өзгерістер мен толықтырулар енгізілсін:</w:t>
      </w:r>
    </w:p>
    <w:bookmarkEnd w:id="11"/>
    <w:bookmarkStart w:name="z19" w:id="12"/>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xml:space="preserve">
      "4. Тәуекелдерді басқару жүйесі Қағидалардың 11-тармағы </w:t>
      </w:r>
      <w:r>
        <w:rPr>
          <w:rFonts w:ascii="Times New Roman"/>
          <w:b w:val="false"/>
          <w:i w:val="false"/>
          <w:color w:val="000000"/>
          <w:sz w:val="28"/>
        </w:rPr>
        <w:t>3) тармақшасының</w:t>
      </w:r>
      <w:r>
        <w:rPr>
          <w:rFonts w:ascii="Times New Roman"/>
          <w:b w:val="false"/>
          <w:i w:val="false"/>
          <w:color w:val="000000"/>
          <w:sz w:val="28"/>
        </w:rPr>
        <w:t xml:space="preserve"> сегізінші, тоғызыншы және оныншы абзацтарында, 15-тармағының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w:t>
      </w:r>
      <w:r>
        <w:rPr>
          <w:rFonts w:ascii="Times New Roman"/>
          <w:b w:val="false"/>
          <w:i w:val="false"/>
          <w:color w:val="000000"/>
          <w:sz w:val="28"/>
        </w:rPr>
        <w:t>28-тармағының</w:t>
      </w:r>
      <w:r>
        <w:rPr>
          <w:rFonts w:ascii="Times New Roman"/>
          <w:b w:val="false"/>
          <w:i w:val="false"/>
          <w:color w:val="000000"/>
          <w:sz w:val="28"/>
        </w:rPr>
        <w:t xml:space="preserve"> екінші бөлігінің бесінші, алтыншы және жетінші абзацтарында,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30-тармақтарында</w:t>
      </w:r>
      <w:r>
        <w:rPr>
          <w:rFonts w:ascii="Times New Roman"/>
          <w:b w:val="false"/>
          <w:i w:val="false"/>
          <w:color w:val="000000"/>
          <w:sz w:val="28"/>
        </w:rPr>
        <w:t xml:space="preserve">, 68-тармағының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тармақшаларында</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80-тармақтарында</w:t>
      </w:r>
      <w:r>
        <w:rPr>
          <w:rFonts w:ascii="Times New Roman"/>
          <w:b w:val="false"/>
          <w:i w:val="false"/>
          <w:color w:val="000000"/>
          <w:sz w:val="28"/>
        </w:rPr>
        <w:t xml:space="preserve"> белгіленген талаптарға сәйкес келмейтін брокер және (немесе) дилер немесе брокер және (немесе) дилер болып табылатын Басқарушы жасаған брокерлік қызмет көрсету шартының талаптарында, осы брокердің және (немесе) дилердің немесе брокер және (немесе) дилер болып табылатын Басқарушының банктік және (немесе) жеке шотында клиенттік тапсырыста көрсетілген ақша және (немесе) бағалы қағаздар көлемінен кем емес мөлшерде клиентте ақша және (немесе) бағалы қағаздар болған кезде ғана клиенттік тапсырысты орындауға қабылдайтынын білдіреді.</w:t>
      </w:r>
    </w:p>
    <w:bookmarkEnd w:id="13"/>
    <w:p>
      <w:pPr>
        <w:spacing w:after="0"/>
        <w:ind w:left="0"/>
        <w:jc w:val="both"/>
      </w:pPr>
      <w:r>
        <w:rPr>
          <w:rFonts w:ascii="Times New Roman"/>
          <w:b w:val="false"/>
          <w:i w:val="false"/>
          <w:color w:val="000000"/>
          <w:sz w:val="28"/>
        </w:rPr>
        <w:t>
      Осы тармақтың бірінші бөлігінде белгіленген брокерлік қызмет көрсету шартының талаптары сақталған жағдайда, брокер және (немесе) дилер немесе брокер және (немесе) дилер болып табылатын Басқарушы Қағидаларда белгіленген бір клиентке Тәуекелдерді жабу коэффициентінің мәндерін және тәуекелдерін есептеуді жүзеге асырмайды.";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"8. Брокердің және (немесе) дилердің немесе брокер және (немесе) дилер болып табылатын Басқарушының қызметі ұшыраған тәуекелдер бойынша стресс-тестинг Басқарушының және Басқарушы болып табылатын брокердің және (немесе) дилердің меншікті активтері және инвестициялық басқаруға қабылданған клиенттердің активтері бойынша кемінде жарты жылда бір рет есептеледі.</w:t>
      </w:r>
    </w:p>
    <w:bookmarkEnd w:id="14"/>
    <w:p>
      <w:pPr>
        <w:spacing w:after="0"/>
        <w:ind w:left="0"/>
        <w:jc w:val="both"/>
      </w:pPr>
      <w:r>
        <w:rPr>
          <w:rFonts w:ascii="Times New Roman"/>
          <w:b w:val="false"/>
          <w:i w:val="false"/>
          <w:color w:val="000000"/>
          <w:sz w:val="28"/>
        </w:rPr>
        <w:t>
      Брокердің және (немесе) дилердің немесе брокер және (немесе) дилер болып табылатын Басқарушының қызметі ұшыраған тәуекелдер бойынша стресс-тестинг нәтижелері Басқарушының және Басқарушы болып табылатын брокердің және (немесе) дилердің ішкі құжаттарына сәйкес ресімделеді және мынадай ақпаратты қамтиды:</w:t>
      </w:r>
    </w:p>
    <w:p>
      <w:pPr>
        <w:spacing w:after="0"/>
        <w:ind w:left="0"/>
        <w:jc w:val="both"/>
      </w:pPr>
      <w:r>
        <w:rPr>
          <w:rFonts w:ascii="Times New Roman"/>
          <w:b w:val="false"/>
          <w:i w:val="false"/>
          <w:color w:val="000000"/>
          <w:sz w:val="28"/>
        </w:rPr>
        <w:t>
      стресс-тест сценарийінің сипаттамасы;</w:t>
      </w:r>
    </w:p>
    <w:p>
      <w:pPr>
        <w:spacing w:after="0"/>
        <w:ind w:left="0"/>
        <w:jc w:val="both"/>
      </w:pPr>
      <w:r>
        <w:rPr>
          <w:rFonts w:ascii="Times New Roman"/>
          <w:b w:val="false"/>
          <w:i w:val="false"/>
          <w:color w:val="000000"/>
          <w:sz w:val="28"/>
        </w:rPr>
        <w:t>
      таңдалған стресс-тест сценарийін негіздеу;</w:t>
      </w:r>
    </w:p>
    <w:p>
      <w:pPr>
        <w:spacing w:after="0"/>
        <w:ind w:left="0"/>
        <w:jc w:val="both"/>
      </w:pPr>
      <w:r>
        <w:rPr>
          <w:rFonts w:ascii="Times New Roman"/>
          <w:b w:val="false"/>
          <w:i w:val="false"/>
          <w:color w:val="000000"/>
          <w:sz w:val="28"/>
        </w:rPr>
        <w:t>
      стресс-тестинг нәтижелері бойынша ұсыныстар.";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алып тасталсын;</w:t>
      </w:r>
    </w:p>
    <w:bookmarkStart w:name="z25" w:id="15"/>
    <w:p>
      <w:pPr>
        <w:spacing w:after="0"/>
        <w:ind w:left="0"/>
        <w:jc w:val="both"/>
      </w:pPr>
      <w:r>
        <w:rPr>
          <w:rFonts w:ascii="Times New Roman"/>
          <w:b w:val="false"/>
          <w:i w:val="false"/>
          <w:color w:val="000000"/>
          <w:sz w:val="28"/>
        </w:rPr>
        <w:t>
      9-1-тармақ мынадай редакцияда жазылсын:</w:t>
      </w:r>
    </w:p>
    <w:bookmarkEnd w:id="15"/>
    <w:bookmarkStart w:name="z26" w:id="16"/>
    <w:p>
      <w:pPr>
        <w:spacing w:after="0"/>
        <w:ind w:left="0"/>
        <w:jc w:val="both"/>
      </w:pPr>
      <w:r>
        <w:rPr>
          <w:rFonts w:ascii="Times New Roman"/>
          <w:b w:val="false"/>
          <w:i w:val="false"/>
          <w:color w:val="000000"/>
          <w:sz w:val="28"/>
        </w:rPr>
        <w:t xml:space="preserve">
      "9-1. Басқарушы, Басқарушы болып табылатын брокер және (немесе) дилер Қағидалардың </w:t>
      </w:r>
      <w:r>
        <w:rPr>
          <w:rFonts w:ascii="Times New Roman"/>
          <w:b w:val="false"/>
          <w:i w:val="false"/>
          <w:color w:val="000000"/>
          <w:sz w:val="28"/>
        </w:rPr>
        <w:t>8-тармағында</w:t>
      </w:r>
      <w:r>
        <w:rPr>
          <w:rFonts w:ascii="Times New Roman"/>
          <w:b w:val="false"/>
          <w:i w:val="false"/>
          <w:color w:val="000000"/>
          <w:sz w:val="28"/>
        </w:rPr>
        <w:t xml:space="preserve"> жазылған ақпаратты қағаз тасымалдағышта және (немесе) деректердің конфиденциалдылығын және түзетілмейтіндігін қамтамасыз ететін электрондық құжат нысанында резервтеуді және сақтауды қамтамасыз етеді.";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екінші бөлігі мынадай редакцияда жазылсын:</w:t>
      </w:r>
    </w:p>
    <w:bookmarkStart w:name="z28" w:id="17"/>
    <w:p>
      <w:pPr>
        <w:spacing w:after="0"/>
        <w:ind w:left="0"/>
        <w:jc w:val="both"/>
      </w:pPr>
      <w:r>
        <w:rPr>
          <w:rFonts w:ascii="Times New Roman"/>
          <w:b w:val="false"/>
          <w:i w:val="false"/>
          <w:color w:val="000000"/>
          <w:sz w:val="28"/>
        </w:rPr>
        <w:t>
      "Инвестициялық қорлардың инвестициялық декларациясына қойылатын талаптар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2004 жылғы 7 шілдедегі Қазақстан Республикасының Заңында белгіленген.";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бірінші абзацы мынадай редакцияда жазылсын:</w:t>
      </w:r>
    </w:p>
    <w:bookmarkStart w:name="z30" w:id="18"/>
    <w:p>
      <w:pPr>
        <w:spacing w:after="0"/>
        <w:ind w:left="0"/>
        <w:jc w:val="both"/>
      </w:pPr>
      <w:r>
        <w:rPr>
          <w:rFonts w:ascii="Times New Roman"/>
          <w:b w:val="false"/>
          <w:i w:val="false"/>
          <w:color w:val="000000"/>
          <w:sz w:val="28"/>
        </w:rPr>
        <w:t>
      "40. Клиенттердің басқаруға қабылданған активтерін, оның ішінде зейнетақы активтерін, инвестициялық қорлардың активтерін және (немесе) Басқарушының немесе Басқарушы болып табылатын брокердің және (немесе) дилердің меншікті активтерін тиімді басқаруды қамтамасыз ету мақсатында Басқарушының немесе Басқарушы болып табылатын брокердің және (немесе) дилердің жауапты бөлімшесі:";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32" w:id="19"/>
    <w:p>
      <w:pPr>
        <w:spacing w:after="0"/>
        <w:ind w:left="0"/>
        <w:jc w:val="both"/>
      </w:pPr>
      <w:r>
        <w:rPr>
          <w:rFonts w:ascii="Times New Roman"/>
          <w:b w:val="false"/>
          <w:i w:val="false"/>
          <w:color w:val="000000"/>
          <w:sz w:val="28"/>
        </w:rPr>
        <w:t>
      "41. Басқарушының немесе Басқарушы болып табылатын брокердің және (немесе) дилердің жауапты бөлімшесі Қағидалардың 40-тармағында көрсетілген талдамалық зерттеулер негізінде аталған ұсынымдарды беруге негіз болған факторлардың толық тізбесі қамтылатын ұсынымдарды әзірлейді.";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34" w:id="20"/>
    <w:p>
      <w:pPr>
        <w:spacing w:after="0"/>
        <w:ind w:left="0"/>
        <w:jc w:val="both"/>
      </w:pPr>
      <w:r>
        <w:rPr>
          <w:rFonts w:ascii="Times New Roman"/>
          <w:b w:val="false"/>
          <w:i w:val="false"/>
          <w:color w:val="000000"/>
          <w:sz w:val="28"/>
        </w:rPr>
        <w:t>
      "42. Ұсынымдар:</w:t>
      </w:r>
    </w:p>
    <w:bookmarkEnd w:id="20"/>
    <w:p>
      <w:pPr>
        <w:spacing w:after="0"/>
        <w:ind w:left="0"/>
        <w:jc w:val="both"/>
      </w:pPr>
      <w:r>
        <w:rPr>
          <w:rFonts w:ascii="Times New Roman"/>
          <w:b w:val="false"/>
          <w:i w:val="false"/>
          <w:color w:val="000000"/>
          <w:sz w:val="28"/>
        </w:rPr>
        <w:t>
      1) Басқарушының немесе Басқарушы болып табылатын брокердің және (немесе) дилердің корпоративтік стратегиясын, инвестициялық декларациясын және меншікті активтерін инвестициялау саясатын әзірлеу, сондай-ақ көрсетілген құжаттарға өзгерістер мен толықтырулар енгізу;</w:t>
      </w:r>
    </w:p>
    <w:p>
      <w:pPr>
        <w:spacing w:after="0"/>
        <w:ind w:left="0"/>
        <w:jc w:val="both"/>
      </w:pPr>
      <w:r>
        <w:rPr>
          <w:rFonts w:ascii="Times New Roman"/>
          <w:b w:val="false"/>
          <w:i w:val="false"/>
          <w:color w:val="000000"/>
          <w:sz w:val="28"/>
        </w:rPr>
        <w:t>
      2) инвестициялау лимиттерін айқындау және қайта қарау;</w:t>
      </w:r>
    </w:p>
    <w:p>
      <w:pPr>
        <w:spacing w:after="0"/>
        <w:ind w:left="0"/>
        <w:jc w:val="both"/>
      </w:pPr>
      <w:r>
        <w:rPr>
          <w:rFonts w:ascii="Times New Roman"/>
          <w:b w:val="false"/>
          <w:i w:val="false"/>
          <w:color w:val="000000"/>
          <w:sz w:val="28"/>
        </w:rPr>
        <w:t>
      3) клиенттердің инвестициялық басқаруға қабылданған активтері және (немесе) Басқарушының немесе Басқарушы болып табылатын брокердің және (немесе) дилердің меншікті активтері есебінен мәмілелер жасау туралы шешімдер қабылдау;</w:t>
      </w:r>
    </w:p>
    <w:p>
      <w:pPr>
        <w:spacing w:after="0"/>
        <w:ind w:left="0"/>
        <w:jc w:val="both"/>
      </w:pPr>
      <w:r>
        <w:rPr>
          <w:rFonts w:ascii="Times New Roman"/>
          <w:b w:val="false"/>
          <w:i w:val="false"/>
          <w:color w:val="000000"/>
          <w:sz w:val="28"/>
        </w:rPr>
        <w:t>
      4) берілген алгоритм (алгоритмдік трейдинг) бойынша қаржы құралдары бойынша мәмілелер жасасуға өтінімдерді орналастырудың және басқарудың автоматтандырылған жүйесін пайдалана отырып, клиенттердің инвестициялық басқаруға қабылданған активтерін және (немесе) брокердің және (немесе) дилердің, Басқарушының, Басқарушы болып табылатын брокердің және (немесе) дилердің меншікті активтерін инвестициялау туралы шешімдер қабылдау кезінде беріледі.</w:t>
      </w:r>
    </w:p>
    <w:p>
      <w:pPr>
        <w:spacing w:after="0"/>
        <w:ind w:left="0"/>
        <w:jc w:val="both"/>
      </w:pPr>
      <w:r>
        <w:rPr>
          <w:rFonts w:ascii="Times New Roman"/>
          <w:b w:val="false"/>
          <w:i w:val="false"/>
          <w:color w:val="000000"/>
          <w:sz w:val="28"/>
        </w:rPr>
        <w:t>
      Осы тармақтың 3) тармақшасында көзделген ұсыным қаржы құралдарымен бір, сол сияқты бірнеше мәмілелер жасауға қатысты инвестициялық шешімдер қабылдау үшін әзірленеді.";</w:t>
      </w:r>
    </w:p>
    <w:bookmarkStart w:name="z35" w:id="21"/>
    <w:p>
      <w:pPr>
        <w:spacing w:after="0"/>
        <w:ind w:left="0"/>
        <w:jc w:val="both"/>
      </w:pPr>
      <w:r>
        <w:rPr>
          <w:rFonts w:ascii="Times New Roman"/>
          <w:b w:val="false"/>
          <w:i w:val="false"/>
          <w:color w:val="000000"/>
          <w:sz w:val="28"/>
        </w:rPr>
        <w:t xml:space="preserve">
      43-тармақтың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1"/>
    <w:bookmarkStart w:name="z36" w:id="22"/>
    <w:p>
      <w:pPr>
        <w:spacing w:after="0"/>
        <w:ind w:left="0"/>
        <w:jc w:val="both"/>
      </w:pPr>
      <w:r>
        <w:rPr>
          <w:rFonts w:ascii="Times New Roman"/>
          <w:b w:val="false"/>
          <w:i w:val="false"/>
          <w:color w:val="000000"/>
          <w:sz w:val="28"/>
        </w:rPr>
        <w:t>
      "4) мыналар туралы ақпаратты қоса алғанда, бірақ олармен шектелмей, ұсынымдарды беру үшін пайдаланылған ақпаратты талдау нәтижелері:</w:t>
      </w:r>
    </w:p>
    <w:bookmarkEnd w:id="22"/>
    <w:p>
      <w:pPr>
        <w:spacing w:after="0"/>
        <w:ind w:left="0"/>
        <w:jc w:val="both"/>
      </w:pPr>
      <w:r>
        <w:rPr>
          <w:rFonts w:ascii="Times New Roman"/>
          <w:b w:val="false"/>
          <w:i w:val="false"/>
          <w:color w:val="000000"/>
          <w:sz w:val="28"/>
        </w:rPr>
        <w:t>
      жасалатын мәміленің Басқарушының немесе Басқарушы болып табылатын брокердің және (немесе) дилердің басқаруға қабылданған активтері және (немесе) меншікті активтері бойынша кірістердің болжамды өзгеруіне әсері;</w:t>
      </w:r>
    </w:p>
    <w:p>
      <w:pPr>
        <w:spacing w:after="0"/>
        <w:ind w:left="0"/>
        <w:jc w:val="both"/>
      </w:pPr>
      <w:r>
        <w:rPr>
          <w:rFonts w:ascii="Times New Roman"/>
          <w:b w:val="false"/>
          <w:i w:val="false"/>
          <w:color w:val="000000"/>
          <w:sz w:val="28"/>
        </w:rPr>
        <w:t>
      осы қаржы құралын (қаржы құралдарын) сатып алуға байланысты тәуекелдер;</w:t>
      </w:r>
    </w:p>
    <w:p>
      <w:pPr>
        <w:spacing w:after="0"/>
        <w:ind w:left="0"/>
        <w:jc w:val="both"/>
      </w:pPr>
      <w:r>
        <w:rPr>
          <w:rFonts w:ascii="Times New Roman"/>
          <w:b w:val="false"/>
          <w:i w:val="false"/>
          <w:color w:val="000000"/>
          <w:sz w:val="28"/>
        </w:rPr>
        <w:t>
      жасалатын мәміленің уәкілетті орган белгілеген пруденциалдық нормативтер мәндерінің өзгеруіне әсері;";</w:t>
      </w:r>
    </w:p>
    <w:bookmarkStart w:name="z37" w:id="23"/>
    <w:p>
      <w:pPr>
        <w:spacing w:after="0"/>
        <w:ind w:left="0"/>
        <w:jc w:val="both"/>
      </w:pPr>
      <w:r>
        <w:rPr>
          <w:rFonts w:ascii="Times New Roman"/>
          <w:b w:val="false"/>
          <w:i w:val="false"/>
          <w:color w:val="000000"/>
          <w:sz w:val="28"/>
        </w:rPr>
        <w:t xml:space="preserve">
      43-тармақтың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3"/>
    <w:bookmarkStart w:name="z38" w:id="24"/>
    <w:p>
      <w:pPr>
        <w:spacing w:after="0"/>
        <w:ind w:left="0"/>
        <w:jc w:val="both"/>
      </w:pPr>
      <w:r>
        <w:rPr>
          <w:rFonts w:ascii="Times New Roman"/>
          <w:b w:val="false"/>
          <w:i w:val="false"/>
          <w:color w:val="000000"/>
          <w:sz w:val="28"/>
        </w:rPr>
        <w:t>
      "6) аталған қаржы құралының (қаржы құралдарының) түрін, көлемін, бағалар диапазоны, кірістілік деңгейін және басқа да сипаттамаларын (талаптарын) көрсете отырып, қаржы құралының (қаржы құралдарының) сипаттамасы;";</w:t>
      </w:r>
    </w:p>
    <w:bookmarkEnd w:id="24"/>
    <w:bookmarkStart w:name="z39" w:id="25"/>
    <w:p>
      <w:pPr>
        <w:spacing w:after="0"/>
        <w:ind w:left="0"/>
        <w:jc w:val="both"/>
      </w:pPr>
      <w:r>
        <w:rPr>
          <w:rFonts w:ascii="Times New Roman"/>
          <w:b w:val="false"/>
          <w:i w:val="false"/>
          <w:color w:val="000000"/>
          <w:sz w:val="28"/>
        </w:rPr>
        <w:t>
      мынадай мазмұндағы 43-1 тармақпен толықтырылсын:</w:t>
      </w:r>
    </w:p>
    <w:bookmarkEnd w:id="25"/>
    <w:bookmarkStart w:name="z40" w:id="26"/>
    <w:p>
      <w:pPr>
        <w:spacing w:after="0"/>
        <w:ind w:left="0"/>
        <w:jc w:val="both"/>
      </w:pPr>
      <w:r>
        <w:rPr>
          <w:rFonts w:ascii="Times New Roman"/>
          <w:b w:val="false"/>
          <w:i w:val="false"/>
          <w:color w:val="000000"/>
          <w:sz w:val="28"/>
        </w:rPr>
        <w:t>
      "43-1. Алгоритмдік трейдингті пайдалана отырып, клиенттердің инвестициялық басқаруға қабылданған активтерін және (немесе) брокердің және (немесе) дилердің, Басқарушының, Басқарушы болып табылатын брокердің және (немесе) дилердің меншікті активтерін инвестициялау жөніндегі ұсынымда мынадай мәліметтер қамтылады:</w:t>
      </w:r>
    </w:p>
    <w:bookmarkEnd w:id="26"/>
    <w:p>
      <w:pPr>
        <w:spacing w:after="0"/>
        <w:ind w:left="0"/>
        <w:jc w:val="both"/>
      </w:pPr>
      <w:r>
        <w:rPr>
          <w:rFonts w:ascii="Times New Roman"/>
          <w:b w:val="false"/>
          <w:i w:val="false"/>
          <w:color w:val="000000"/>
          <w:sz w:val="28"/>
        </w:rPr>
        <w:t>
      1) берілген күні және оның нөмірі;</w:t>
      </w:r>
    </w:p>
    <w:p>
      <w:pPr>
        <w:spacing w:after="0"/>
        <w:ind w:left="0"/>
        <w:jc w:val="both"/>
      </w:pPr>
      <w:r>
        <w:rPr>
          <w:rFonts w:ascii="Times New Roman"/>
          <w:b w:val="false"/>
          <w:i w:val="false"/>
          <w:color w:val="000000"/>
          <w:sz w:val="28"/>
        </w:rPr>
        <w:t>
      2) активтеріне қатысты алгоритмдік трейдингті қолдану болжанатын клиент туралы мәліметтер не ұсынымның меншікті активтеріне қатысты жасалғанын көрсету;</w:t>
      </w:r>
    </w:p>
    <w:p>
      <w:pPr>
        <w:spacing w:after="0"/>
        <w:ind w:left="0"/>
        <w:jc w:val="both"/>
      </w:pPr>
      <w:r>
        <w:rPr>
          <w:rFonts w:ascii="Times New Roman"/>
          <w:b w:val="false"/>
          <w:i w:val="false"/>
          <w:color w:val="000000"/>
          <w:sz w:val="28"/>
        </w:rPr>
        <w:t>
      3) қолдануға ұсынылатын алгоритмдік стратегияның атауы;</w:t>
      </w:r>
    </w:p>
    <w:p>
      <w:pPr>
        <w:spacing w:after="0"/>
        <w:ind w:left="0"/>
        <w:jc w:val="both"/>
      </w:pPr>
      <w:r>
        <w:rPr>
          <w:rFonts w:ascii="Times New Roman"/>
          <w:b w:val="false"/>
          <w:i w:val="false"/>
          <w:color w:val="000000"/>
          <w:sz w:val="28"/>
        </w:rPr>
        <w:t>
      4) инвестициялау үшін ұсынылатын сома;</w:t>
      </w:r>
    </w:p>
    <w:p>
      <w:pPr>
        <w:spacing w:after="0"/>
        <w:ind w:left="0"/>
        <w:jc w:val="both"/>
      </w:pPr>
      <w:r>
        <w:rPr>
          <w:rFonts w:ascii="Times New Roman"/>
          <w:b w:val="false"/>
          <w:i w:val="false"/>
          <w:color w:val="000000"/>
          <w:sz w:val="28"/>
        </w:rPr>
        <w:t>
      5) қаржы құралдарының тізбесі (қажет болған жағдайда);</w:t>
      </w:r>
    </w:p>
    <w:p>
      <w:pPr>
        <w:spacing w:after="0"/>
        <w:ind w:left="0"/>
        <w:jc w:val="both"/>
      </w:pPr>
      <w:r>
        <w:rPr>
          <w:rFonts w:ascii="Times New Roman"/>
          <w:b w:val="false"/>
          <w:i w:val="false"/>
          <w:color w:val="000000"/>
          <w:sz w:val="28"/>
        </w:rPr>
        <w:t>
      6) алгоритмдік стратегияның ұсынылатын қолданылу мерзімі;</w:t>
      </w:r>
    </w:p>
    <w:p>
      <w:pPr>
        <w:spacing w:after="0"/>
        <w:ind w:left="0"/>
        <w:jc w:val="both"/>
      </w:pPr>
      <w:r>
        <w:rPr>
          <w:rFonts w:ascii="Times New Roman"/>
          <w:b w:val="false"/>
          <w:i w:val="false"/>
          <w:color w:val="000000"/>
          <w:sz w:val="28"/>
        </w:rPr>
        <w:t>
      7) осы алгоритмдік стратегияны қолданудан күтілетін кірістілік мөлшері;</w:t>
      </w:r>
    </w:p>
    <w:p>
      <w:pPr>
        <w:spacing w:after="0"/>
        <w:ind w:left="0"/>
        <w:jc w:val="both"/>
      </w:pPr>
      <w:r>
        <w:rPr>
          <w:rFonts w:ascii="Times New Roman"/>
          <w:b w:val="false"/>
          <w:i w:val="false"/>
          <w:color w:val="000000"/>
          <w:sz w:val="28"/>
        </w:rPr>
        <w:t>
      8) инвестициялау үшін ұсынылатын сомадан ең жоғары жол берілетін шығын мөлшері;</w:t>
      </w:r>
    </w:p>
    <w:p>
      <w:pPr>
        <w:spacing w:after="0"/>
        <w:ind w:left="0"/>
        <w:jc w:val="both"/>
      </w:pPr>
      <w:r>
        <w:rPr>
          <w:rFonts w:ascii="Times New Roman"/>
          <w:b w:val="false"/>
          <w:i w:val="false"/>
          <w:color w:val="000000"/>
          <w:sz w:val="28"/>
        </w:rPr>
        <w:t>
      9) ұсыным жасаған адамдардың атқаратын лауазымдары, қойылған қолдары.</w:t>
      </w:r>
    </w:p>
    <w:p>
      <w:pPr>
        <w:spacing w:after="0"/>
        <w:ind w:left="0"/>
        <w:jc w:val="both"/>
      </w:pPr>
      <w:r>
        <w:rPr>
          <w:rFonts w:ascii="Times New Roman"/>
          <w:b w:val="false"/>
          <w:i w:val="false"/>
          <w:color w:val="000000"/>
          <w:sz w:val="28"/>
        </w:rPr>
        <w:t>
      Алгоритмдік стратегияны (алгоритмдік стратегияларды) брокердің және (немесе) дилердің, Басқарушының, Басқарушы болып табылатын брокердің және (немесе) дилердің инвестициялық комитеті бекітеді.</w:t>
      </w:r>
    </w:p>
    <w:p>
      <w:pPr>
        <w:spacing w:after="0"/>
        <w:ind w:left="0"/>
        <w:jc w:val="both"/>
      </w:pPr>
      <w:r>
        <w:rPr>
          <w:rFonts w:ascii="Times New Roman"/>
          <w:b w:val="false"/>
          <w:i w:val="false"/>
          <w:color w:val="000000"/>
          <w:sz w:val="28"/>
        </w:rPr>
        <w:t>
      Алгоритмдік стратегия талаптары бар құжат мыналарды қамтиды, бірақ олармен шектелмейді:</w:t>
      </w:r>
    </w:p>
    <w:p>
      <w:pPr>
        <w:spacing w:after="0"/>
        <w:ind w:left="0"/>
        <w:jc w:val="both"/>
      </w:pPr>
      <w:r>
        <w:rPr>
          <w:rFonts w:ascii="Times New Roman"/>
          <w:b w:val="false"/>
          <w:i w:val="false"/>
          <w:color w:val="000000"/>
          <w:sz w:val="28"/>
        </w:rPr>
        <w:t>
      1) алгоритмдік стратегияның толық сипаттамасы;</w:t>
      </w:r>
    </w:p>
    <w:p>
      <w:pPr>
        <w:spacing w:after="0"/>
        <w:ind w:left="0"/>
        <w:jc w:val="both"/>
      </w:pPr>
      <w:r>
        <w:rPr>
          <w:rFonts w:ascii="Times New Roman"/>
          <w:b w:val="false"/>
          <w:i w:val="false"/>
          <w:color w:val="000000"/>
          <w:sz w:val="28"/>
        </w:rPr>
        <w:t>
      2) осы алгоритмдік стратегия шеңберінде пайдаланылатын қаржы құралдарының тізбесі;</w:t>
      </w:r>
    </w:p>
    <w:p>
      <w:pPr>
        <w:spacing w:after="0"/>
        <w:ind w:left="0"/>
        <w:jc w:val="both"/>
      </w:pPr>
      <w:r>
        <w:rPr>
          <w:rFonts w:ascii="Times New Roman"/>
          <w:b w:val="false"/>
          <w:i w:val="false"/>
          <w:color w:val="000000"/>
          <w:sz w:val="28"/>
        </w:rPr>
        <w:t>
      3) тарихи қаржылық деректерді пайдалана отырып, осы алгоритмдік стратегияның тиімділігін тексеру (тестілеу) нәтижелері;</w:t>
      </w:r>
    </w:p>
    <w:p>
      <w:pPr>
        <w:spacing w:after="0"/>
        <w:ind w:left="0"/>
        <w:jc w:val="both"/>
      </w:pPr>
      <w:r>
        <w:rPr>
          <w:rFonts w:ascii="Times New Roman"/>
          <w:b w:val="false"/>
          <w:i w:val="false"/>
          <w:color w:val="000000"/>
          <w:sz w:val="28"/>
        </w:rPr>
        <w:t>
      4) алгоритмдік трейдингті қолдана отырып инвестициялауға байланысты негізгі тәуекелдер туралы ақпарат;</w:t>
      </w:r>
    </w:p>
    <w:p>
      <w:pPr>
        <w:spacing w:after="0"/>
        <w:ind w:left="0"/>
        <w:jc w:val="both"/>
      </w:pPr>
      <w:r>
        <w:rPr>
          <w:rFonts w:ascii="Times New Roman"/>
          <w:b w:val="false"/>
          <w:i w:val="false"/>
          <w:color w:val="000000"/>
          <w:sz w:val="28"/>
        </w:rPr>
        <w:t>
      5) осы алгоритмдік стратегияны қолдану кезінде туындайтын қосымша шығыстар мен комиссиялар туралы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42" w:id="27"/>
    <w:p>
      <w:pPr>
        <w:spacing w:after="0"/>
        <w:ind w:left="0"/>
        <w:jc w:val="both"/>
      </w:pPr>
      <w:r>
        <w:rPr>
          <w:rFonts w:ascii="Times New Roman"/>
          <w:b w:val="false"/>
          <w:i w:val="false"/>
          <w:color w:val="000000"/>
          <w:sz w:val="28"/>
        </w:rPr>
        <w:t>
      "53. Хаттамаға инвестициялық комитеттің отырысқа қатысқан барлық мүшелері қол қояды және қағаз тасымалдағышта және (немесе) мәліметтердің конфиденциалдылығын және түзетілмеуін қамтамасыз ету кезінде инвестициялық комитеттің отырысқа қатысқан мүшелерінің электрондық цифрлық қолдарымен расталған электрондық құжат нысанында инвестициялық комитет қабылдаған инвестициялық шешімдермен бірге бес жыл бойы сақталады.";</w:t>
      </w:r>
    </w:p>
    <w:bookmarkEnd w:id="27"/>
    <w:bookmarkStart w:name="z43" w:id="28"/>
    <w:p>
      <w:pPr>
        <w:spacing w:after="0"/>
        <w:ind w:left="0"/>
        <w:jc w:val="both"/>
      </w:pPr>
      <w:r>
        <w:rPr>
          <w:rFonts w:ascii="Times New Roman"/>
          <w:b w:val="false"/>
          <w:i w:val="false"/>
          <w:color w:val="000000"/>
          <w:sz w:val="28"/>
        </w:rPr>
        <w:t xml:space="preserve">
      55-тармақтың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8"/>
    <w:bookmarkStart w:name="z44" w:id="29"/>
    <w:p>
      <w:pPr>
        <w:spacing w:after="0"/>
        <w:ind w:left="0"/>
        <w:jc w:val="both"/>
      </w:pPr>
      <w:r>
        <w:rPr>
          <w:rFonts w:ascii="Times New Roman"/>
          <w:b w:val="false"/>
          <w:i w:val="false"/>
          <w:color w:val="000000"/>
          <w:sz w:val="28"/>
        </w:rPr>
        <w:t>
      "4) ол бойынша мәміле жасалуы тиіс қаржы құралын (қаржы құралдарының) сәйкестендіргіш;";</w:t>
      </w:r>
    </w:p>
    <w:bookmarkEnd w:id="29"/>
    <w:bookmarkStart w:name="z45" w:id="30"/>
    <w:p>
      <w:pPr>
        <w:spacing w:after="0"/>
        <w:ind w:left="0"/>
        <w:jc w:val="both"/>
      </w:pPr>
      <w:r>
        <w:rPr>
          <w:rFonts w:ascii="Times New Roman"/>
          <w:b w:val="false"/>
          <w:i w:val="false"/>
          <w:color w:val="000000"/>
          <w:sz w:val="28"/>
        </w:rPr>
        <w:t>
      мынадай мазмұндағы 56-1 тармақпен толықтырылсын:</w:t>
      </w:r>
    </w:p>
    <w:bookmarkEnd w:id="30"/>
    <w:bookmarkStart w:name="z46" w:id="31"/>
    <w:p>
      <w:pPr>
        <w:spacing w:after="0"/>
        <w:ind w:left="0"/>
        <w:jc w:val="both"/>
      </w:pPr>
      <w:r>
        <w:rPr>
          <w:rFonts w:ascii="Times New Roman"/>
          <w:b w:val="false"/>
          <w:i w:val="false"/>
          <w:color w:val="000000"/>
          <w:sz w:val="28"/>
        </w:rPr>
        <w:t>
      "56-1. Алгоритмдік трейдингті пайдалана отырып, клиенттердің инвестициялық басқаруға қабылданған активтерін және (немесе) брокердің және (немесе) дилердің, Басқарушының, Басқарушы болып табылатын брокердің және (немесе) дилердің меншікті активтерін инвестициялау бойынша инвестициялық шешім 1), 2), 10), 11) 12) Қағидалардың 55-тармағына сәйкес:</w:t>
      </w:r>
    </w:p>
    <w:bookmarkEnd w:id="31"/>
    <w:p>
      <w:pPr>
        <w:spacing w:after="0"/>
        <w:ind w:left="0"/>
        <w:jc w:val="both"/>
      </w:pPr>
      <w:r>
        <w:rPr>
          <w:rFonts w:ascii="Times New Roman"/>
          <w:b w:val="false"/>
          <w:i w:val="false"/>
          <w:color w:val="000000"/>
          <w:sz w:val="28"/>
        </w:rPr>
        <w:t>
      1) қолданылатын алгоритмдік стратегияның атауы;</w:t>
      </w:r>
    </w:p>
    <w:p>
      <w:pPr>
        <w:spacing w:after="0"/>
        <w:ind w:left="0"/>
        <w:jc w:val="both"/>
      </w:pPr>
      <w:r>
        <w:rPr>
          <w:rFonts w:ascii="Times New Roman"/>
          <w:b w:val="false"/>
          <w:i w:val="false"/>
          <w:color w:val="000000"/>
          <w:sz w:val="28"/>
        </w:rPr>
        <w:t>
      2) алгоритмдік стратегияны қолдана отырып инвестициялауға жататын сома;</w:t>
      </w:r>
    </w:p>
    <w:p>
      <w:pPr>
        <w:spacing w:after="0"/>
        <w:ind w:left="0"/>
        <w:jc w:val="both"/>
      </w:pPr>
      <w:r>
        <w:rPr>
          <w:rFonts w:ascii="Times New Roman"/>
          <w:b w:val="false"/>
          <w:i w:val="false"/>
          <w:color w:val="000000"/>
          <w:sz w:val="28"/>
        </w:rPr>
        <w:t>
      3) қаржы құралдарының түрлері (қажет болған жағдайда);</w:t>
      </w:r>
    </w:p>
    <w:p>
      <w:pPr>
        <w:spacing w:after="0"/>
        <w:ind w:left="0"/>
        <w:jc w:val="both"/>
      </w:pPr>
      <w:r>
        <w:rPr>
          <w:rFonts w:ascii="Times New Roman"/>
          <w:b w:val="false"/>
          <w:i w:val="false"/>
          <w:color w:val="000000"/>
          <w:sz w:val="28"/>
        </w:rPr>
        <w:t>
      4) алгоритмдік стратегияның қолданылу мерзімі;</w:t>
      </w:r>
    </w:p>
    <w:p>
      <w:pPr>
        <w:spacing w:after="0"/>
        <w:ind w:left="0"/>
        <w:jc w:val="both"/>
      </w:pPr>
      <w:r>
        <w:rPr>
          <w:rFonts w:ascii="Times New Roman"/>
          <w:b w:val="false"/>
          <w:i w:val="false"/>
          <w:color w:val="000000"/>
          <w:sz w:val="28"/>
        </w:rPr>
        <w:t>
      5) осы алгоритмдік стратегияны қолданудан күтілетін табыстылық;</w:t>
      </w:r>
    </w:p>
    <w:p>
      <w:pPr>
        <w:spacing w:after="0"/>
        <w:ind w:left="0"/>
        <w:jc w:val="both"/>
      </w:pPr>
      <w:r>
        <w:rPr>
          <w:rFonts w:ascii="Times New Roman"/>
          <w:b w:val="false"/>
          <w:i w:val="false"/>
          <w:color w:val="000000"/>
          <w:sz w:val="28"/>
        </w:rPr>
        <w:t>
      6) инвестициялау үшін айқындалған сомадан ең жоғары жол берілетін шығын мөлшері.</w:t>
      </w:r>
    </w:p>
    <w:p>
      <w:pPr>
        <w:spacing w:after="0"/>
        <w:ind w:left="0"/>
        <w:jc w:val="both"/>
      </w:pPr>
      <w:r>
        <w:rPr>
          <w:rFonts w:ascii="Times New Roman"/>
          <w:b w:val="false"/>
          <w:i w:val="false"/>
          <w:color w:val="000000"/>
          <w:sz w:val="28"/>
        </w:rPr>
        <w:t>
      Осы тармақтың бірінші бөлігінде көрсетілген инвестициялық шешім шеңберінде мәмілелер жасау үшін жекелеген инвестициялық шешімдер қабылдау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48" w:id="32"/>
    <w:p>
      <w:pPr>
        <w:spacing w:after="0"/>
        <w:ind w:left="0"/>
        <w:jc w:val="both"/>
      </w:pPr>
      <w:r>
        <w:rPr>
          <w:rFonts w:ascii="Times New Roman"/>
          <w:b w:val="false"/>
          <w:i w:val="false"/>
          <w:color w:val="000000"/>
          <w:sz w:val="28"/>
        </w:rPr>
        <w:t>
      "73. Брокердің және (немесе) дилердің немесе брокер және (немесе) дилер болып табылатын Басқарушының тәуекелдерді басқаруды жүзеге асыратын бөлімшесі сауда күні ішінде мынадай:</w:t>
      </w:r>
    </w:p>
    <w:bookmarkEnd w:id="32"/>
    <w:p>
      <w:pPr>
        <w:spacing w:after="0"/>
        <w:ind w:left="0"/>
        <w:jc w:val="both"/>
      </w:pPr>
      <w:r>
        <w:rPr>
          <w:rFonts w:ascii="Times New Roman"/>
          <w:b w:val="false"/>
          <w:i w:val="false"/>
          <w:color w:val="000000"/>
          <w:sz w:val="28"/>
        </w:rPr>
        <w:t>
      1) бағалы қағаздардың халықаралық (шетелдік) нарықтарында бағалы қағаздарды сатып алуға (сатуға) клиенттік тапсырысты орындау;</w:t>
      </w:r>
    </w:p>
    <w:p>
      <w:pPr>
        <w:spacing w:after="0"/>
        <w:ind w:left="0"/>
        <w:jc w:val="both"/>
      </w:pPr>
      <w:r>
        <w:rPr>
          <w:rFonts w:ascii="Times New Roman"/>
          <w:b w:val="false"/>
          <w:i w:val="false"/>
          <w:color w:val="000000"/>
          <w:sz w:val="28"/>
        </w:rPr>
        <w:t>
      2) сауда-саттықты ұйымдастырушының сауда жүйесіне бағалы қағаздарды сатып алуға (сатуға) өтінім беру;</w:t>
      </w:r>
    </w:p>
    <w:p>
      <w:pPr>
        <w:spacing w:after="0"/>
        <w:ind w:left="0"/>
        <w:jc w:val="both"/>
      </w:pPr>
      <w:r>
        <w:rPr>
          <w:rFonts w:ascii="Times New Roman"/>
          <w:b w:val="false"/>
          <w:i w:val="false"/>
          <w:color w:val="000000"/>
          <w:sz w:val="28"/>
        </w:rPr>
        <w:t>
      3) клиенттің банктік шотынан ақшаны есептен шығаруға бұйрық қабылдау;</w:t>
      </w:r>
    </w:p>
    <w:p>
      <w:pPr>
        <w:spacing w:after="0"/>
        <w:ind w:left="0"/>
        <w:jc w:val="both"/>
      </w:pPr>
      <w:r>
        <w:rPr>
          <w:rFonts w:ascii="Times New Roman"/>
          <w:b w:val="false"/>
          <w:i w:val="false"/>
          <w:color w:val="000000"/>
          <w:sz w:val="28"/>
        </w:rPr>
        <w:t>
      4) клиенттің банктік шотына ақша аудару;</w:t>
      </w:r>
    </w:p>
    <w:p>
      <w:pPr>
        <w:spacing w:after="0"/>
        <w:ind w:left="0"/>
        <w:jc w:val="both"/>
      </w:pPr>
      <w:r>
        <w:rPr>
          <w:rFonts w:ascii="Times New Roman"/>
          <w:b w:val="false"/>
          <w:i w:val="false"/>
          <w:color w:val="000000"/>
          <w:sz w:val="28"/>
        </w:rPr>
        <w:t>
      5) бағалы қағаздарды номиналды ұстауға (ұстаудан) енгізуге (шығаруға) бұйрық қабылдау;</w:t>
      </w:r>
    </w:p>
    <w:p>
      <w:pPr>
        <w:spacing w:after="0"/>
        <w:ind w:left="0"/>
        <w:jc w:val="both"/>
      </w:pPr>
      <w:r>
        <w:rPr>
          <w:rFonts w:ascii="Times New Roman"/>
          <w:b w:val="false"/>
          <w:i w:val="false"/>
          <w:color w:val="000000"/>
          <w:sz w:val="28"/>
        </w:rPr>
        <w:t>
      6) тікелей және кері репо операцияларын ашу;</w:t>
      </w:r>
    </w:p>
    <w:p>
      <w:pPr>
        <w:spacing w:after="0"/>
        <w:ind w:left="0"/>
        <w:jc w:val="both"/>
      </w:pPr>
      <w:r>
        <w:rPr>
          <w:rFonts w:ascii="Times New Roman"/>
          <w:b w:val="false"/>
          <w:i w:val="false"/>
          <w:color w:val="000000"/>
          <w:sz w:val="28"/>
        </w:rPr>
        <w:t>
      7) Қазақстан Республикасының резидент ұйымы шет мемлекеттің аумағында, Қазақстан Республикасының Бағалы қағаздар нарығы туралы заңнамасына сәйкес сауда-саттықты ұйымдастырушының сауда жүйесінде шығарған облигацияларды сатуға клиенттік тапсырысты орындау операцияларын жүзеге асыру шамасына қарай бір клиентке тәуекелдерді және тәуекелдерді жабу коэффициентінің мәндерін есептеуді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 </w:t>
      </w:r>
    </w:p>
    <w:bookmarkStart w:name="z50" w:id="33"/>
    <w:p>
      <w:pPr>
        <w:spacing w:after="0"/>
        <w:ind w:left="0"/>
        <w:jc w:val="both"/>
      </w:pPr>
      <w:r>
        <w:rPr>
          <w:rFonts w:ascii="Times New Roman"/>
          <w:b w:val="false"/>
          <w:i w:val="false"/>
          <w:color w:val="000000"/>
          <w:sz w:val="28"/>
        </w:rPr>
        <w:t>
      "75. Тәуекелдерді жабу коэффициентінің мәні брокердің және (немесе) дилердің немесе брокер және (немесе) дилер болып табылатын Басқарушы қаражатының мәмілелер жасау нәтижесінде туындаған шартты және ықтимал міндеттемелерді жабу үшін жеткіліктілігін сипаттайды және бірден кем болмайды.</w:t>
      </w:r>
    </w:p>
    <w:bookmarkEnd w:id="33"/>
    <w:p>
      <w:pPr>
        <w:spacing w:after="0"/>
        <w:ind w:left="0"/>
        <w:jc w:val="both"/>
      </w:pPr>
      <w:r>
        <w:rPr>
          <w:rFonts w:ascii="Times New Roman"/>
          <w:b w:val="false"/>
          <w:i w:val="false"/>
          <w:color w:val="000000"/>
          <w:sz w:val="28"/>
        </w:rPr>
        <w:t>
      Тәуекелдерді жабу коэффициентінің мәні (бұдан әрі - ТЖК) мынадай формула бойынша есептеледі:</w:t>
      </w:r>
    </w:p>
    <w:p>
      <w:pPr>
        <w:spacing w:after="0"/>
        <w:ind w:left="0"/>
        <w:jc w:val="both"/>
      </w:pPr>
      <w:r>
        <w:rPr>
          <w:rFonts w:ascii="Times New Roman"/>
          <w:b w:val="false"/>
          <w:i w:val="false"/>
          <w:color w:val="000000"/>
          <w:sz w:val="28"/>
        </w:rPr>
        <w:t>
      ТЖК = МК/(Кт+От), мұнда:</w:t>
      </w:r>
    </w:p>
    <w:p>
      <w:pPr>
        <w:spacing w:after="0"/>
        <w:ind w:left="0"/>
        <w:jc w:val="both"/>
      </w:pPr>
      <w:r>
        <w:rPr>
          <w:rFonts w:ascii="Times New Roman"/>
          <w:b w:val="false"/>
          <w:i w:val="false"/>
          <w:color w:val="000000"/>
          <w:sz w:val="28"/>
        </w:rPr>
        <w:t>
      1) МК - брокердің және (немесе) дилердің немесе брокер және (немесе) дилер болып табылатын Басқарушының, мыналарды:</w:t>
      </w:r>
    </w:p>
    <w:p>
      <w:pPr>
        <w:spacing w:after="0"/>
        <w:ind w:left="0"/>
        <w:jc w:val="both"/>
      </w:pPr>
      <w:r>
        <w:rPr>
          <w:rFonts w:ascii="Times New Roman"/>
          <w:b w:val="false"/>
          <w:i w:val="false"/>
          <w:color w:val="000000"/>
          <w:sz w:val="28"/>
        </w:rPr>
        <w:t>
      брокердің және (немесе) дилердің немесе брокер және (немесе) дилер болып табылатын және 38 "Материалдық емес активтер" Халықаралық Қаржылық есептілік стандартына сәйкес келетін Басқарушының негізгі қызметінің мақсаты үшін сатып алынған лицензиялық бағдарламалық қамтамасыз етуді қоспағанда, материалдық емес активтерді;</w:t>
      </w:r>
    </w:p>
    <w:p>
      <w:pPr>
        <w:spacing w:after="0"/>
        <w:ind w:left="0"/>
        <w:jc w:val="both"/>
      </w:pPr>
      <w:r>
        <w:rPr>
          <w:rFonts w:ascii="Times New Roman"/>
          <w:b w:val="false"/>
          <w:i w:val="false"/>
          <w:color w:val="000000"/>
          <w:sz w:val="28"/>
        </w:rPr>
        <w:t>
      брокердің және (немесе) дилердің немесе брокер және (немесе) дилер болып табылатын Басқарушының, мына:</w:t>
      </w:r>
    </w:p>
    <w:p>
      <w:pPr>
        <w:spacing w:after="0"/>
        <w:ind w:left="0"/>
        <w:jc w:val="both"/>
      </w:pPr>
      <w:r>
        <w:rPr>
          <w:rFonts w:ascii="Times New Roman"/>
          <w:b w:val="false"/>
          <w:i w:val="false"/>
          <w:color w:val="000000"/>
          <w:sz w:val="28"/>
        </w:rPr>
        <w:t>
      AIX (Astana International Exchange);</w:t>
      </w:r>
    </w:p>
    <w:p>
      <w:pPr>
        <w:spacing w:after="0"/>
        <w:ind w:left="0"/>
        <w:jc w:val="both"/>
      </w:pPr>
      <w:r>
        <w:rPr>
          <w:rFonts w:ascii="Times New Roman"/>
          <w:b w:val="false"/>
          <w:i w:val="false"/>
          <w:color w:val="000000"/>
          <w:sz w:val="28"/>
        </w:rPr>
        <w:t>
      САС 40 (Compagnie des Agents de Change 40 Index);</w:t>
      </w:r>
    </w:p>
    <w:p>
      <w:pPr>
        <w:spacing w:after="0"/>
        <w:ind w:left="0"/>
        <w:jc w:val="both"/>
      </w:pPr>
      <w:r>
        <w:rPr>
          <w:rFonts w:ascii="Times New Roman"/>
          <w:b w:val="false"/>
          <w:i w:val="false"/>
          <w:color w:val="000000"/>
          <w:sz w:val="28"/>
        </w:rPr>
        <w:t>
      DAX (Deutscher Aktienindex);</w:t>
      </w:r>
    </w:p>
    <w:p>
      <w:pPr>
        <w:spacing w:after="0"/>
        <w:ind w:left="0"/>
        <w:jc w:val="both"/>
      </w:pPr>
      <w:r>
        <w:rPr>
          <w:rFonts w:ascii="Times New Roman"/>
          <w:b w:val="false"/>
          <w:i w:val="false"/>
          <w:color w:val="000000"/>
          <w:sz w:val="28"/>
        </w:rPr>
        <w:t>
      DJIA (Dow Jones Industrial Average);</w:t>
      </w:r>
    </w:p>
    <w:p>
      <w:pPr>
        <w:spacing w:after="0"/>
        <w:ind w:left="0"/>
        <w:jc w:val="both"/>
      </w:pPr>
      <w:r>
        <w:rPr>
          <w:rFonts w:ascii="Times New Roman"/>
          <w:b w:val="false"/>
          <w:i w:val="false"/>
          <w:color w:val="000000"/>
          <w:sz w:val="28"/>
        </w:rPr>
        <w:t>
      EURO STOXX 50 (EURO STOXX 50 Price Index);</w:t>
      </w:r>
    </w:p>
    <w:p>
      <w:pPr>
        <w:spacing w:after="0"/>
        <w:ind w:left="0"/>
        <w:jc w:val="both"/>
      </w:pPr>
      <w:r>
        <w:rPr>
          <w:rFonts w:ascii="Times New Roman"/>
          <w:b w:val="false"/>
          <w:i w:val="false"/>
          <w:color w:val="000000"/>
          <w:sz w:val="28"/>
        </w:rPr>
        <w:t>
      FTSE 100 (Financial Times Stock Exchange 100 Index);</w:t>
      </w:r>
    </w:p>
    <w:p>
      <w:pPr>
        <w:spacing w:after="0"/>
        <w:ind w:left="0"/>
        <w:jc w:val="both"/>
      </w:pPr>
      <w:r>
        <w:rPr>
          <w:rFonts w:ascii="Times New Roman"/>
          <w:b w:val="false"/>
          <w:i w:val="false"/>
          <w:color w:val="000000"/>
          <w:sz w:val="28"/>
        </w:rPr>
        <w:t>
      HSI (Hang Seng Index);</w:t>
      </w:r>
    </w:p>
    <w:p>
      <w:pPr>
        <w:spacing w:after="0"/>
        <w:ind w:left="0"/>
        <w:jc w:val="both"/>
      </w:pPr>
      <w:r>
        <w:rPr>
          <w:rFonts w:ascii="Times New Roman"/>
          <w:b w:val="false"/>
          <w:i w:val="false"/>
          <w:color w:val="000000"/>
          <w:sz w:val="28"/>
        </w:rPr>
        <w:t>
      KASE (Kazakhstan Stock Exchange Index);</w:t>
      </w:r>
    </w:p>
    <w:p>
      <w:pPr>
        <w:spacing w:after="0"/>
        <w:ind w:left="0"/>
        <w:jc w:val="both"/>
      </w:pPr>
      <w:r>
        <w:rPr>
          <w:rFonts w:ascii="Times New Roman"/>
          <w:b w:val="false"/>
          <w:i w:val="false"/>
          <w:color w:val="000000"/>
          <w:sz w:val="28"/>
        </w:rPr>
        <w:t>
      MSCI World Index (Morgan Stanley Capital International World Index);</w:t>
      </w:r>
    </w:p>
    <w:p>
      <w:pPr>
        <w:spacing w:after="0"/>
        <w:ind w:left="0"/>
        <w:jc w:val="both"/>
      </w:pPr>
      <w:r>
        <w:rPr>
          <w:rFonts w:ascii="Times New Roman"/>
          <w:b w:val="false"/>
          <w:i w:val="false"/>
          <w:color w:val="000000"/>
          <w:sz w:val="28"/>
        </w:rPr>
        <w:t>
      MOEX Russia (Moscow Exchange Russia Index);</w:t>
      </w:r>
    </w:p>
    <w:p>
      <w:pPr>
        <w:spacing w:after="0"/>
        <w:ind w:left="0"/>
        <w:jc w:val="both"/>
      </w:pPr>
      <w:r>
        <w:rPr>
          <w:rFonts w:ascii="Times New Roman"/>
          <w:b w:val="false"/>
          <w:i w:val="false"/>
          <w:color w:val="000000"/>
          <w:sz w:val="28"/>
        </w:rPr>
        <w:t>
      NIKKEI 225 (Nikkei-225 Stock Average Index );</w:t>
      </w:r>
    </w:p>
    <w:p>
      <w:pPr>
        <w:spacing w:after="0"/>
        <w:ind w:left="0"/>
        <w:jc w:val="both"/>
      </w:pPr>
      <w:r>
        <w:rPr>
          <w:rFonts w:ascii="Times New Roman"/>
          <w:b w:val="false"/>
          <w:i w:val="false"/>
          <w:color w:val="000000"/>
          <w:sz w:val="28"/>
        </w:rPr>
        <w:t>
      RTSI (Russian Trade System Index);</w:t>
      </w:r>
    </w:p>
    <w:p>
      <w:pPr>
        <w:spacing w:after="0"/>
        <w:ind w:left="0"/>
        <w:jc w:val="both"/>
      </w:pPr>
      <w:r>
        <w:rPr>
          <w:rFonts w:ascii="Times New Roman"/>
          <w:b w:val="false"/>
          <w:i w:val="false"/>
          <w:color w:val="000000"/>
          <w:sz w:val="28"/>
        </w:rPr>
        <w:t>
      S&amp;P 500 (Standard and Poor's 500 Index);</w:t>
      </w:r>
    </w:p>
    <w:p>
      <w:pPr>
        <w:spacing w:after="0"/>
        <w:ind w:left="0"/>
        <w:jc w:val="both"/>
      </w:pPr>
      <w:r>
        <w:rPr>
          <w:rFonts w:ascii="Times New Roman"/>
          <w:b w:val="false"/>
          <w:i w:val="false"/>
          <w:color w:val="000000"/>
          <w:sz w:val="28"/>
        </w:rPr>
        <w:t>
      TOPIX 100 (Tokyo Stock Price 100 Index);</w:t>
      </w:r>
    </w:p>
    <w:p>
      <w:pPr>
        <w:spacing w:after="0"/>
        <w:ind w:left="0"/>
        <w:jc w:val="both"/>
      </w:pPr>
      <w:r>
        <w:rPr>
          <w:rFonts w:ascii="Times New Roman"/>
          <w:b w:val="false"/>
          <w:i w:val="false"/>
          <w:color w:val="000000"/>
          <w:sz w:val="28"/>
        </w:rPr>
        <w:t>
      NASDAQ-100 (Nasdaq-100 Index);</w:t>
      </w:r>
    </w:p>
    <w:p>
      <w:pPr>
        <w:spacing w:after="0"/>
        <w:ind w:left="0"/>
        <w:jc w:val="both"/>
      </w:pPr>
      <w:r>
        <w:rPr>
          <w:rFonts w:ascii="Times New Roman"/>
          <w:b w:val="false"/>
          <w:i w:val="false"/>
          <w:color w:val="000000"/>
          <w:sz w:val="28"/>
        </w:rPr>
        <w:t>
      2) Кт - төлем қабілетсіздігінің тәуекелі, ол:</w:t>
      </w:r>
    </w:p>
    <w:p>
      <w:pPr>
        <w:spacing w:after="0"/>
        <w:ind w:left="0"/>
        <w:jc w:val="both"/>
      </w:pPr>
      <w:r>
        <w:rPr>
          <w:rFonts w:ascii="Times New Roman"/>
          <w:b w:val="false"/>
          <w:i w:val="false"/>
          <w:color w:val="000000"/>
          <w:sz w:val="28"/>
        </w:rPr>
        <w:t>
      брокердің және (немесе) дилердің немесе брокер және (немесе) дилер болып табылатын Басқарушының және оның клиенттерінің атынан сауда-саттықты ұйымдастырушының сауда жүйесіне берілген бағалы қағаздарды сатып алуға және сатуға белсенді өтінімдер;</w:t>
      </w:r>
    </w:p>
    <w:p>
      <w:pPr>
        <w:spacing w:after="0"/>
        <w:ind w:left="0"/>
        <w:jc w:val="both"/>
      </w:pPr>
      <w:r>
        <w:rPr>
          <w:rFonts w:ascii="Times New Roman"/>
          <w:b w:val="false"/>
          <w:i w:val="false"/>
          <w:color w:val="000000"/>
          <w:sz w:val="28"/>
        </w:rPr>
        <w:t>
      бағалы қағаздардың халықаралық (шетелдік) нарықтарында брокердің және (немесе) дилердің немесе брокер және (немесе) дилер болып табылатын Басқарушының және оның клиенттерінің атынан берілген бағалы қағаздарды сатып алуға және сатуға белсенді өтінімдер;</w:t>
      </w:r>
    </w:p>
    <w:p>
      <w:pPr>
        <w:spacing w:after="0"/>
        <w:ind w:left="0"/>
        <w:jc w:val="both"/>
      </w:pPr>
      <w:r>
        <w:rPr>
          <w:rFonts w:ascii="Times New Roman"/>
          <w:b w:val="false"/>
          <w:i w:val="false"/>
          <w:color w:val="000000"/>
          <w:sz w:val="28"/>
        </w:rPr>
        <w:t>
      бағалы қағаздардың халықаралық (шетелдік) нарықтарында брокердің және (немесе) дилердің немесе брокер және (немесе) дилер болып табылатын Басқарушының және оның клиенттерінің атынан бағалы қағаздармен жасалған, есептелмеген мәмілелер;</w:t>
      </w:r>
    </w:p>
    <w:p>
      <w:pPr>
        <w:spacing w:after="0"/>
        <w:ind w:left="0"/>
        <w:jc w:val="both"/>
      </w:pPr>
      <w:r>
        <w:rPr>
          <w:rFonts w:ascii="Times New Roman"/>
          <w:b w:val="false"/>
          <w:i w:val="false"/>
          <w:color w:val="000000"/>
          <w:sz w:val="28"/>
        </w:rPr>
        <w:t>
      ашық репо операциялары көлемінің сомасы ретінде есептеледі (теңгемен), ол:</w:t>
      </w:r>
    </w:p>
    <w:p>
      <w:pPr>
        <w:spacing w:after="0"/>
        <w:ind w:left="0"/>
        <w:jc w:val="both"/>
      </w:pPr>
      <w:r>
        <w:rPr>
          <w:rFonts w:ascii="Times New Roman"/>
          <w:b w:val="false"/>
          <w:i w:val="false"/>
          <w:color w:val="000000"/>
          <w:sz w:val="28"/>
        </w:rPr>
        <w:t>
      тікелей репоның ашық операциялары бойынша қамтамасыз ету болып табылатын дисконтты ескергендегі бағалы қағаздардың нарықтық құны мен тікелей репоның көрсетілген операцияларын ашу нәтижесінде тартылған ақша сомасының арасындағы айырмашылық;</w:t>
      </w:r>
    </w:p>
    <w:p>
      <w:pPr>
        <w:spacing w:after="0"/>
        <w:ind w:left="0"/>
        <w:jc w:val="both"/>
      </w:pPr>
      <w:r>
        <w:rPr>
          <w:rFonts w:ascii="Times New Roman"/>
          <w:b w:val="false"/>
          <w:i w:val="false"/>
          <w:color w:val="000000"/>
          <w:sz w:val="28"/>
        </w:rPr>
        <w:t xml:space="preserve">
      кері репо операцияларын ашу нәтижесінде орналастырылған ақша сомасы мен осы репо операциялары бойынша қамтамасыз ету болып табылатын дисконтты ескергендегі бағалы қағаздардың нарықтық құны арасындағы айырмашылық сомасы ретінде есептеледі; </w:t>
      </w:r>
    </w:p>
    <w:p>
      <w:pPr>
        <w:spacing w:after="0"/>
        <w:ind w:left="0"/>
        <w:jc w:val="both"/>
      </w:pPr>
      <w:r>
        <w:rPr>
          <w:rFonts w:ascii="Times New Roman"/>
          <w:b w:val="false"/>
          <w:i w:val="false"/>
          <w:color w:val="000000"/>
          <w:sz w:val="28"/>
        </w:rPr>
        <w:t xml:space="preserve">
      мыналарды шегергенде: </w:t>
      </w:r>
    </w:p>
    <w:p>
      <w:pPr>
        <w:spacing w:after="0"/>
        <w:ind w:left="0"/>
        <w:jc w:val="both"/>
      </w:pPr>
      <w:r>
        <w:rPr>
          <w:rFonts w:ascii="Times New Roman"/>
          <w:b w:val="false"/>
          <w:i w:val="false"/>
          <w:color w:val="000000"/>
          <w:sz w:val="28"/>
        </w:rPr>
        <w:t>
      брокердің және (немесе) дилердің не брокер және (немесе) дилер болып табылатын Басқарушының банк шотындағы, олардың атынан осы тармақшаның екінші және үшінші абзацтарында көрсетілген сатып алуға арналған өтінімдер берілген клиенттердің ақшасын (осы клиенттердің атынан берілген өтінімдер көлемінің сомасы шегінде);</w:t>
      </w:r>
    </w:p>
    <w:p>
      <w:pPr>
        <w:spacing w:after="0"/>
        <w:ind w:left="0"/>
        <w:jc w:val="both"/>
      </w:pPr>
      <w:r>
        <w:rPr>
          <w:rFonts w:ascii="Times New Roman"/>
          <w:b w:val="false"/>
          <w:i w:val="false"/>
          <w:color w:val="000000"/>
          <w:sz w:val="28"/>
        </w:rPr>
        <w:t>
      брокердің және (немесе) дилердің немесе брокер және (немесе) дилер болып табылатын Басқарушының банк шотындағы ақшасын (брокер және (немесе) дилер немесе брокер және (немесе) дилер болып табылатын Басқарушы өз атынан берген, осы тармақшаның екінші және үшінші абзацтарында көрсетілген сатып алуға арналған өтінімдер көлемінің сомасы шегінде);</w:t>
      </w:r>
    </w:p>
    <w:p>
      <w:pPr>
        <w:spacing w:after="0"/>
        <w:ind w:left="0"/>
        <w:jc w:val="both"/>
      </w:pPr>
      <w:r>
        <w:rPr>
          <w:rFonts w:ascii="Times New Roman"/>
          <w:b w:val="false"/>
          <w:i w:val="false"/>
          <w:color w:val="000000"/>
          <w:sz w:val="28"/>
        </w:rPr>
        <w:t>
      олардың атынан брокер және (немесе) дилер не брокер және (немесе) дилер болып табылатын Басқарушы осы тармақшаның екінші және үшінші абзацтарында көрсетілген сатып алуға арналған өтінімдерді берген клиенттердің кастодианның банк шотындағы ақшасын (осы клиенттердің атынан берілген өтінімдер көлемінің сомасы шегінде);</w:t>
      </w:r>
    </w:p>
    <w:p>
      <w:pPr>
        <w:spacing w:after="0"/>
        <w:ind w:left="0"/>
        <w:jc w:val="both"/>
      </w:pPr>
      <w:r>
        <w:rPr>
          <w:rFonts w:ascii="Times New Roman"/>
          <w:b w:val="false"/>
          <w:i w:val="false"/>
          <w:color w:val="000000"/>
          <w:sz w:val="28"/>
        </w:rPr>
        <w:t>
      олардың атынан осы тармақшаның екінші және үшінші абзацтарында көрсетілген сатып алуға арналған өтінімдер берілген брокердің және (немесе) дилердің немесе брокер және (немесе) дилер болып табылатын Басқарушының номиналды ұстауды есепке алу жүйесінде ашылған клиенттердің жеке шоттарындағы (қосалқы шоттарындағы) және осы өтінімдердің мәні болып табылатын бағалы қағаздарды (осы клиенттердің атынан берілген өтінімдер көлемінің сомасы шегінде);</w:t>
      </w:r>
    </w:p>
    <w:p>
      <w:pPr>
        <w:spacing w:after="0"/>
        <w:ind w:left="0"/>
        <w:jc w:val="both"/>
      </w:pPr>
      <w:r>
        <w:rPr>
          <w:rFonts w:ascii="Times New Roman"/>
          <w:b w:val="false"/>
          <w:i w:val="false"/>
          <w:color w:val="000000"/>
          <w:sz w:val="28"/>
        </w:rPr>
        <w:t>
      брокердің және (немесе) дилердің немесе брокер және (немесе) дилер болып табылатын Басқарушының өзінің жеке шотындағы бағалы қағаздарын (брокер және (немесе) дилер немесе брокер және (немесе) дилер болып табылатын Басқарушы өз атынан берген, осы тармақшаның екінші және үшінші абзацтарында көрсетілген сатып алуға арналған өтінімдер көлемінің сомасы шегінде);</w:t>
      </w:r>
    </w:p>
    <w:p>
      <w:pPr>
        <w:spacing w:after="0"/>
        <w:ind w:left="0"/>
        <w:jc w:val="both"/>
      </w:pPr>
      <w:r>
        <w:rPr>
          <w:rFonts w:ascii="Times New Roman"/>
          <w:b w:val="false"/>
          <w:i w:val="false"/>
          <w:color w:val="000000"/>
          <w:sz w:val="28"/>
        </w:rPr>
        <w:t>
      брокер және (немесе) дилер немесе брокер және (немесе) дилер болып табылатын Басқарушы клиенттерінің кастодианның номиналды ұстауды есепке алу жүйесінде ашылған жеке шоттарындағы (қосалқы шоттарындағы) және осы өтінімдердің мәні болып табылатын бағалы қағаздарын (осы клиенттердің атынан берілген өтінімдер көлемінің сомасы шегінде);</w:t>
      </w:r>
    </w:p>
    <w:p>
      <w:pPr>
        <w:spacing w:after="0"/>
        <w:ind w:left="0"/>
        <w:jc w:val="both"/>
      </w:pPr>
      <w:r>
        <w:rPr>
          <w:rFonts w:ascii="Times New Roman"/>
          <w:b w:val="false"/>
          <w:i w:val="false"/>
          <w:color w:val="000000"/>
          <w:sz w:val="28"/>
        </w:rPr>
        <w:t>
      3) От - брокердің және (немесе) дилердің немесе брокер және (немесе) дилер болып табылатын Басқарушының ұйымдастырылған және бағалы қағаздардың халықаралық (шетелдік) нарықтарында бағалы қағаздармен сауда-саттығының жылдық көлемінің орташа шамасының, соңғы өткен үш жылда 0,0015-ке тең операциялық тәуекелдің және 0,035-ке тең есептік коэфициенттің қосындысы ретінде есептелетін операциялық тәуекел.</w:t>
      </w:r>
    </w:p>
    <w:p>
      <w:pPr>
        <w:spacing w:after="0"/>
        <w:ind w:left="0"/>
        <w:jc w:val="both"/>
      </w:pPr>
      <w:r>
        <w:rPr>
          <w:rFonts w:ascii="Times New Roman"/>
          <w:b w:val="false"/>
          <w:i w:val="false"/>
          <w:color w:val="000000"/>
          <w:sz w:val="28"/>
        </w:rPr>
        <w:t>
      Брокердің және (немесе) дилердің немесе брокер және (немесе) дилер болып табылатын Басқарушының ұйымдастырылған және халықаралық (шетелдік) нарықтардағы бағалы қағаздармен сауда-саттығының жылдық көлеміне бағалы қағаздардың қайталама нарығында жасалған мәмілелер енгізіледі.</w:t>
      </w:r>
    </w:p>
    <w:p>
      <w:pPr>
        <w:spacing w:after="0"/>
        <w:ind w:left="0"/>
        <w:jc w:val="both"/>
      </w:pPr>
      <w:r>
        <w:rPr>
          <w:rFonts w:ascii="Times New Roman"/>
          <w:b w:val="false"/>
          <w:i w:val="false"/>
          <w:color w:val="000000"/>
          <w:sz w:val="28"/>
        </w:rPr>
        <w:t>
      "Автоматты тәсілмен" жасалған репо операцияларын жабу мәмілелері брокердің және (немесе) дилердің немесе брокер және (немесе) дилер болып табылатын Басқарушының ұйымдастырылған және халықаралық (шетелдік) нарықтардағы бағалы қағаздармен сауда-саттығының жылдық көлемінің есебіне енгізілмейді.</w:t>
      </w:r>
    </w:p>
    <w:p>
      <w:pPr>
        <w:spacing w:after="0"/>
        <w:ind w:left="0"/>
        <w:jc w:val="both"/>
      </w:pPr>
      <w:r>
        <w:rPr>
          <w:rFonts w:ascii="Times New Roman"/>
          <w:b w:val="false"/>
          <w:i w:val="false"/>
          <w:color w:val="000000"/>
          <w:sz w:val="28"/>
        </w:rPr>
        <w:t>
      Олар бойынша есеп айырысулар олар жасалған күннен кейін жүзеге асырылатын, күнтізбелік жылдың соңына дейін жасалған бағалы қағаздарды сатып алу және сату жөніндегі мәмілелер брокердің және (немесе) дилердің немесе брокер және (немесе) дилер болып табылатын Басқарушының мәміле жасалған күн бойынша ұйымдастырылған және халықаралық (шетелдік) нарықтардағы бағалы қағаздармен сауда-саттығының жылдық көлемін есептеу кезінде ескеріледі.</w:t>
      </w:r>
    </w:p>
    <w:p>
      <w:pPr>
        <w:spacing w:after="0"/>
        <w:ind w:left="0"/>
        <w:jc w:val="both"/>
      </w:pPr>
      <w:r>
        <w:rPr>
          <w:rFonts w:ascii="Times New Roman"/>
          <w:b w:val="false"/>
          <w:i w:val="false"/>
          <w:color w:val="000000"/>
          <w:sz w:val="28"/>
        </w:rPr>
        <w:t>
      Жаңадан құрылған брокер және (немесе) дилер немесе брокер және (немесе) дилер болып табылатын Басқарушы үшін операциялық тәуекел қаржы жылының аяқталуы бойынша есептеледі және сауда-саттықты ұйымдастырушының сауда жүйесіндегі сауда-саттықтың жылдық көлемінің орташа шамасы өткен жылдар санына қарай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52" w:id="34"/>
    <w:p>
      <w:pPr>
        <w:spacing w:after="0"/>
        <w:ind w:left="0"/>
        <w:jc w:val="both"/>
      </w:pPr>
      <w:r>
        <w:rPr>
          <w:rFonts w:ascii="Times New Roman"/>
          <w:b w:val="false"/>
          <w:i w:val="false"/>
          <w:color w:val="000000"/>
          <w:sz w:val="28"/>
        </w:rPr>
        <w:t>
      "88. Брокер және (немесе) дилер немесе Басқарушы бөлімшелерінің, филиалдары мен өкілдіктерінің қызметін тексеруді ішкі аудит қызметі брокердің және (немесе) дилердің, Басқарушының басқару органы (қадағалау кеңесі) бекітетін тексерулер жоспарына сәйкес жүзеге асырады.</w:t>
      </w:r>
    </w:p>
    <w:bookmarkEnd w:id="34"/>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инвестициялық комитетінің қызметін тексеруді ішкі аудит қызметі жылына кемінде бір рет кезеңділікпен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bookmarkStart w:name="z54" w:id="35"/>
    <w:p>
      <w:pPr>
        <w:spacing w:after="0"/>
        <w:ind w:left="0"/>
        <w:jc w:val="both"/>
      </w:pPr>
      <w:r>
        <w:rPr>
          <w:rFonts w:ascii="Times New Roman"/>
          <w:b w:val="false"/>
          <w:i w:val="false"/>
          <w:color w:val="000000"/>
          <w:sz w:val="28"/>
        </w:rPr>
        <w:t>
      "94. Брокердің және (немесе) дилердің, Басқарушының басқару органы (қадағалау кеңесі) өз функцияларын жүзеге асыру үшін жауапты бөлімшелерден мынадай құжаттаманы:</w:t>
      </w:r>
    </w:p>
    <w:bookmarkEnd w:id="35"/>
    <w:p>
      <w:pPr>
        <w:spacing w:after="0"/>
        <w:ind w:left="0"/>
        <w:jc w:val="both"/>
      </w:pPr>
      <w:r>
        <w:rPr>
          <w:rFonts w:ascii="Times New Roman"/>
          <w:b w:val="false"/>
          <w:i w:val="false"/>
          <w:color w:val="000000"/>
          <w:sz w:val="28"/>
        </w:rPr>
        <w:t>
      өткен есепті кезеңнің сол кезеңімен және қызметтің жоспарланған көрсеткіштерімен салыстырғандағы брокердің және (немесе) дилердің, Басқарушының қаржылық-шаруашылық қызметінің ағымдағы нәтижелері туралы есептерді - тоқсан сайынғы негізде;</w:t>
      </w:r>
    </w:p>
    <w:p>
      <w:pPr>
        <w:spacing w:after="0"/>
        <w:ind w:left="0"/>
        <w:jc w:val="both"/>
      </w:pPr>
      <w:r>
        <w:rPr>
          <w:rFonts w:ascii="Times New Roman"/>
          <w:b w:val="false"/>
          <w:i w:val="false"/>
          <w:color w:val="000000"/>
          <w:sz w:val="28"/>
        </w:rPr>
        <w:t>
      орын алған кемшіліктер туралы тұжырымдар және брокердің және (немесе) дилердің, Басқарушының қызметін жақсарту бойынша ұсынымдар қамтылатын тексерулер нәтижелері бойынша есептерді - есептердің дайындалуына қарай;</w:t>
      </w:r>
    </w:p>
    <w:p>
      <w:pPr>
        <w:spacing w:after="0"/>
        <w:ind w:left="0"/>
        <w:jc w:val="both"/>
      </w:pPr>
      <w:r>
        <w:rPr>
          <w:rFonts w:ascii="Times New Roman"/>
          <w:b w:val="false"/>
          <w:i w:val="false"/>
          <w:color w:val="000000"/>
          <w:sz w:val="28"/>
        </w:rPr>
        <w:t>
      ішкі аудит қызметінің брокердің және (немесе) дилердің, Басқарушының қызметін жақсарту бойынша ұсынымдарының орындалуына бақылау жасау нәтижелері туралы есепті - тоқсан сайынғы негізде алады.</w:t>
      </w:r>
    </w:p>
    <w:p>
      <w:pPr>
        <w:spacing w:after="0"/>
        <w:ind w:left="0"/>
        <w:jc w:val="both"/>
      </w:pPr>
      <w:r>
        <w:rPr>
          <w:rFonts w:ascii="Times New Roman"/>
          <w:b w:val="false"/>
          <w:i w:val="false"/>
          <w:color w:val="000000"/>
          <w:sz w:val="28"/>
        </w:rPr>
        <w:t>
      Осы тармақтың бірінші бөлігінде көрсетілген құжаттама брокердің және (немесе) дилердің, Басқарушының басқару органының (қадағалау кеңесінің) отырысында қаралады немесе оның мүшелеріне брокердің және (немесе) дилердің, Басқарушының бірінші басшысының немесе оның орнындағы адамның қолымен расталған ілеспе хатпен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56" w:id="36"/>
    <w:p>
      <w:pPr>
        <w:spacing w:after="0"/>
        <w:ind w:left="0"/>
        <w:jc w:val="both"/>
      </w:pPr>
      <w:r>
        <w:rPr>
          <w:rFonts w:ascii="Times New Roman"/>
          <w:b w:val="false"/>
          <w:i w:val="false"/>
          <w:color w:val="000000"/>
          <w:sz w:val="28"/>
        </w:rPr>
        <w:t>
      "95. Басқарушының немесе Басқарушы болып табылатын брокердің және (немесе) дилердің басқару органы өз функцияларын жүзеге асыру үшін Қағидалардың 94-тармағында көрсетілген құжаттамаға қосымша жауапты бөлімшелерден мынадай құжаттаманы алады:</w:t>
      </w:r>
    </w:p>
    <w:bookmarkEnd w:id="36"/>
    <w:p>
      <w:pPr>
        <w:spacing w:after="0"/>
        <w:ind w:left="0"/>
        <w:jc w:val="both"/>
      </w:pPr>
      <w:r>
        <w:rPr>
          <w:rFonts w:ascii="Times New Roman"/>
          <w:b w:val="false"/>
          <w:i w:val="false"/>
          <w:color w:val="000000"/>
          <w:sz w:val="28"/>
        </w:rPr>
        <w:t>
      1) стресс-тестингтер мен бэк-тестингтердің нәтижелері – кемінде жарты жылда бір рет;</w:t>
      </w:r>
    </w:p>
    <w:p>
      <w:pPr>
        <w:spacing w:after="0"/>
        <w:ind w:left="0"/>
        <w:jc w:val="both"/>
      </w:pPr>
      <w:r>
        <w:rPr>
          <w:rFonts w:ascii="Times New Roman"/>
          <w:b w:val="false"/>
          <w:i w:val="false"/>
          <w:color w:val="000000"/>
          <w:sz w:val="28"/>
        </w:rPr>
        <w:t>
      2) клиенттердің инвестициялық басқаруға берілген активтерін және (немесе) меншікті активтерін инвестициялық басқару нәтижелері туралы есеп - тоқсан сайынғы негізде;</w:t>
      </w:r>
    </w:p>
    <w:p>
      <w:pPr>
        <w:spacing w:after="0"/>
        <w:ind w:left="0"/>
        <w:jc w:val="both"/>
      </w:pPr>
      <w:r>
        <w:rPr>
          <w:rFonts w:ascii="Times New Roman"/>
          <w:b w:val="false"/>
          <w:i w:val="false"/>
          <w:color w:val="000000"/>
          <w:sz w:val="28"/>
        </w:rPr>
        <w:t>
      3) қабылданған инвестициялық шешімдер туралы есеп - кемінде жарты жылда бір рет.";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w:t>
      </w:r>
    </w:p>
    <w:bookmarkStart w:name="z58" w:id="37"/>
    <w:p>
      <w:pPr>
        <w:spacing w:after="0"/>
        <w:ind w:left="0"/>
        <w:jc w:val="both"/>
      </w:pPr>
      <w:r>
        <w:rPr>
          <w:rFonts w:ascii="Times New Roman"/>
          <w:b w:val="false"/>
          <w:i w:val="false"/>
          <w:color w:val="000000"/>
          <w:sz w:val="28"/>
        </w:rPr>
        <w:t>
      "98. Басқарушының немесе Басқарушы болып табылатын брокердің және (немесе) дилердің инвестициялық комитеті өз функцияларын жүзеге асыру үшін жауапты бөлімшелерден:</w:t>
      </w:r>
    </w:p>
    <w:bookmarkEnd w:id="37"/>
    <w:p>
      <w:pPr>
        <w:spacing w:after="0"/>
        <w:ind w:left="0"/>
        <w:jc w:val="both"/>
      </w:pPr>
      <w:r>
        <w:rPr>
          <w:rFonts w:ascii="Times New Roman"/>
          <w:b w:val="false"/>
          <w:i w:val="false"/>
          <w:color w:val="000000"/>
          <w:sz w:val="28"/>
        </w:rPr>
        <w:t>
      қалыптасып отырған геосаяси жағдайларға, инвестициялау валютасына және экономика секторына қарай инвестициялау нарықтарының тартымдылық дәрежесі бойынша макроэкономикалық талдауды - жарты жылдықта кем дегенде бір рет;</w:t>
      </w:r>
    </w:p>
    <w:p>
      <w:pPr>
        <w:spacing w:after="0"/>
        <w:ind w:left="0"/>
        <w:jc w:val="both"/>
      </w:pPr>
      <w:r>
        <w:rPr>
          <w:rFonts w:ascii="Times New Roman"/>
          <w:b w:val="false"/>
          <w:i w:val="false"/>
          <w:color w:val="000000"/>
          <w:sz w:val="28"/>
        </w:rPr>
        <w:t>
      эмитенттердің қаржылық жай-күйін талдауды қоса алғанда, эмитенттерді және олар шығарған (ұсынған) қаржы құралдарын талдау, эмитенттің қаржы құралдарының құнына немесе олардың өз міндеттемелерін орындау қабілетіне әсер ететін ақпараттың пайда болуы туралы есептер, сондай-ақ осы эмитенттердің қаржы құралдарына инвестициялауға байланысты тәуекелдер- кемінде бір тоқсанда бір рет;</w:t>
      </w:r>
    </w:p>
    <w:p>
      <w:pPr>
        <w:spacing w:after="0"/>
        <w:ind w:left="0"/>
        <w:jc w:val="both"/>
      </w:pPr>
      <w:r>
        <w:rPr>
          <w:rFonts w:ascii="Times New Roman"/>
          <w:b w:val="false"/>
          <w:i w:val="false"/>
          <w:color w:val="000000"/>
          <w:sz w:val="28"/>
        </w:rPr>
        <w:t>
      портфельдің құрылымы, кірістіліктің өзгеру динамикасы туралы мәліметтерді қамтитын инвестициялық портфельді талдау, шығынды позицияларды және портфельдің құрылымын оңтайландыру жөніндегі ұсыныстарды талдауды – кемінде бір тоқсанда бір рет;</w:t>
      </w:r>
    </w:p>
    <w:p>
      <w:pPr>
        <w:spacing w:after="0"/>
        <w:ind w:left="0"/>
        <w:jc w:val="both"/>
      </w:pPr>
      <w:r>
        <w:rPr>
          <w:rFonts w:ascii="Times New Roman"/>
          <w:b w:val="false"/>
          <w:i w:val="false"/>
          <w:color w:val="000000"/>
          <w:sz w:val="28"/>
        </w:rPr>
        <w:t>
      инвестициялық басқаруға қабылдану болжанып отырған активтер мөлшерінің, сондай-ақ оларды орындау мерзімдері бойынша басқаруға қабылданған инвестициялық портфель (портфельдер) міндеттемелері құрылымының болжамы (ақшаның және (немесе) инвестициялық басқаруға берілген активтердің сомасы туралы ақпарат қамтылатын клиенттердің, оның ішінде инвестициялық қор пайшыларының, акционерлерінің құрылымын талдау негізінде) қамтылатын талдауды - кемінде бір тоқсанда бір рет;</w:t>
      </w:r>
    </w:p>
    <w:p>
      <w:pPr>
        <w:spacing w:after="0"/>
        <w:ind w:left="0"/>
        <w:jc w:val="both"/>
      </w:pPr>
      <w:r>
        <w:rPr>
          <w:rFonts w:ascii="Times New Roman"/>
          <w:b w:val="false"/>
          <w:i w:val="false"/>
          <w:color w:val="000000"/>
          <w:sz w:val="28"/>
        </w:rPr>
        <w:t>
      міндеттемелерді белгіленген мерзімдер ішінде өтеу үшін қажетті өтімді активтерді жұмылдыру қабілетінің өзгеруін ескере отырып, гэп-позициялар лимиттерінің сақталуын шолу, оның ішінде шетел валютасындағы міндеттемелерді өтеу үшін қажетті шетел валютасындағы өтімді активтерді қалыптастыру қабілетінің мониторингі кіретін ақша ағынын (өтімділікті) басқару жөніндегі ақпаратты - күн сайынғы негізде;</w:t>
      </w:r>
    </w:p>
    <w:p>
      <w:pPr>
        <w:spacing w:after="0"/>
        <w:ind w:left="0"/>
        <w:jc w:val="both"/>
      </w:pPr>
      <w:r>
        <w:rPr>
          <w:rFonts w:ascii="Times New Roman"/>
          <w:b w:val="false"/>
          <w:i w:val="false"/>
          <w:color w:val="000000"/>
          <w:sz w:val="28"/>
        </w:rPr>
        <w:t>
      қарсы серіктестер мен клиенттердің қызметі туралы жағымсыз ақпарат табылғаны туралы есепті – табылуына қарай;</w:t>
      </w:r>
    </w:p>
    <w:p>
      <w:pPr>
        <w:spacing w:after="0"/>
        <w:ind w:left="0"/>
        <w:jc w:val="both"/>
      </w:pPr>
      <w:r>
        <w:rPr>
          <w:rFonts w:ascii="Times New Roman"/>
          <w:b w:val="false"/>
          <w:i w:val="false"/>
          <w:color w:val="000000"/>
          <w:sz w:val="28"/>
        </w:rPr>
        <w:t>
      қаржы құралдарымен операциялар бойынша мынадай лимиттерді белгілеу (қайта қарау) бойынша ұсынымдар мен қорытындыларды:</w:t>
      </w:r>
    </w:p>
    <w:p>
      <w:pPr>
        <w:spacing w:after="0"/>
        <w:ind w:left="0"/>
        <w:jc w:val="both"/>
      </w:pPr>
      <w:r>
        <w:rPr>
          <w:rFonts w:ascii="Times New Roman"/>
          <w:b w:val="false"/>
          <w:i w:val="false"/>
          <w:color w:val="000000"/>
          <w:sz w:val="28"/>
        </w:rPr>
        <w:t>
      бір эмитенттің қаржы құралдарына инвестициялау көлемі бойынша, сондай-ақ осы эмитенттің қаржы құралдарына инвестициялаумен байланысты тәуекелдерді және осы тәуекелдердің уәкілетті органның нормативтік құқықтық актілерінде белгіленген пруденциалдық нормативтердің мәніне инвестициялық комитет бекіткен қаржы құралдарымен операцияларды жасауға арналған лимиттер, сондай-ақ уәкілетті органның нормативтік құқықтық актілерінде белгіленген лимиттер шегінде ықпалын көрсете отырып, осы эмитенттің қаржы құралдарының түрлері бойынша лимиттерді - тоқсанына кем дегенде бір рет;</w:t>
      </w:r>
    </w:p>
    <w:p>
      <w:pPr>
        <w:spacing w:after="0"/>
        <w:ind w:left="0"/>
        <w:jc w:val="both"/>
      </w:pPr>
      <w:r>
        <w:rPr>
          <w:rFonts w:ascii="Times New Roman"/>
          <w:b w:val="false"/>
          <w:i w:val="false"/>
          <w:color w:val="000000"/>
          <w:sz w:val="28"/>
        </w:rPr>
        <w:t>
      "stop - loss" және "take - profit" лимиттерін – кемінде бір тоқсанда бір рет;</w:t>
      </w:r>
    </w:p>
    <w:p>
      <w:pPr>
        <w:spacing w:after="0"/>
        <w:ind w:left="0"/>
        <w:jc w:val="both"/>
      </w:pPr>
      <w:r>
        <w:rPr>
          <w:rFonts w:ascii="Times New Roman"/>
          <w:b w:val="false"/>
          <w:i w:val="false"/>
          <w:color w:val="000000"/>
          <w:sz w:val="28"/>
        </w:rPr>
        <w:t>
      тәуекелдерді басқаруды жүзеге асыратын бөлімше жүргізетін талдау негізінде гэп-позиция лимиттерін - тоқсанына кем дегенде бір рет;</w:t>
      </w:r>
    </w:p>
    <w:p>
      <w:pPr>
        <w:spacing w:after="0"/>
        <w:ind w:left="0"/>
        <w:jc w:val="both"/>
      </w:pPr>
      <w:r>
        <w:rPr>
          <w:rFonts w:ascii="Times New Roman"/>
          <w:b w:val="false"/>
          <w:i w:val="false"/>
          <w:color w:val="000000"/>
          <w:sz w:val="28"/>
        </w:rPr>
        <w:t>
      клиенттердің инвестициялық басқаруға қабылданған (инвестициялық қорлардың) активтері және (немесе) меншікті активтер бойынша инвестициялық портфельдің өтімділігін жоғалту тәуекелі бойынша кредиттік, пайыздық, валюталық, қор тәуекелдеріне ұшырағыштығы туралы қорытындыны - ай сайынғы негізде;</w:t>
      </w:r>
    </w:p>
    <w:p>
      <w:pPr>
        <w:spacing w:after="0"/>
        <w:ind w:left="0"/>
        <w:jc w:val="both"/>
      </w:pPr>
      <w:r>
        <w:rPr>
          <w:rFonts w:ascii="Times New Roman"/>
          <w:b w:val="false"/>
          <w:i w:val="false"/>
          <w:color w:val="000000"/>
          <w:sz w:val="28"/>
        </w:rPr>
        <w:t>
      брокердің және (немесе) дилердің немесе брокер және (немесе) дилер болып табылатын Басқарушының қызметі ұшыраған тәуекелдер бойынша, Басқарушының және Басқарушы болып табылатын брокердің және (немесе) дилердің меншікті активтері бойынша, инвестициялық басқаруға қабылданған клиенттердің активтері бойынша стресс-тестинг нәтижелері - кемінде жарты жылда бір рет;</w:t>
      </w:r>
    </w:p>
    <w:p>
      <w:pPr>
        <w:spacing w:after="0"/>
        <w:ind w:left="0"/>
        <w:jc w:val="both"/>
      </w:pPr>
      <w:r>
        <w:rPr>
          <w:rFonts w:ascii="Times New Roman"/>
          <w:b w:val="false"/>
          <w:i w:val="false"/>
          <w:color w:val="000000"/>
          <w:sz w:val="28"/>
        </w:rPr>
        <w:t>
      бэк-тестинг нәтижелері – кемінде жарты жылда бір рет;</w:t>
      </w:r>
    </w:p>
    <w:p>
      <w:pPr>
        <w:spacing w:after="0"/>
        <w:ind w:left="0"/>
        <w:jc w:val="both"/>
      </w:pPr>
      <w:r>
        <w:rPr>
          <w:rFonts w:ascii="Times New Roman"/>
          <w:b w:val="false"/>
          <w:i w:val="false"/>
          <w:color w:val="000000"/>
          <w:sz w:val="28"/>
        </w:rPr>
        <w:t>
      қарсы серіктестер мен клиенттердің қызметі туралы жағымсыз ақпараттың табылуы туралы есепті - қарсы серіктестер мен клиенттердің қызметі туралы жағымсыз ақпараттың табылуна қарай;</w:t>
      </w:r>
    </w:p>
    <w:p>
      <w:pPr>
        <w:spacing w:after="0"/>
        <w:ind w:left="0"/>
        <w:jc w:val="both"/>
      </w:pPr>
      <w:r>
        <w:rPr>
          <w:rFonts w:ascii="Times New Roman"/>
          <w:b w:val="false"/>
          <w:i w:val="false"/>
          <w:color w:val="000000"/>
          <w:sz w:val="28"/>
        </w:rPr>
        <w:t>
      инвестициялық шешімдердің орындалуы туралы ақпаратты - апта сайынғы негізде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bookmarkStart w:name="z60" w:id="38"/>
    <w:p>
      <w:pPr>
        <w:spacing w:after="0"/>
        <w:ind w:left="0"/>
        <w:jc w:val="both"/>
      </w:pPr>
      <w:r>
        <w:rPr>
          <w:rFonts w:ascii="Times New Roman"/>
          <w:b w:val="false"/>
          <w:i w:val="false"/>
          <w:color w:val="000000"/>
          <w:sz w:val="28"/>
        </w:rPr>
        <w:t>
      "100. Брокердің және (немесе) дилердің, Басқарушының тәуекелдерді басқаруды жүзеге асыратын бөлімшесі өз функцияларын жүзеге асыру үшін брокердің және (немесе) дилердің, Басқарушының барлық бөлімшелері мен қызметкерлерінен тәуекелдерді басқаруды жүзеге асыратын бөлімшенің сұратуларында көрсетілген мерзімде өз функцияларын жүзеге асыруға қажет құжаттар мен ақпаратты алады, сондай-ақ тұрақты негізде:</w:t>
      </w:r>
    </w:p>
    <w:bookmarkEnd w:id="38"/>
    <w:p>
      <w:pPr>
        <w:spacing w:after="0"/>
        <w:ind w:left="0"/>
        <w:jc w:val="both"/>
      </w:pPr>
      <w:r>
        <w:rPr>
          <w:rFonts w:ascii="Times New Roman"/>
          <w:b w:val="false"/>
          <w:i w:val="false"/>
          <w:color w:val="000000"/>
          <w:sz w:val="28"/>
        </w:rPr>
        <w:t>
      1) белгіленген инвестициялау лимиттерін сақтау (пайдалану) туралы ақпаратты - күн сайынғы негізде;</w:t>
      </w:r>
    </w:p>
    <w:p>
      <w:pPr>
        <w:spacing w:after="0"/>
        <w:ind w:left="0"/>
        <w:jc w:val="both"/>
      </w:pPr>
      <w:r>
        <w:rPr>
          <w:rFonts w:ascii="Times New Roman"/>
          <w:b w:val="false"/>
          <w:i w:val="false"/>
          <w:color w:val="000000"/>
          <w:sz w:val="28"/>
        </w:rPr>
        <w:t>
      2) белгіленген "stop - loss" және "take - profit" лимиттерін сақтау (пайдалану) туралы ақпаратты - апта сайынғы негізде;</w:t>
      </w:r>
    </w:p>
    <w:p>
      <w:pPr>
        <w:spacing w:after="0"/>
        <w:ind w:left="0"/>
        <w:jc w:val="both"/>
      </w:pPr>
      <w:r>
        <w:rPr>
          <w:rFonts w:ascii="Times New Roman"/>
          <w:b w:val="false"/>
          <w:i w:val="false"/>
          <w:color w:val="000000"/>
          <w:sz w:val="28"/>
        </w:rPr>
        <w:t>
      3) клиенттердің инвестициялық басқаруға берілген активтерін және (немесе) меншікті активтерін инвестициялық басқару нәтижелері туралы есепті - кемінде бір тоқсанда бір рет;</w:t>
      </w:r>
    </w:p>
    <w:p>
      <w:pPr>
        <w:spacing w:after="0"/>
        <w:ind w:left="0"/>
        <w:jc w:val="both"/>
      </w:pPr>
      <w:r>
        <w:rPr>
          <w:rFonts w:ascii="Times New Roman"/>
          <w:b w:val="false"/>
          <w:i w:val="false"/>
          <w:color w:val="000000"/>
          <w:sz w:val="28"/>
        </w:rPr>
        <w:t>
      4) клиенттердің (инвестициялық қорлардың) инвестициялық басқаруға қабылданған активтері және (немесе) меншікті активтер бойынша инвестициялық портфельдің кредиттік, пайыздық, валюталық және қор тәуекелдеріне ұшырағыштығы туралы қорытындыны дайындауға қажетті мәліметтерді;</w:t>
      </w:r>
    </w:p>
    <w:p>
      <w:pPr>
        <w:spacing w:after="0"/>
        <w:ind w:left="0"/>
        <w:jc w:val="both"/>
      </w:pPr>
      <w:r>
        <w:rPr>
          <w:rFonts w:ascii="Times New Roman"/>
          <w:b w:val="false"/>
          <w:i w:val="false"/>
          <w:color w:val="000000"/>
          <w:sz w:val="28"/>
        </w:rPr>
        <w:t>
      5) брокердің және (немесе) дилердің, Басқарушының ішкі құжаттарында айқындалған көлемде тоқсан сайынғы қаржылық есептілікті;</w:t>
      </w:r>
    </w:p>
    <w:p>
      <w:pPr>
        <w:spacing w:after="0"/>
        <w:ind w:left="0"/>
        <w:jc w:val="both"/>
      </w:pPr>
      <w:r>
        <w:rPr>
          <w:rFonts w:ascii="Times New Roman"/>
          <w:b w:val="false"/>
          <w:i w:val="false"/>
          <w:color w:val="000000"/>
          <w:sz w:val="28"/>
        </w:rPr>
        <w:t>
      6) портфельдің құрылымы туралы ақпаратты - күн сайынғы негізде;</w:t>
      </w:r>
    </w:p>
    <w:p>
      <w:pPr>
        <w:spacing w:after="0"/>
        <w:ind w:left="0"/>
        <w:jc w:val="both"/>
      </w:pPr>
      <w:r>
        <w:rPr>
          <w:rFonts w:ascii="Times New Roman"/>
          <w:b w:val="false"/>
          <w:i w:val="false"/>
          <w:color w:val="000000"/>
          <w:sz w:val="28"/>
        </w:rPr>
        <w:t>
      7) инвестициялық басқаруға берілген клиенттердің активтері және (немесе) меншікті активтері есебінен инвестициялық қызмет нәтижесінде алынған кірістер мен шығындардың ай сайынғы есебін алады.</w:t>
      </w:r>
    </w:p>
    <w:p>
      <w:pPr>
        <w:spacing w:after="0"/>
        <w:ind w:left="0"/>
        <w:jc w:val="both"/>
      </w:pPr>
      <w:r>
        <w:rPr>
          <w:rFonts w:ascii="Times New Roman"/>
          <w:b w:val="false"/>
          <w:i w:val="false"/>
          <w:color w:val="000000"/>
          <w:sz w:val="28"/>
        </w:rPr>
        <w:t>
      Осы тармақтың бірінші бөлігінің 1) тармақшасында көрсетілген ақпарат инвестициялаудың белгіленген лимиттері туралы мәліметтерден басқа, есепті кезеңде жасалған инвестициялардың нақты мөлшері туралы мәліметтерді қамтиды және әрбір клиенттің инвестициялық басқаруға қабылданған активтері және меншікті активтері бойынша жеке ұсынылады.</w:t>
      </w:r>
    </w:p>
    <w:p>
      <w:pPr>
        <w:spacing w:after="0"/>
        <w:ind w:left="0"/>
        <w:jc w:val="both"/>
      </w:pPr>
      <w:r>
        <w:rPr>
          <w:rFonts w:ascii="Times New Roman"/>
          <w:b w:val="false"/>
          <w:i w:val="false"/>
          <w:color w:val="000000"/>
          <w:sz w:val="28"/>
        </w:rPr>
        <w:t>
      Осы тармақтың бірінші бөлігінің 2) тармақшасында көрсетілген ақпарат белгіленген "stop - loss" және "take - profit" лимиттері туралы мәліметтерден басқа, келтірілген шығындар (алынған кірістерді ескере отырып) және есепті кезеңде лимиттен асқан жағдайда қабылданған шаралар туралы мәліметтерді қамтиды және инвестициялық басқаруға қабылданған әрбір клиенттің активтері және меншікті активтер бойынша жеке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тәуекелдерді басқару жүйелеріне қойылатын талаптардың орындалуын бағалау жөніндегі есеп Қазақстан Республикасының қаржы нарығын реттеу мәселелері бойынша өзгерістер мен толықтырулар енгізілетін нормативтік құқықтық актілерінің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Қаржы нарығын реттеу және дамыту агенттігі Басқармасының 07.06.2023 </w:t>
      </w:r>
      <w:r>
        <w:rPr>
          <w:rFonts w:ascii="Times New Roman"/>
          <w:b w:val="false"/>
          <w:i w:val="false"/>
          <w:color w:val="000000"/>
          <w:sz w:val="28"/>
        </w:rPr>
        <w:t>№ 41</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Қаржы нарығын реттеу және дамыту агенттігі Басқармасының 07.06.2023 </w:t>
      </w:r>
      <w:r>
        <w:rPr>
          <w:rFonts w:ascii="Times New Roman"/>
          <w:b w:val="false"/>
          <w:i w:val="false"/>
          <w:color w:val="000000"/>
          <w:sz w:val="28"/>
        </w:rPr>
        <w:t>№ 42</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84" w:id="39"/>
    <w:p>
      <w:pPr>
        <w:spacing w:after="0"/>
        <w:ind w:left="0"/>
        <w:jc w:val="both"/>
      </w:pPr>
      <w:r>
        <w:rPr>
          <w:rFonts w:ascii="Times New Roman"/>
          <w:b w:val="false"/>
          <w:i w:val="false"/>
          <w:color w:val="000000"/>
          <w:sz w:val="28"/>
        </w:rPr>
        <w:t xml:space="preserve">
      6. "Қор биржасы үшін тәуекелдерді басқару мен ішкі бақылау жүйесін қалыптастыру қағидаларын бекіту туралы" Қазақстан Республикасы Ұлттық Банкі Басқармасының 2015 жылғы 19 желтоқсандағы № 252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12999 болып тіркелген, 2016 жылғы 29 ақпандада Қазақстан Республикасы нормативтік құқықтық актілерінің "Әділет" ақпараттық-құқықтық жүйесінде жарияланған) мынадай өзгерістер мен толықтырулар енгізілсін:</w:t>
      </w:r>
    </w:p>
    <w:bookmarkEnd w:id="39"/>
    <w:bookmarkStart w:name="z85" w:id="40"/>
    <w:p>
      <w:pPr>
        <w:spacing w:after="0"/>
        <w:ind w:left="0"/>
        <w:jc w:val="both"/>
      </w:pPr>
      <w:r>
        <w:rPr>
          <w:rFonts w:ascii="Times New Roman"/>
          <w:b w:val="false"/>
          <w:i w:val="false"/>
          <w:color w:val="000000"/>
          <w:sz w:val="28"/>
        </w:rPr>
        <w:t xml:space="preserve">
      көрсетілген қаулымен бекітілген Қор биржасы үшін тәуекелдерді басқару мен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40"/>
    <w:bookmarkStart w:name="z86" w:id="41"/>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bookmarkStart w:name="z88" w:id="42"/>
    <w:p>
      <w:pPr>
        <w:spacing w:after="0"/>
        <w:ind w:left="0"/>
        <w:jc w:val="both"/>
      </w:pPr>
      <w:r>
        <w:rPr>
          <w:rFonts w:ascii="Times New Roman"/>
          <w:b w:val="false"/>
          <w:i w:val="false"/>
          <w:color w:val="000000"/>
          <w:sz w:val="28"/>
        </w:rPr>
        <w:t>
      мынадай мазмұндағы 48-1 тармақпен толықтырылсын:</w:t>
      </w:r>
    </w:p>
    <w:bookmarkEnd w:id="42"/>
    <w:bookmarkStart w:name="z89" w:id="43"/>
    <w:p>
      <w:pPr>
        <w:spacing w:after="0"/>
        <w:ind w:left="0"/>
        <w:jc w:val="both"/>
      </w:pPr>
      <w:r>
        <w:rPr>
          <w:rFonts w:ascii="Times New Roman"/>
          <w:b w:val="false"/>
          <w:i w:val="false"/>
          <w:color w:val="000000"/>
          <w:sz w:val="28"/>
        </w:rPr>
        <w:t>
      "48-1. Ұсыныс қаржы құралдарымен бір немесе бірнеше мәмілелер жасауға қатысты инвестициялық шешімдер қабылдау үшін әзірленеді.";</w:t>
      </w:r>
    </w:p>
    <w:bookmarkEnd w:id="43"/>
    <w:bookmarkStart w:name="z90" w:id="44"/>
    <w:p>
      <w:pPr>
        <w:spacing w:after="0"/>
        <w:ind w:left="0"/>
        <w:jc w:val="both"/>
      </w:pPr>
      <w:r>
        <w:rPr>
          <w:rFonts w:ascii="Times New Roman"/>
          <w:b w:val="false"/>
          <w:i w:val="false"/>
          <w:color w:val="000000"/>
          <w:sz w:val="28"/>
        </w:rPr>
        <w:t xml:space="preserve">
      50-тармақтың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4"/>
    <w:bookmarkStart w:name="z91" w:id="45"/>
    <w:p>
      <w:pPr>
        <w:spacing w:after="0"/>
        <w:ind w:left="0"/>
        <w:jc w:val="both"/>
      </w:pPr>
      <w:r>
        <w:rPr>
          <w:rFonts w:ascii="Times New Roman"/>
          <w:b w:val="false"/>
          <w:i w:val="false"/>
          <w:color w:val="000000"/>
          <w:sz w:val="28"/>
        </w:rPr>
        <w:t>
      "6) аталған құралдың түрін, көлемдерінің, бағаларының және (немесе) кірістілік деңгейлерінің диапазонын және басқа да сипаттамаларын (шарттарын) көрсете отырып, қаржы құралының сипаттамасы;";</w:t>
      </w:r>
    </w:p>
    <w:bookmarkEnd w:id="45"/>
    <w:bookmarkStart w:name="z92" w:id="46"/>
    <w:p>
      <w:pPr>
        <w:spacing w:after="0"/>
        <w:ind w:left="0"/>
        <w:jc w:val="both"/>
      </w:pPr>
      <w:r>
        <w:rPr>
          <w:rFonts w:ascii="Times New Roman"/>
          <w:b w:val="false"/>
          <w:i w:val="false"/>
          <w:color w:val="000000"/>
          <w:sz w:val="28"/>
        </w:rPr>
        <w:t xml:space="preserve">
      52-тармақтың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6"/>
    <w:bookmarkStart w:name="z93" w:id="47"/>
    <w:p>
      <w:pPr>
        <w:spacing w:after="0"/>
        <w:ind w:left="0"/>
        <w:jc w:val="both"/>
      </w:pPr>
      <w:r>
        <w:rPr>
          <w:rFonts w:ascii="Times New Roman"/>
          <w:b w:val="false"/>
          <w:i w:val="false"/>
          <w:color w:val="000000"/>
          <w:sz w:val="28"/>
        </w:rPr>
        <w:t>
      "4) қаржы құралдарын сатып алуға байланысты кредиттік, пайыздық, валюталық және баға тәуекелдерінің деңгейін бағалау туралы қорытынды дайындайды және осы қорытындыны инвестициялық комитетке ұсынады;";</w:t>
      </w:r>
    </w:p>
    <w:bookmarkEnd w:id="47"/>
    <w:bookmarkStart w:name="z94" w:id="48"/>
    <w:p>
      <w:pPr>
        <w:spacing w:after="0"/>
        <w:ind w:left="0"/>
        <w:jc w:val="both"/>
      </w:pPr>
      <w:r>
        <w:rPr>
          <w:rFonts w:ascii="Times New Roman"/>
          <w:b w:val="false"/>
          <w:i w:val="false"/>
          <w:color w:val="000000"/>
          <w:sz w:val="28"/>
        </w:rPr>
        <w:t xml:space="preserve">
      58-тармақтың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48"/>
    <w:bookmarkStart w:name="z95" w:id="49"/>
    <w:p>
      <w:pPr>
        <w:spacing w:after="0"/>
        <w:ind w:left="0"/>
        <w:jc w:val="both"/>
      </w:pPr>
      <w:r>
        <w:rPr>
          <w:rFonts w:ascii="Times New Roman"/>
          <w:b w:val="false"/>
          <w:i w:val="false"/>
          <w:color w:val="000000"/>
          <w:sz w:val="28"/>
        </w:rPr>
        <w:t>
      "5) жасалуы тиіс мәміленің көлемдерінің, бағаларының және (немесе) кірістілік деңгейлерінің диапазоны;".</w:t>
      </w:r>
    </w:p>
    <w:bookmarkEnd w:id="49"/>
    <w:bookmarkStart w:name="z96" w:id="50"/>
    <w:p>
      <w:pPr>
        <w:spacing w:after="0"/>
        <w:ind w:left="0"/>
        <w:jc w:val="both"/>
      </w:pPr>
      <w:r>
        <w:rPr>
          <w:rFonts w:ascii="Times New Roman"/>
          <w:b w:val="false"/>
          <w:i w:val="false"/>
          <w:color w:val="000000"/>
          <w:sz w:val="28"/>
        </w:rPr>
        <w:t xml:space="preserve">
      7. "Орталық контрагенттің тәуекелдерді басқару жүйесіне, орталық контрагенттің тәуекелдері мониторингінің, оларды бақылау мен басқарудың шарттары мен тәртібіне қойылатын талаптарды бекіту туралы" Қазақстан Республикасы Ұлттық Банкі Басқармасының 2016 жылғы 28 қаңтардағы № 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13314 болып тіркелген, 2016 жылғы 14 наурызда Қазақстан Республикасы нормативтік құқықтық актілерінің "Әділет" ақпараттық-құқықтық жүйесінде жарияланған) мынадай өзгерістер енгізілсін:</w:t>
      </w:r>
    </w:p>
    <w:bookmarkEnd w:id="50"/>
    <w:bookmarkStart w:name="z97" w:id="51"/>
    <w:p>
      <w:pPr>
        <w:spacing w:after="0"/>
        <w:ind w:left="0"/>
        <w:jc w:val="both"/>
      </w:pPr>
      <w:r>
        <w:rPr>
          <w:rFonts w:ascii="Times New Roman"/>
          <w:b w:val="false"/>
          <w:i w:val="false"/>
          <w:color w:val="000000"/>
          <w:sz w:val="28"/>
        </w:rPr>
        <w:t xml:space="preserve">
      көрсетілген қаулымен бекітілген Орталық контрагенттің тәуекелдерді басқару жүйесіне, орталық контрагенттің тәуекелдері мониторингінің, оларды бақылау мен басқарудың шарттары мен тәртібіне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99" w:id="52"/>
    <w:p>
      <w:pPr>
        <w:spacing w:after="0"/>
        <w:ind w:left="0"/>
        <w:jc w:val="both"/>
      </w:pPr>
      <w:r>
        <w:rPr>
          <w:rFonts w:ascii="Times New Roman"/>
          <w:b w:val="false"/>
          <w:i w:val="false"/>
          <w:color w:val="000000"/>
          <w:sz w:val="28"/>
        </w:rPr>
        <w:t>
      "18. Орталық контрагент әрбір нарық бойынша қалыптастыратын орталық контрагенттің клирингтік (кепілдік берілген және резервтік) қорларының жиынтық мөлшерін орталық контрагент олардың мөлшерін клирингке екі қатысушының міндеттемелерін көрсетілген міндетемелердің ең көп көлемімен орындамаған жағдайда, орталық контрагенттің әлеуетті зияндары мөлшерінен төмен емес деңгейде ұстап тұру қажеттілігін ескере отырып айқындайды.</w:t>
      </w:r>
    </w:p>
    <w:bookmarkEnd w:id="52"/>
    <w:p>
      <w:pPr>
        <w:spacing w:after="0"/>
        <w:ind w:left="0"/>
        <w:jc w:val="both"/>
      </w:pPr>
      <w:r>
        <w:rPr>
          <w:rFonts w:ascii="Times New Roman"/>
          <w:b w:val="false"/>
          <w:i w:val="false"/>
          <w:color w:val="000000"/>
          <w:sz w:val="28"/>
        </w:rPr>
        <w:t>
      Орталық контрагент клирингтік (кепілдік беру және резервтік) қорларын құрайтын ақшаны, клирингтік қатысушылардың маржалық жарналарын және ақшасын орталық контрагенттің ішкі құжаттарына сәйкес орналастырады.</w:t>
      </w:r>
    </w:p>
    <w:p>
      <w:pPr>
        <w:spacing w:after="0"/>
        <w:ind w:left="0"/>
        <w:jc w:val="both"/>
      </w:pPr>
      <w:r>
        <w:rPr>
          <w:rFonts w:ascii="Times New Roman"/>
          <w:b w:val="false"/>
          <w:i w:val="false"/>
          <w:color w:val="000000"/>
          <w:sz w:val="28"/>
        </w:rPr>
        <w:t>
      Орталық контрагент қатысушылардың позицияларын ағымдағы нарықтық құны бойынша бағалайды және ағымдағы тәуекелдердің жинақталуын шектеу үшін кемінде күніне бір рет клирингтік қатысушылардан маржалық қамтамасыз етуді алады.</w:t>
      </w:r>
    </w:p>
    <w:p>
      <w:pPr>
        <w:spacing w:after="0"/>
        <w:ind w:left="0"/>
        <w:jc w:val="both"/>
      </w:pPr>
      <w:r>
        <w:rPr>
          <w:rFonts w:ascii="Times New Roman"/>
          <w:b w:val="false"/>
          <w:i w:val="false"/>
          <w:color w:val="000000"/>
          <w:sz w:val="28"/>
        </w:rPr>
        <w:t>
      Орталық контрагенттің клирингтік қатысушылардың қамтамасыз ету мөлшеріне қоятын талаптары кемінде тоқсан тоғыз пайыз сенімділік деңгейіне сәйкес келетін ықтималдылыққа жол бере отырып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40-тармақтар</w:t>
      </w:r>
      <w:r>
        <w:rPr>
          <w:rFonts w:ascii="Times New Roman"/>
          <w:b w:val="false"/>
          <w:i w:val="false"/>
          <w:color w:val="000000"/>
          <w:sz w:val="28"/>
        </w:rPr>
        <w:t xml:space="preserve"> мынадай редакцияда жазылсын:</w:t>
      </w:r>
    </w:p>
    <w:bookmarkStart w:name="z101" w:id="53"/>
    <w:p>
      <w:pPr>
        <w:spacing w:after="0"/>
        <w:ind w:left="0"/>
        <w:jc w:val="both"/>
      </w:pPr>
      <w:r>
        <w:rPr>
          <w:rFonts w:ascii="Times New Roman"/>
          <w:b w:val="false"/>
          <w:i w:val="false"/>
          <w:color w:val="000000"/>
          <w:sz w:val="28"/>
        </w:rPr>
        <w:t>
      "39. Орталық контрагенттің тәуекелдерді басқару жөніндегі бөлімшесі қор биржасының сауда жүйесінде қаржы құралдарымен мәмілелер жасау процесінің бұзылуын туғызған техникалық іркілістер және өзге жағдайлар туралы директорлар кеңесі мен басқармаға аталған бұзушылықтар туындаған күннен кейінгі жұмыс күнінен кешіктірмей хабарлайды.</w:t>
      </w:r>
    </w:p>
    <w:bookmarkEnd w:id="53"/>
    <w:bookmarkStart w:name="z102" w:id="54"/>
    <w:p>
      <w:pPr>
        <w:spacing w:after="0"/>
        <w:ind w:left="0"/>
        <w:jc w:val="both"/>
      </w:pPr>
      <w:r>
        <w:rPr>
          <w:rFonts w:ascii="Times New Roman"/>
          <w:b w:val="false"/>
          <w:i w:val="false"/>
          <w:color w:val="000000"/>
          <w:sz w:val="28"/>
        </w:rPr>
        <w:t>
      40. Орталық контрагенттің директорлар кеңесі қор биржасының сауда жүйесінде қаржы құралдарымен мәмілелер жасау процесінің бұзылуын туғызған техникалық іркілістер және өзге жағдайлар туралы ақпаратты уәкілетті органға аталған бұзушылықтар туындаған күннен кейінгі жұмыс күнінен кешіктірмей беруді қамтамасыз етеді.";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2) тармақшасы мынадай редакцияда жазылсын:</w:t>
      </w:r>
    </w:p>
    <w:bookmarkStart w:name="z104" w:id="55"/>
    <w:p>
      <w:pPr>
        <w:spacing w:after="0"/>
        <w:ind w:left="0"/>
        <w:jc w:val="both"/>
      </w:pPr>
      <w:r>
        <w:rPr>
          <w:rFonts w:ascii="Times New Roman"/>
          <w:b w:val="false"/>
          <w:i w:val="false"/>
          <w:color w:val="000000"/>
          <w:sz w:val="28"/>
        </w:rPr>
        <w:t>
      "2) қаржылық және басқарушылық ақпараттың сенімділігіне, толықтығы мен уақтылығына қолжеткізу үшін құрылады. Аталған мақсат дәйекті және сапалы қаржылық есептіліктің жасалуын және шешімдер қабылдаған кезде орталық контрагент пайдаланған басқа қаржы құжаттарын тексеруді болжайды;".</w:t>
      </w:r>
    </w:p>
    <w:bookmarkEnd w:id="55"/>
    <w:bookmarkStart w:name="z105" w:id="56"/>
    <w:p>
      <w:pPr>
        <w:spacing w:after="0"/>
        <w:ind w:left="0"/>
        <w:jc w:val="both"/>
      </w:pPr>
      <w:r>
        <w:rPr>
          <w:rFonts w:ascii="Times New Roman"/>
          <w:b w:val="false"/>
          <w:i w:val="false"/>
          <w:color w:val="000000"/>
          <w:sz w:val="28"/>
        </w:rPr>
        <w:t xml:space="preserve">
      8.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13939 болып тіркелген, 2016 жылғы 22 шілдеде Қазақстан Республикасы нормативтік құқықтық актілерінің "Әділет" ақпараттық-құқықтық жүйесінде жарияланған) мынадай өзгерістер енгізілсін:</w:t>
      </w:r>
    </w:p>
    <w:bookmarkEnd w:id="56"/>
    <w:bookmarkStart w:name="z106" w:id="57"/>
    <w:p>
      <w:pPr>
        <w:spacing w:after="0"/>
        <w:ind w:left="0"/>
        <w:jc w:val="both"/>
      </w:pPr>
      <w:r>
        <w:rPr>
          <w:rFonts w:ascii="Times New Roman"/>
          <w:b w:val="false"/>
          <w:i w:val="false"/>
          <w:color w:val="000000"/>
          <w:sz w:val="28"/>
        </w:rPr>
        <w:t xml:space="preserve">
      көрсетілген қаулымен бекітілген Ислам банктері үшін пруденциалдық нормативтердің нормативтік мәндері және өзге де сақтауға міндетті нормалар мен лимиттерді есеп айырысу </w:t>
      </w:r>
      <w:r>
        <w:rPr>
          <w:rFonts w:ascii="Times New Roman"/>
          <w:b w:val="false"/>
          <w:i w:val="false"/>
          <w:color w:val="000000"/>
          <w:sz w:val="28"/>
        </w:rPr>
        <w:t>әдістемесінде</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08" w:id="58"/>
    <w:p>
      <w:pPr>
        <w:spacing w:after="0"/>
        <w:ind w:left="0"/>
        <w:jc w:val="both"/>
      </w:pPr>
      <w:r>
        <w:rPr>
          <w:rFonts w:ascii="Times New Roman"/>
          <w:b w:val="false"/>
          <w:i w:val="false"/>
          <w:color w:val="000000"/>
          <w:sz w:val="28"/>
        </w:rPr>
        <w:t>
      "6. Меншікті капитал бірінші деңгейдегі капиталдың және екінші деңгейдегі капиталдың сомасы ретінде есептеледі.</w:t>
      </w:r>
    </w:p>
    <w:bookmarkEnd w:id="58"/>
    <w:p>
      <w:pPr>
        <w:spacing w:after="0"/>
        <w:ind w:left="0"/>
        <w:jc w:val="both"/>
      </w:pPr>
      <w:r>
        <w:rPr>
          <w:rFonts w:ascii="Times New Roman"/>
          <w:b w:val="false"/>
          <w:i w:val="false"/>
          <w:color w:val="000000"/>
          <w:sz w:val="28"/>
        </w:rPr>
        <w:t>
      Нормативтердің мақсаттары үшін уәкілетті орган Standard &amp; Poor's агенттігінің ұзақ мерзімді кредиттік рейтингтік бағаларымен қатар басқа рейтингтік агенттіктердің ұзақ мерзімді кредиттік рейтингтік бағаларын да мойындайды.</w:t>
      </w:r>
    </w:p>
    <w:p>
      <w:pPr>
        <w:spacing w:after="0"/>
        <w:ind w:left="0"/>
        <w:jc w:val="both"/>
      </w:pPr>
      <w:r>
        <w:rPr>
          <w:rFonts w:ascii="Times New Roman"/>
          <w:b w:val="false"/>
          <w:i w:val="false"/>
          <w:color w:val="000000"/>
          <w:sz w:val="28"/>
        </w:rPr>
        <w:t>
      Нормативтердің мақсаттары үшін халықаралық қаржы ұйымдарына мынадай ұйымдар жатады:</w:t>
      </w:r>
    </w:p>
    <w:p>
      <w:pPr>
        <w:spacing w:after="0"/>
        <w:ind w:left="0"/>
        <w:jc w:val="both"/>
      </w:pPr>
      <w:r>
        <w:rPr>
          <w:rFonts w:ascii="Times New Roman"/>
          <w:b w:val="false"/>
          <w:i w:val="false"/>
          <w:color w:val="000000"/>
          <w:sz w:val="28"/>
        </w:rPr>
        <w:t>
      Азия Даму Банкі (the Asian Development Bank);</w:t>
      </w:r>
    </w:p>
    <w:p>
      <w:pPr>
        <w:spacing w:after="0"/>
        <w:ind w:left="0"/>
        <w:jc w:val="both"/>
      </w:pPr>
      <w:r>
        <w:rPr>
          <w:rFonts w:ascii="Times New Roman"/>
          <w:b w:val="false"/>
          <w:i w:val="false"/>
          <w:color w:val="000000"/>
          <w:sz w:val="28"/>
        </w:rPr>
        <w:t>
      Америкааралық даму банкі (the Inter-American Development Bank);</w:t>
      </w:r>
    </w:p>
    <w:p>
      <w:pPr>
        <w:spacing w:after="0"/>
        <w:ind w:left="0"/>
        <w:jc w:val="both"/>
      </w:pPr>
      <w:r>
        <w:rPr>
          <w:rFonts w:ascii="Times New Roman"/>
          <w:b w:val="false"/>
          <w:i w:val="false"/>
          <w:color w:val="000000"/>
          <w:sz w:val="28"/>
        </w:rPr>
        <w:t>
      Африка Даму Банкі (the African Development Bank);</w:t>
      </w:r>
    </w:p>
    <w:p>
      <w:pPr>
        <w:spacing w:after="0"/>
        <w:ind w:left="0"/>
        <w:jc w:val="both"/>
      </w:pPr>
      <w:r>
        <w:rPr>
          <w:rFonts w:ascii="Times New Roman"/>
          <w:b w:val="false"/>
          <w:i w:val="false"/>
          <w:color w:val="000000"/>
          <w:sz w:val="28"/>
        </w:rPr>
        <w:t>
      Еуразия Даму Банкі (Eurasian Development Bank);</w:t>
      </w:r>
    </w:p>
    <w:p>
      <w:pPr>
        <w:spacing w:after="0"/>
        <w:ind w:left="0"/>
        <w:jc w:val="both"/>
      </w:pPr>
      <w:r>
        <w:rPr>
          <w:rFonts w:ascii="Times New Roman"/>
          <w:b w:val="false"/>
          <w:i w:val="false"/>
          <w:color w:val="000000"/>
          <w:sz w:val="28"/>
        </w:rPr>
        <w:t>
      Еуропа инвестициялық банк (the European Investment Bank);</w:t>
      </w:r>
    </w:p>
    <w:p>
      <w:pPr>
        <w:spacing w:after="0"/>
        <w:ind w:left="0"/>
        <w:jc w:val="both"/>
      </w:pPr>
      <w:r>
        <w:rPr>
          <w:rFonts w:ascii="Times New Roman"/>
          <w:b w:val="false"/>
          <w:i w:val="false"/>
          <w:color w:val="000000"/>
          <w:sz w:val="28"/>
        </w:rPr>
        <w:t>
      Еуропа Кеңестің Даму Банкі (the Council of Europe Development Bank);</w:t>
      </w:r>
    </w:p>
    <w:p>
      <w:pPr>
        <w:spacing w:after="0"/>
        <w:ind w:left="0"/>
        <w:jc w:val="both"/>
      </w:pPr>
      <w:r>
        <w:rPr>
          <w:rFonts w:ascii="Times New Roman"/>
          <w:b w:val="false"/>
          <w:i w:val="false"/>
          <w:color w:val="000000"/>
          <w:sz w:val="28"/>
        </w:rPr>
        <w:t>
      Еуропалық Қайта Құру және даму банкі (the European Bank for Reconstruction and Development);</w:t>
      </w:r>
    </w:p>
    <w:p>
      <w:pPr>
        <w:spacing w:after="0"/>
        <w:ind w:left="0"/>
        <w:jc w:val="both"/>
      </w:pPr>
      <w:r>
        <w:rPr>
          <w:rFonts w:ascii="Times New Roman"/>
          <w:b w:val="false"/>
          <w:i w:val="false"/>
          <w:color w:val="000000"/>
          <w:sz w:val="28"/>
        </w:rPr>
        <w:t>
      Жеке секторды дамыту жөніндегі ислам корпорациясы (ICD);</w:t>
      </w:r>
    </w:p>
    <w:p>
      <w:pPr>
        <w:spacing w:after="0"/>
        <w:ind w:left="0"/>
        <w:jc w:val="both"/>
      </w:pPr>
      <w:r>
        <w:rPr>
          <w:rFonts w:ascii="Times New Roman"/>
          <w:b w:val="false"/>
          <w:i w:val="false"/>
          <w:color w:val="000000"/>
          <w:sz w:val="28"/>
        </w:rPr>
        <w:t>
      Инвестициялар кепілдігінің көпжақты агенттігі;</w:t>
      </w:r>
    </w:p>
    <w:p>
      <w:pPr>
        <w:spacing w:after="0"/>
        <w:ind w:left="0"/>
        <w:jc w:val="both"/>
      </w:pPr>
      <w:r>
        <w:rPr>
          <w:rFonts w:ascii="Times New Roman"/>
          <w:b w:val="false"/>
          <w:i w:val="false"/>
          <w:color w:val="000000"/>
          <w:sz w:val="28"/>
        </w:rPr>
        <w:t>
      Инвестициялық дауларды реттеу жөніндегі халықаралық орталық;</w:t>
      </w:r>
    </w:p>
    <w:p>
      <w:pPr>
        <w:spacing w:after="0"/>
        <w:ind w:left="0"/>
        <w:jc w:val="both"/>
      </w:pPr>
      <w:r>
        <w:rPr>
          <w:rFonts w:ascii="Times New Roman"/>
          <w:b w:val="false"/>
          <w:i w:val="false"/>
          <w:color w:val="000000"/>
          <w:sz w:val="28"/>
        </w:rPr>
        <w:t>
      Ислам даму банкі (the Islamic Development Bank);</w:t>
      </w:r>
    </w:p>
    <w:p>
      <w:pPr>
        <w:spacing w:after="0"/>
        <w:ind w:left="0"/>
        <w:jc w:val="both"/>
      </w:pPr>
      <w:r>
        <w:rPr>
          <w:rFonts w:ascii="Times New Roman"/>
          <w:b w:val="false"/>
          <w:i w:val="false"/>
          <w:color w:val="000000"/>
          <w:sz w:val="28"/>
        </w:rPr>
        <w:t>
      Скандинавия инвестициялық банкі (the Nordic Investment Bank);</w:t>
      </w:r>
    </w:p>
    <w:p>
      <w:pPr>
        <w:spacing w:after="0"/>
        <w:ind w:left="0"/>
        <w:jc w:val="both"/>
      </w:pPr>
      <w:r>
        <w:rPr>
          <w:rFonts w:ascii="Times New Roman"/>
          <w:b w:val="false"/>
          <w:i w:val="false"/>
          <w:color w:val="000000"/>
          <w:sz w:val="28"/>
        </w:rPr>
        <w:t>
      Халықаралық валюта қоры;</w:t>
      </w:r>
    </w:p>
    <w:p>
      <w:pPr>
        <w:spacing w:after="0"/>
        <w:ind w:left="0"/>
        <w:jc w:val="both"/>
      </w:pPr>
      <w:r>
        <w:rPr>
          <w:rFonts w:ascii="Times New Roman"/>
          <w:b w:val="false"/>
          <w:i w:val="false"/>
          <w:color w:val="000000"/>
          <w:sz w:val="28"/>
        </w:rPr>
        <w:t>
      Халықаралық даму қауымдастығы;</w:t>
      </w:r>
    </w:p>
    <w:p>
      <w:pPr>
        <w:spacing w:after="0"/>
        <w:ind w:left="0"/>
        <w:jc w:val="both"/>
      </w:pPr>
      <w:r>
        <w:rPr>
          <w:rFonts w:ascii="Times New Roman"/>
          <w:b w:val="false"/>
          <w:i w:val="false"/>
          <w:color w:val="000000"/>
          <w:sz w:val="28"/>
        </w:rPr>
        <w:t>
      Халықаралық қайта құру және даму банкі (the International Bank for Reconstruction and Development);</w:t>
      </w:r>
    </w:p>
    <w:p>
      <w:pPr>
        <w:spacing w:after="0"/>
        <w:ind w:left="0"/>
        <w:jc w:val="both"/>
      </w:pPr>
      <w:r>
        <w:rPr>
          <w:rFonts w:ascii="Times New Roman"/>
          <w:b w:val="false"/>
          <w:i w:val="false"/>
          <w:color w:val="000000"/>
          <w:sz w:val="28"/>
        </w:rPr>
        <w:t>
      Халықаралық қаржы корпорациясы (the International Finance Corporation).";</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 мынадай редакцияда жазылсын:</w:t>
      </w:r>
    </w:p>
    <w:bookmarkStart w:name="z110" w:id="59"/>
    <w:p>
      <w:pPr>
        <w:spacing w:after="0"/>
        <w:ind w:left="0"/>
        <w:jc w:val="both"/>
      </w:pPr>
      <w:r>
        <w:rPr>
          <w:rFonts w:ascii="Times New Roman"/>
          <w:b w:val="false"/>
          <w:i w:val="false"/>
          <w:color w:val="000000"/>
          <w:sz w:val="28"/>
        </w:rPr>
        <w:t>
      "1) негізгі капитал:</w:t>
      </w:r>
    </w:p>
    <w:bookmarkEnd w:id="59"/>
    <w:bookmarkStart w:name="z111" w:id="60"/>
    <w:p>
      <w:pPr>
        <w:spacing w:after="0"/>
        <w:ind w:left="0"/>
        <w:jc w:val="both"/>
      </w:pPr>
      <w:r>
        <w:rPr>
          <w:rFonts w:ascii="Times New Roman"/>
          <w:b w:val="false"/>
          <w:i w:val="false"/>
          <w:color w:val="000000"/>
          <w:sz w:val="28"/>
        </w:rPr>
        <w:t xml:space="preserve">
      Нормативтерге </w:t>
      </w:r>
      <w:r>
        <w:rPr>
          <w:rFonts w:ascii="Times New Roman"/>
          <w:b w:val="false"/>
          <w:i w:val="false"/>
          <w:color w:val="000000"/>
          <w:sz w:val="28"/>
        </w:rPr>
        <w:t>1-1-қосымшаға</w:t>
      </w:r>
      <w:r>
        <w:rPr>
          <w:rFonts w:ascii="Times New Roman"/>
          <w:b w:val="false"/>
          <w:i w:val="false"/>
          <w:color w:val="000000"/>
          <w:sz w:val="28"/>
        </w:rPr>
        <w:t xml:space="preserve"> сәйкес банк капиталының құрамындағы құралдарды сыныптауға арналған өлшемшарттарда көзделген негізгі капиталдың қаржы құралдарының өлшемшарттарына сәйкес келетін, төленген жай акциялардың;</w:t>
      </w:r>
    </w:p>
    <w:bookmarkEnd w:id="60"/>
    <w:p>
      <w:pPr>
        <w:spacing w:after="0"/>
        <w:ind w:left="0"/>
        <w:jc w:val="both"/>
      </w:pPr>
      <w:r>
        <w:rPr>
          <w:rFonts w:ascii="Times New Roman"/>
          <w:b w:val="false"/>
          <w:i w:val="false"/>
          <w:color w:val="000000"/>
          <w:sz w:val="28"/>
        </w:rPr>
        <w:t>
      2018 жылғы 1 қаңтардан бастап еншілес банктер шығарған, миноритарлық акционерлерге (үшінші тұлғаларға) тиесілі төленген жай акциялардың;</w:t>
      </w:r>
    </w:p>
    <w:p>
      <w:pPr>
        <w:spacing w:after="0"/>
        <w:ind w:left="0"/>
        <w:jc w:val="both"/>
      </w:pPr>
      <w:r>
        <w:rPr>
          <w:rFonts w:ascii="Times New Roman"/>
          <w:b w:val="false"/>
          <w:i w:val="false"/>
          <w:color w:val="000000"/>
          <w:sz w:val="28"/>
        </w:rPr>
        <w:t>
      қосымша төленген капиталдың;</w:t>
      </w:r>
    </w:p>
    <w:p>
      <w:pPr>
        <w:spacing w:after="0"/>
        <w:ind w:left="0"/>
        <w:jc w:val="both"/>
      </w:pPr>
      <w:r>
        <w:rPr>
          <w:rFonts w:ascii="Times New Roman"/>
          <w:b w:val="false"/>
          <w:i w:val="false"/>
          <w:color w:val="000000"/>
          <w:sz w:val="28"/>
        </w:rPr>
        <w:t>
      өткен жылдардың бөлінбеген таза пайдасының;</w:t>
      </w:r>
    </w:p>
    <w:p>
      <w:pPr>
        <w:spacing w:after="0"/>
        <w:ind w:left="0"/>
        <w:jc w:val="both"/>
      </w:pPr>
      <w:r>
        <w:rPr>
          <w:rFonts w:ascii="Times New Roman"/>
          <w:b w:val="false"/>
          <w:i w:val="false"/>
          <w:color w:val="000000"/>
          <w:sz w:val="28"/>
        </w:rPr>
        <w:t>
      ағымдағы жылдың бөлінбеген таза пайдасының;</w:t>
      </w:r>
    </w:p>
    <w:bookmarkStart w:name="z112" w:id="61"/>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және "Қазақстан Даму Банкі" акционерлік қоғамындағы бухгалтерлік есептің үлгі шот жоспарының 2014 жылғы 1 қаңтардағы жағдай бойынша 3510 "Резервтік капитал" және 3400 "Динамикалық резервтер" баланстық шоттарындағы қалдықтар сомасы ретінде айқындалатын жинақталған ашылған резервтің;</w:t>
      </w:r>
    </w:p>
    <w:bookmarkEnd w:id="61"/>
    <w:p>
      <w:pPr>
        <w:spacing w:after="0"/>
        <w:ind w:left="0"/>
        <w:jc w:val="both"/>
      </w:pPr>
      <w:r>
        <w:rPr>
          <w:rFonts w:ascii="Times New Roman"/>
          <w:b w:val="false"/>
          <w:i w:val="false"/>
          <w:color w:val="000000"/>
          <w:sz w:val="28"/>
        </w:rPr>
        <w:t>
      сату үшін қолда бар негізгі құралдарды және қаржы активтерінің құнын қайта бағалау бойынша резервтердің;</w:t>
      </w:r>
    </w:p>
    <w:p>
      <w:pPr>
        <w:spacing w:after="0"/>
        <w:ind w:left="0"/>
        <w:jc w:val="both"/>
      </w:pPr>
      <w:r>
        <w:rPr>
          <w:rFonts w:ascii="Times New Roman"/>
          <w:b w:val="false"/>
          <w:i w:val="false"/>
          <w:color w:val="000000"/>
          <w:sz w:val="28"/>
        </w:rPr>
        <w:t>
      мынадай реттеуіш түзетулерді шегергенде:</w:t>
      </w:r>
    </w:p>
    <w:p>
      <w:pPr>
        <w:spacing w:after="0"/>
        <w:ind w:left="0"/>
        <w:jc w:val="both"/>
      </w:pPr>
      <w:r>
        <w:rPr>
          <w:rFonts w:ascii="Times New Roman"/>
          <w:b w:val="false"/>
          <w:i w:val="false"/>
          <w:color w:val="000000"/>
          <w:sz w:val="28"/>
        </w:rPr>
        <w:t>
      меншікті сатып алынған жай акцияларды;</w:t>
      </w:r>
    </w:p>
    <w:p>
      <w:pPr>
        <w:spacing w:after="0"/>
        <w:ind w:left="0"/>
        <w:jc w:val="both"/>
      </w:pPr>
      <w:r>
        <w:rPr>
          <w:rFonts w:ascii="Times New Roman"/>
          <w:b w:val="false"/>
          <w:i w:val="false"/>
          <w:color w:val="000000"/>
          <w:sz w:val="28"/>
        </w:rPr>
        <w:t>
      гудвиллді қоса алғанда, материалдық емес активтерді;</w:t>
      </w:r>
    </w:p>
    <w:p>
      <w:pPr>
        <w:spacing w:after="0"/>
        <w:ind w:left="0"/>
        <w:jc w:val="both"/>
      </w:pPr>
      <w:r>
        <w:rPr>
          <w:rFonts w:ascii="Times New Roman"/>
          <w:b w:val="false"/>
          <w:i w:val="false"/>
          <w:color w:val="000000"/>
          <w:sz w:val="28"/>
        </w:rPr>
        <w:t>
      өткен жылдардың шығындарын;</w:t>
      </w:r>
    </w:p>
    <w:p>
      <w:pPr>
        <w:spacing w:after="0"/>
        <w:ind w:left="0"/>
        <w:jc w:val="both"/>
      </w:pPr>
      <w:r>
        <w:rPr>
          <w:rFonts w:ascii="Times New Roman"/>
          <w:b w:val="false"/>
          <w:i w:val="false"/>
          <w:color w:val="000000"/>
          <w:sz w:val="28"/>
        </w:rPr>
        <w:t>
      ағымдағы жылдың шығындарын;</w:t>
      </w:r>
    </w:p>
    <w:p>
      <w:pPr>
        <w:spacing w:after="0"/>
        <w:ind w:left="0"/>
        <w:jc w:val="both"/>
      </w:pPr>
      <w:r>
        <w:rPr>
          <w:rFonts w:ascii="Times New Roman"/>
          <w:b w:val="false"/>
          <w:i w:val="false"/>
          <w:color w:val="000000"/>
          <w:sz w:val="28"/>
        </w:rPr>
        <w:t>
      шегерілетін уақытша айырмаларға қатысты танылған кейінге қалдырылған салық активтерінің бір бөлігін қоспағанда, кейінге қалдырылған салық міндеттемелерін шегергендегі кейінге қалдырылған салық активін;</w:t>
      </w:r>
    </w:p>
    <w:p>
      <w:pPr>
        <w:spacing w:after="0"/>
        <w:ind w:left="0"/>
        <w:jc w:val="both"/>
      </w:pPr>
      <w:r>
        <w:rPr>
          <w:rFonts w:ascii="Times New Roman"/>
          <w:b w:val="false"/>
          <w:i w:val="false"/>
          <w:color w:val="000000"/>
          <w:sz w:val="28"/>
        </w:rPr>
        <w:t>
      басқа да қайта бағалау бойынша резервтер;</w:t>
      </w:r>
    </w:p>
    <w:p>
      <w:pPr>
        <w:spacing w:after="0"/>
        <w:ind w:left="0"/>
        <w:jc w:val="both"/>
      </w:pPr>
      <w:r>
        <w:rPr>
          <w:rFonts w:ascii="Times New Roman"/>
          <w:b w:val="false"/>
          <w:i w:val="false"/>
          <w:color w:val="000000"/>
          <w:sz w:val="28"/>
        </w:rPr>
        <w:t>
      активтерді секьюритилендіру бойынша транзакциялармен байланысты сатудан түскен кірістердің сомасы ретінде есетеледі. Мұндай табыстарға болашақта толық немесе ішінара кірісті күтуге байланысты секьюритилендіру шарттарынан алынған болашақ кезеңдердің табысы жатады;</w:t>
      </w:r>
    </w:p>
    <w:p>
      <w:pPr>
        <w:spacing w:after="0"/>
        <w:ind w:left="0"/>
        <w:jc w:val="both"/>
      </w:pPr>
      <w:r>
        <w:rPr>
          <w:rFonts w:ascii="Times New Roman"/>
          <w:b w:val="false"/>
          <w:i w:val="false"/>
          <w:color w:val="000000"/>
          <w:sz w:val="28"/>
        </w:rPr>
        <w:t>
      осындай міндеттеме бойынша кредиттік тәуекелдің өзгеруіне байланысты қаржылық міндеттеменің әділ құнының өзгеруінен түскен кірістер немесе шығындардың;</w:t>
      </w:r>
    </w:p>
    <w:p>
      <w:pPr>
        <w:spacing w:after="0"/>
        <w:ind w:left="0"/>
        <w:jc w:val="both"/>
      </w:pPr>
      <w:r>
        <w:rPr>
          <w:rFonts w:ascii="Times New Roman"/>
          <w:b w:val="false"/>
          <w:i w:val="false"/>
          <w:color w:val="000000"/>
          <w:sz w:val="28"/>
        </w:rPr>
        <w:t>
      қосылған капиталдан шегерілуге тиіс, бірақ оның жеткіліксіз деңгейіне байланысты негізгі капиталдан шегерілетін реттеуіш түзетулердің;</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8-тармағында</w:t>
      </w:r>
      <w:r>
        <w:rPr>
          <w:rFonts w:ascii="Times New Roman"/>
          <w:b w:val="false"/>
          <w:i w:val="false"/>
          <w:color w:val="000000"/>
          <w:sz w:val="28"/>
        </w:rPr>
        <w:t xml:space="preserve"> көрсетілген инвестициялардың сомасы ретінде есетеледі.";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14" w:id="62"/>
    <w:p>
      <w:pPr>
        <w:spacing w:after="0"/>
        <w:ind w:left="0"/>
        <w:jc w:val="both"/>
      </w:pPr>
      <w:r>
        <w:rPr>
          <w:rFonts w:ascii="Times New Roman"/>
          <w:b w:val="false"/>
          <w:i w:val="false"/>
          <w:color w:val="000000"/>
          <w:sz w:val="28"/>
        </w:rPr>
        <w:t>
      "10. Банктің меншікті капиталының жеткіліктілігі мынадай коэффициенттермен:</w:t>
      </w:r>
    </w:p>
    <w:bookmarkEnd w:id="62"/>
    <w:p>
      <w:pPr>
        <w:spacing w:after="0"/>
        <w:ind w:left="0"/>
        <w:jc w:val="both"/>
      </w:pPr>
      <w:r>
        <w:rPr>
          <w:rFonts w:ascii="Times New Roman"/>
          <w:b w:val="false"/>
          <w:i w:val="false"/>
          <w:color w:val="000000"/>
          <w:sz w:val="28"/>
        </w:rPr>
        <w:t>
      1) негізгі капиталдың жеткіліктілігі коэффициенті (k1):</w:t>
      </w:r>
    </w:p>
    <w:p>
      <w:pPr>
        <w:spacing w:after="0"/>
        <w:ind w:left="0"/>
        <w:jc w:val="both"/>
      </w:pPr>
      <w:r>
        <w:rPr>
          <w:rFonts w:ascii="Times New Roman"/>
          <w:b w:val="false"/>
          <w:i w:val="false"/>
          <w:color w:val="000000"/>
          <w:sz w:val="28"/>
        </w:rPr>
        <w:t>
      негізгі капиталдың:</w:t>
      </w:r>
    </w:p>
    <w:p>
      <w:pPr>
        <w:spacing w:after="0"/>
        <w:ind w:left="0"/>
        <w:jc w:val="both"/>
      </w:pPr>
      <w:r>
        <w:rPr>
          <w:rFonts w:ascii="Times New Roman"/>
          <w:b w:val="false"/>
          <w:i w:val="false"/>
          <w:color w:val="000000"/>
          <w:sz w:val="28"/>
        </w:rPr>
        <w:t>
      кредиттік тәуекел дәрежесі бойынша сараланған активтердің, шартты және ықтимал міндеттемелердің;</w:t>
      </w:r>
    </w:p>
    <w:p>
      <w:pPr>
        <w:spacing w:after="0"/>
        <w:ind w:left="0"/>
        <w:jc w:val="both"/>
      </w:pPr>
      <w:r>
        <w:rPr>
          <w:rFonts w:ascii="Times New Roman"/>
          <w:b w:val="false"/>
          <w:i w:val="false"/>
          <w:color w:val="000000"/>
          <w:sz w:val="28"/>
        </w:rPr>
        <w:t>
      нарықтық тәуекелді ескере отырып есептелген активтердің, шартты және ықтимал талаптар мен міндеттемелердің;</w:t>
      </w:r>
    </w:p>
    <w:p>
      <w:pPr>
        <w:spacing w:after="0"/>
        <w:ind w:left="0"/>
        <w:jc w:val="both"/>
      </w:pPr>
      <w:r>
        <w:rPr>
          <w:rFonts w:ascii="Times New Roman"/>
          <w:b w:val="false"/>
          <w:i w:val="false"/>
          <w:color w:val="000000"/>
          <w:sz w:val="28"/>
        </w:rPr>
        <w:t>
      операциялық тәуекелдің сомасына қатынасымен;</w:t>
      </w:r>
    </w:p>
    <w:p>
      <w:pPr>
        <w:spacing w:after="0"/>
        <w:ind w:left="0"/>
        <w:jc w:val="both"/>
      </w:pPr>
      <w:r>
        <w:rPr>
          <w:rFonts w:ascii="Times New Roman"/>
          <w:b w:val="false"/>
          <w:i w:val="false"/>
          <w:color w:val="000000"/>
          <w:sz w:val="28"/>
        </w:rPr>
        <w:t>
      2) бірінші деңгейдегі капитал жеткіліктілігі коэффициенті (k1-2):</w:t>
      </w:r>
    </w:p>
    <w:p>
      <w:pPr>
        <w:spacing w:after="0"/>
        <w:ind w:left="0"/>
        <w:jc w:val="both"/>
      </w:pPr>
      <w:r>
        <w:rPr>
          <w:rFonts w:ascii="Times New Roman"/>
          <w:b w:val="false"/>
          <w:i w:val="false"/>
          <w:color w:val="000000"/>
          <w:sz w:val="28"/>
        </w:rPr>
        <w:t>
      бірінші деңгейдегі капиталдың:</w:t>
      </w:r>
    </w:p>
    <w:p>
      <w:pPr>
        <w:spacing w:after="0"/>
        <w:ind w:left="0"/>
        <w:jc w:val="both"/>
      </w:pPr>
      <w:r>
        <w:rPr>
          <w:rFonts w:ascii="Times New Roman"/>
          <w:b w:val="false"/>
          <w:i w:val="false"/>
          <w:color w:val="000000"/>
          <w:sz w:val="28"/>
        </w:rPr>
        <w:t>
      кредиттік тәуекел дәрежесі бойынша сараланған активтердің, шартты және ықтимал міндеттемелердің;</w:t>
      </w:r>
    </w:p>
    <w:p>
      <w:pPr>
        <w:spacing w:after="0"/>
        <w:ind w:left="0"/>
        <w:jc w:val="both"/>
      </w:pPr>
      <w:r>
        <w:rPr>
          <w:rFonts w:ascii="Times New Roman"/>
          <w:b w:val="false"/>
          <w:i w:val="false"/>
          <w:color w:val="000000"/>
          <w:sz w:val="28"/>
        </w:rPr>
        <w:t>
      нарықтық тәуекелді ескере отырып есептелген активтердің, шартты және ықтимал талаптар мен міндеттемелердің;</w:t>
      </w:r>
    </w:p>
    <w:p>
      <w:pPr>
        <w:spacing w:after="0"/>
        <w:ind w:left="0"/>
        <w:jc w:val="both"/>
      </w:pPr>
      <w:r>
        <w:rPr>
          <w:rFonts w:ascii="Times New Roman"/>
          <w:b w:val="false"/>
          <w:i w:val="false"/>
          <w:color w:val="000000"/>
          <w:sz w:val="28"/>
        </w:rPr>
        <w:t>
      операциялық тәуекелдің сомасына қатынасымен;</w:t>
      </w:r>
    </w:p>
    <w:p>
      <w:pPr>
        <w:spacing w:after="0"/>
        <w:ind w:left="0"/>
        <w:jc w:val="both"/>
      </w:pPr>
      <w:r>
        <w:rPr>
          <w:rFonts w:ascii="Times New Roman"/>
          <w:b w:val="false"/>
          <w:i w:val="false"/>
          <w:color w:val="000000"/>
          <w:sz w:val="28"/>
        </w:rPr>
        <w:t>
      3) меншікті капитал жеткіліктілігі коэффициенті (k2):</w:t>
      </w:r>
    </w:p>
    <w:p>
      <w:pPr>
        <w:spacing w:after="0"/>
        <w:ind w:left="0"/>
        <w:jc w:val="both"/>
      </w:pPr>
      <w:r>
        <w:rPr>
          <w:rFonts w:ascii="Times New Roman"/>
          <w:b w:val="false"/>
          <w:i w:val="false"/>
          <w:color w:val="000000"/>
          <w:sz w:val="28"/>
        </w:rPr>
        <w:t>
      меншікті капиталдың:</w:t>
      </w:r>
    </w:p>
    <w:p>
      <w:pPr>
        <w:spacing w:after="0"/>
        <w:ind w:left="0"/>
        <w:jc w:val="both"/>
      </w:pPr>
      <w:r>
        <w:rPr>
          <w:rFonts w:ascii="Times New Roman"/>
          <w:b w:val="false"/>
          <w:i w:val="false"/>
          <w:color w:val="000000"/>
          <w:sz w:val="28"/>
        </w:rPr>
        <w:t>
      кредиттік тәуекел дәрежесі бойынша сараланған активтердің, шартты және ықтимал міндеттемелердің;</w:t>
      </w:r>
    </w:p>
    <w:p>
      <w:pPr>
        <w:spacing w:after="0"/>
        <w:ind w:left="0"/>
        <w:jc w:val="both"/>
      </w:pPr>
      <w:r>
        <w:rPr>
          <w:rFonts w:ascii="Times New Roman"/>
          <w:b w:val="false"/>
          <w:i w:val="false"/>
          <w:color w:val="000000"/>
          <w:sz w:val="28"/>
        </w:rPr>
        <w:t>
      нарықтық тәуекелді ескере отырып есептелген активтердің, шартты және ықтимал талаптар мен міндеттемелердің;</w:t>
      </w:r>
    </w:p>
    <w:p>
      <w:pPr>
        <w:spacing w:after="0"/>
        <w:ind w:left="0"/>
        <w:jc w:val="both"/>
      </w:pPr>
      <w:r>
        <w:rPr>
          <w:rFonts w:ascii="Times New Roman"/>
          <w:b w:val="false"/>
          <w:i w:val="false"/>
          <w:color w:val="000000"/>
          <w:sz w:val="28"/>
        </w:rPr>
        <w:t>
      операциялық тәуекелдің сомасына қатынасымен сипатталады.</w:t>
      </w:r>
    </w:p>
    <w:p>
      <w:pPr>
        <w:spacing w:after="0"/>
        <w:ind w:left="0"/>
        <w:jc w:val="both"/>
      </w:pPr>
      <w:r>
        <w:rPr>
          <w:rFonts w:ascii="Times New Roman"/>
          <w:b w:val="false"/>
          <w:i w:val="false"/>
          <w:color w:val="000000"/>
          <w:sz w:val="28"/>
        </w:rPr>
        <w:t>
      K1, k1-2 және k2 коэффициенттерінің есебіне алынатын тәуекел дәрежесі бойынша сараланған активтер, шартты және ықтимал міндеттемелер ХҚЕС-ке сәйкес қалыптастырылған резервтерді шегере отырып, алынады.</w:t>
      </w:r>
    </w:p>
    <w:p>
      <w:pPr>
        <w:spacing w:after="0"/>
        <w:ind w:left="0"/>
        <w:jc w:val="both"/>
      </w:pPr>
      <w:r>
        <w:rPr>
          <w:rFonts w:ascii="Times New Roman"/>
          <w:b w:val="false"/>
          <w:i w:val="false"/>
          <w:color w:val="000000"/>
          <w:sz w:val="28"/>
        </w:rPr>
        <w:t xml:space="preserve">
      Консервациялық буферді және жүйелік буферді ескере отырып, меншікті капитал жеткіліктілігі коэффициенттерінің мәні және капитал жеткіліктілігі коэффициенттерінің мәні Нормативтерге </w:t>
      </w:r>
      <w:r>
        <w:rPr>
          <w:rFonts w:ascii="Times New Roman"/>
          <w:b w:val="false"/>
          <w:i w:val="false"/>
          <w:color w:val="000000"/>
          <w:sz w:val="28"/>
        </w:rPr>
        <w:t>3-қосымшада</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xml:space="preserve">
      Меншікті капитал жеткіліктілігі коэффициенттерінің мәндеріне қосымша мынадай меншікті капитал буферлерінің мәндері белгіленеді: </w:t>
      </w:r>
    </w:p>
    <w:p>
      <w:pPr>
        <w:spacing w:after="0"/>
        <w:ind w:left="0"/>
        <w:jc w:val="both"/>
      </w:pPr>
      <w:r>
        <w:rPr>
          <w:rFonts w:ascii="Times New Roman"/>
          <w:b w:val="false"/>
          <w:i w:val="false"/>
          <w:color w:val="000000"/>
          <w:sz w:val="28"/>
        </w:rPr>
        <w:t>
      консервативтік буферге қойылатын талап тұрақты негізде орындалады және мыналарды:</w:t>
      </w:r>
    </w:p>
    <w:p>
      <w:pPr>
        <w:spacing w:after="0"/>
        <w:ind w:left="0"/>
        <w:jc w:val="both"/>
      </w:pPr>
      <w:r>
        <w:rPr>
          <w:rFonts w:ascii="Times New Roman"/>
          <w:b w:val="false"/>
          <w:i w:val="false"/>
          <w:color w:val="000000"/>
          <w:sz w:val="28"/>
        </w:rPr>
        <w:t>
      2015 жылғы 1 қаңтардан бастап - 1 (бір) пайыз;</w:t>
      </w:r>
    </w:p>
    <w:p>
      <w:pPr>
        <w:spacing w:after="0"/>
        <w:ind w:left="0"/>
        <w:jc w:val="both"/>
      </w:pPr>
      <w:r>
        <w:rPr>
          <w:rFonts w:ascii="Times New Roman"/>
          <w:b w:val="false"/>
          <w:i w:val="false"/>
          <w:color w:val="000000"/>
          <w:sz w:val="28"/>
        </w:rPr>
        <w:t>
      2016 жылғы 1 қаңтардан бастап - 1 (бір) пайыз;</w:t>
      </w:r>
    </w:p>
    <w:p>
      <w:pPr>
        <w:spacing w:after="0"/>
        <w:ind w:left="0"/>
        <w:jc w:val="both"/>
      </w:pPr>
      <w:r>
        <w:rPr>
          <w:rFonts w:ascii="Times New Roman"/>
          <w:b w:val="false"/>
          <w:i w:val="false"/>
          <w:color w:val="000000"/>
          <w:sz w:val="28"/>
        </w:rPr>
        <w:t>
      2017 жылғы 1 қаңтардан бастап - 2 (екі) пайыз;</w:t>
      </w:r>
    </w:p>
    <w:p>
      <w:pPr>
        <w:spacing w:after="0"/>
        <w:ind w:left="0"/>
        <w:jc w:val="both"/>
      </w:pPr>
      <w:r>
        <w:rPr>
          <w:rFonts w:ascii="Times New Roman"/>
          <w:b w:val="false"/>
          <w:i w:val="false"/>
          <w:color w:val="000000"/>
          <w:sz w:val="28"/>
        </w:rPr>
        <w:t>
      жүйе құраушы банктер үшін:</w:t>
      </w:r>
    </w:p>
    <w:p>
      <w:pPr>
        <w:spacing w:after="0"/>
        <w:ind w:left="0"/>
        <w:jc w:val="both"/>
      </w:pPr>
      <w:r>
        <w:rPr>
          <w:rFonts w:ascii="Times New Roman"/>
          <w:b w:val="false"/>
          <w:i w:val="false"/>
          <w:color w:val="000000"/>
          <w:sz w:val="28"/>
        </w:rPr>
        <w:t>
      2015 жылғы 1 қаңтардан бастап - 2,5 (екі бүтін оннан бес) пайыз;</w:t>
      </w:r>
    </w:p>
    <w:p>
      <w:pPr>
        <w:spacing w:after="0"/>
        <w:ind w:left="0"/>
        <w:jc w:val="both"/>
      </w:pPr>
      <w:r>
        <w:rPr>
          <w:rFonts w:ascii="Times New Roman"/>
          <w:b w:val="false"/>
          <w:i w:val="false"/>
          <w:color w:val="000000"/>
          <w:sz w:val="28"/>
        </w:rPr>
        <w:t>
      2016 жылғы 1 қаңтардан бастап - 2,5 (екі бүтін оннан бес) пайыз;</w:t>
      </w:r>
    </w:p>
    <w:p>
      <w:pPr>
        <w:spacing w:after="0"/>
        <w:ind w:left="0"/>
        <w:jc w:val="both"/>
      </w:pPr>
      <w:r>
        <w:rPr>
          <w:rFonts w:ascii="Times New Roman"/>
          <w:b w:val="false"/>
          <w:i w:val="false"/>
          <w:color w:val="000000"/>
          <w:sz w:val="28"/>
        </w:rPr>
        <w:t>
      2017 жылғы 1 қаңтардан бастап - 3 (үш) пайыз құрайды;</w:t>
      </w:r>
    </w:p>
    <w:p>
      <w:pPr>
        <w:spacing w:after="0"/>
        <w:ind w:left="0"/>
        <w:jc w:val="both"/>
      </w:pPr>
      <w:r>
        <w:rPr>
          <w:rFonts w:ascii="Times New Roman"/>
          <w:b w:val="false"/>
          <w:i w:val="false"/>
          <w:color w:val="000000"/>
          <w:sz w:val="28"/>
        </w:rPr>
        <w:t>
      қарсы циклдік буфер, оны енгізу мөлшері мен мерзімдерін уәкілетті орган қарсы циклдік буферді есептеу басталған күнге дейін кем дегенде 12 (он екі) ай бұрын белгілейді. Қарсы циклдік буфер мөлшерінің диапазоны тәуекелдер ескеріле отырып сараланған активтер, шартты және ықтимал міндеттемелер сомасының 0 (нөл) пайызынан 3 (үш) пайызына дейінгі аралықты құрайды;</w:t>
      </w:r>
    </w:p>
    <w:p>
      <w:pPr>
        <w:spacing w:after="0"/>
        <w:ind w:left="0"/>
        <w:jc w:val="both"/>
      </w:pPr>
      <w:r>
        <w:rPr>
          <w:rFonts w:ascii="Times New Roman"/>
          <w:b w:val="false"/>
          <w:i w:val="false"/>
          <w:color w:val="000000"/>
          <w:sz w:val="28"/>
        </w:rPr>
        <w:t xml:space="preserve">
      жүйелік буфер, оны есептеуге қойылатын талаптар Нормативтік құқықтық актілерді мемлекеттік тіркеу тізілімінде № 10210 тіркелген "Қаржы ұйымдарын жүйе құраушылар қатарына жатқызу қағидаларын бекіту туралы" Қазақстан Республикасы Ұлттық Банкі Басқармасының 2014 жылғы 24 желтоқсандағы № 257 </w:t>
      </w:r>
      <w:r>
        <w:rPr>
          <w:rFonts w:ascii="Times New Roman"/>
          <w:b w:val="false"/>
          <w:i w:val="false"/>
          <w:color w:val="000000"/>
          <w:sz w:val="28"/>
        </w:rPr>
        <w:t>қаулысына</w:t>
      </w:r>
      <w:r>
        <w:rPr>
          <w:rFonts w:ascii="Times New Roman"/>
          <w:b w:val="false"/>
          <w:i w:val="false"/>
          <w:color w:val="000000"/>
          <w:sz w:val="28"/>
        </w:rPr>
        <w:t xml:space="preserve"> сәйкес танылған жүйе құраушы банктерге қолданылады. Жүйелік буферге қойылатын талап 2017 жылғы 1 қаңтардан бастап тұрақты негізде орындалады және тәуекелдерді ескере отырып, сараланған активтер, шартты және ықтимал міндеттемелер сомасының 1 (бір) пайызын құрайды;</w:t>
      </w:r>
    </w:p>
    <w:p>
      <w:pPr>
        <w:spacing w:after="0"/>
        <w:ind w:left="0"/>
        <w:jc w:val="both"/>
      </w:pPr>
      <w:r>
        <w:rPr>
          <w:rFonts w:ascii="Times New Roman"/>
          <w:b w:val="false"/>
          <w:i w:val="false"/>
          <w:color w:val="000000"/>
          <w:sz w:val="28"/>
        </w:rPr>
        <w:t>
      реттеуші буфер Нормативтерге 1-қосымшаға сәйкес қарыздар және дебиторлық берешек түріндегі банк активтерінің құнсыздануына арналған провизияларды (резервтерді) қалыптастыру жөніндегі нұсқаулыққа сәйкес есептелген провизиялар (резервтер) мен ХҚЕС және Қазақстан Республикасының бухгалтерлік есеп пен қаржылық есептілік туралы заңнамасының талаптарына сәйкес банктің бухгалтерлік есебінде қалыптастырылған және көрсетілген провизиялар (резервтер) арасындағы оң айырманың (бұдан әрі – оң айырма) арасындағы оң айырма ретінде есептеледі:</w:t>
      </w:r>
    </w:p>
    <w:p>
      <w:pPr>
        <w:spacing w:after="0"/>
        <w:ind w:left="0"/>
        <w:jc w:val="both"/>
      </w:pPr>
      <w:r>
        <w:rPr>
          <w:rFonts w:ascii="Times New Roman"/>
          <w:b w:val="false"/>
          <w:i w:val="false"/>
          <w:color w:val="000000"/>
          <w:sz w:val="28"/>
        </w:rPr>
        <w:t>
      кредиттік тәуекел дәрежесі бойынша мөлшерленген активтер, шартты және ықтимал міндеттемелер;</w:t>
      </w:r>
    </w:p>
    <w:p>
      <w:pPr>
        <w:spacing w:after="0"/>
        <w:ind w:left="0"/>
        <w:jc w:val="both"/>
      </w:pPr>
      <w:r>
        <w:rPr>
          <w:rFonts w:ascii="Times New Roman"/>
          <w:b w:val="false"/>
          <w:i w:val="false"/>
          <w:color w:val="000000"/>
          <w:sz w:val="28"/>
        </w:rPr>
        <w:t>
      нарықтық тәуекелді ескере отырып есептелген активтер, шартты және ықтимал талаптар мен міндеттемелер;</w:t>
      </w:r>
    </w:p>
    <w:p>
      <w:pPr>
        <w:spacing w:after="0"/>
        <w:ind w:left="0"/>
        <w:jc w:val="both"/>
      </w:pPr>
      <w:r>
        <w:rPr>
          <w:rFonts w:ascii="Times New Roman"/>
          <w:b w:val="false"/>
          <w:i w:val="false"/>
          <w:color w:val="000000"/>
          <w:sz w:val="28"/>
        </w:rPr>
        <w:t>
      операциялық тәуекел.</w:t>
      </w:r>
    </w:p>
    <w:p>
      <w:pPr>
        <w:spacing w:after="0"/>
        <w:ind w:left="0"/>
        <w:jc w:val="both"/>
      </w:pPr>
      <w:r>
        <w:rPr>
          <w:rFonts w:ascii="Times New Roman"/>
          <w:b w:val="false"/>
          <w:i w:val="false"/>
          <w:color w:val="000000"/>
          <w:sz w:val="28"/>
        </w:rPr>
        <w:t>
      Оң айырманы есептеу мақсаттары үшін Нормативтерге 1-қосымшаға сәйкес қарыздар және дебиторлық берешек түріндегі банк активтерінің құнсыздануына арналған провизияларды (резервтерді) қалыптастыру жөніндегі нұсқаулыққа сәйкес есептелген провизиялар (резервтер) Нормативтерге 1-қосымшаға сәйкес қарыздар және дебиторлық берешек түріндегі банк активтерінің құнсыздануына арналған провизияларды (резервтерді) қалыптастыру жөніндегі нұсқаулыққа сәйкес провизияларды (резервтерді) есептеудің соңғы күнінен кейін толық өтелген және (немесе) есептен шығарылған қарыздар және дебиторлық берешек бойынша провизиялар (резервтер) сомасына ай</w:t>
      </w:r>
    </w:p>
    <w:p>
      <w:pPr>
        <w:spacing w:after="0"/>
        <w:ind w:left="0"/>
        <w:jc w:val="both"/>
      </w:pPr>
      <w:r>
        <w:rPr>
          <w:rFonts w:ascii="Times New Roman"/>
          <w:b w:val="false"/>
          <w:i w:val="false"/>
          <w:color w:val="000000"/>
          <w:sz w:val="28"/>
        </w:rPr>
        <w:t xml:space="preserve">
      Оң айырма Нормативтерге </w:t>
      </w:r>
      <w:r>
        <w:rPr>
          <w:rFonts w:ascii="Times New Roman"/>
          <w:b w:val="false"/>
          <w:i w:val="false"/>
          <w:color w:val="000000"/>
          <w:sz w:val="28"/>
        </w:rPr>
        <w:t>1-қосымшаға</w:t>
      </w:r>
      <w:r>
        <w:rPr>
          <w:rFonts w:ascii="Times New Roman"/>
          <w:b w:val="false"/>
          <w:i w:val="false"/>
          <w:color w:val="000000"/>
          <w:sz w:val="28"/>
        </w:rPr>
        <w:t xml:space="preserve"> сәйкес заемдар және дебиторлық берешек түріндегі банк активтерінің құнсыздануына арналған провизияларды (резервтерді) қалыптастыру жөніндегі нұсқаулыққа сәйкес провизиялар (резервтер) оларды есептеудің соңғы күніне есептелген заемдар және дебиторлық берешек бойынша есептеледі.</w:t>
      </w:r>
    </w:p>
    <w:p>
      <w:pPr>
        <w:spacing w:after="0"/>
        <w:ind w:left="0"/>
        <w:jc w:val="both"/>
      </w:pPr>
      <w:r>
        <w:rPr>
          <w:rFonts w:ascii="Times New Roman"/>
          <w:b w:val="false"/>
          <w:i w:val="false"/>
          <w:color w:val="000000"/>
          <w:sz w:val="28"/>
        </w:rPr>
        <w:t>
      Оң айырманы есептеген кезде Нормативтерге 1-қосымшаға сәйкес қарыздар және дебиторлық берешек түріндегі банк активтерінің құнсыздануына арналған провизияларды (резервтерді) қалыптастыру жөніндегі нұсқаулыққа сәйкес есептелген провизиялар сомасы провизияларды (резервтерді) ескермегенде қарыз және (немесе) дебиторлық берешек бойынша берешектен аспайтын мөлшерде енгізіледі.</w:t>
      </w:r>
    </w:p>
    <w:p>
      <w:pPr>
        <w:spacing w:after="0"/>
        <w:ind w:left="0"/>
        <w:jc w:val="both"/>
      </w:pPr>
      <w:r>
        <w:rPr>
          <w:rFonts w:ascii="Times New Roman"/>
          <w:b w:val="false"/>
          <w:i w:val="false"/>
          <w:color w:val="000000"/>
          <w:sz w:val="28"/>
        </w:rPr>
        <w:t>
      Уәкілетті органды тексеру нәтижелері бойынша түзетілген оң айырма есепті айдан кейінгі есепті күннен бастап реттеуші буферді есептеу кезінде ескеріледі.</w:t>
      </w:r>
    </w:p>
    <w:p>
      <w:pPr>
        <w:spacing w:after="0"/>
        <w:ind w:left="0"/>
        <w:jc w:val="both"/>
      </w:pPr>
      <w:r>
        <w:rPr>
          <w:rFonts w:ascii="Times New Roman"/>
          <w:b w:val="false"/>
          <w:i w:val="false"/>
          <w:color w:val="000000"/>
          <w:sz w:val="28"/>
        </w:rPr>
        <w:t xml:space="preserve">
      Егер k1, k1-2 және k2 коэффициенттерінің нақты мәндері осы Нормативтерге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Капиталдың жеткіліктілік коэффициенттерінің мәндерінен төмен емес, бірақ бұл ретте көрсетілген коэффициенттердің кез келгені меншікті капитал буферлерін (реттеуші буферді қоспағанда) ескере отырып, коэффициенттердің белгіленген мәндеріне қарағанда төмен болса, онда банктің бөлінбеген таза кірісін пайдалануға, "</w:t>
      </w:r>
      <w:r>
        <w:rPr>
          <w:rFonts w:ascii="Times New Roman"/>
          <w:b w:val="false"/>
          <w:i w:val="false"/>
          <w:color w:val="000000"/>
          <w:sz w:val="28"/>
        </w:rPr>
        <w:t>Акционерлік қоғамдар туралы</w:t>
      </w:r>
      <w:r>
        <w:rPr>
          <w:rFonts w:ascii="Times New Roman"/>
          <w:b w:val="false"/>
          <w:i w:val="false"/>
          <w:color w:val="000000"/>
          <w:sz w:val="28"/>
        </w:rPr>
        <w:t>" 2003 жылғы 13 мамырдағы Қазақстан Республикасының Заңында көзделген жағдайларды қоспағанда, дивиденд төлеуді және акцияларды кері сатып алуды тоқтату бөлігінде Нормативтердің 4-қосымшасына сәйкес Бөлінбеген таза кірісті шектеудің ең төменгі мөлшеріне сәйкес шектеу қойылады.</w:t>
      </w:r>
    </w:p>
    <w:p>
      <w:pPr>
        <w:spacing w:after="0"/>
        <w:ind w:left="0"/>
        <w:jc w:val="both"/>
      </w:pPr>
      <w:r>
        <w:rPr>
          <w:rFonts w:ascii="Times New Roman"/>
          <w:b w:val="false"/>
          <w:i w:val="false"/>
          <w:color w:val="000000"/>
          <w:sz w:val="28"/>
        </w:rPr>
        <w:t xml:space="preserve">
      Оң айырмасы бар және Нормативтерге 3-қосымшаға сәйкес Капитал жеткіліктілігі коэффициенттерінің мәндеріне сәйкес белгіленгеннен төмен емес капитал жеткіліктілігі коэффициенттерінің (k1, k1-2 және k2) нақты мәндеріне ие, бірақ бұл ретте көрсетілген коэффициенттердің кез келгені меншікті капитал буферлерін ескере отырып, капитал жеткіліктілігі коэффициенттерінің белгіленген мәндерінен төмен болған банктерге, "Акционерлік қоғамдар туралы" 2003 жылғы 13 мамырдағы Қазақстан Республикасының Заңында көзделген жағдайларды қоспағанда дивидендтер төлеуді және акцияларды кері сатып алуды тоқтату бөлігінде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Бөлінбеген таза табысты шектеудің ең төменгі мөлшеріне сәйкес бөлінбеген таза табысты пайдалануға шектеу қойылады.</w:t>
      </w:r>
    </w:p>
    <w:p>
      <w:pPr>
        <w:spacing w:after="0"/>
        <w:ind w:left="0"/>
        <w:jc w:val="both"/>
      </w:pPr>
      <w:r>
        <w:rPr>
          <w:rFonts w:ascii="Times New Roman"/>
          <w:b w:val="false"/>
          <w:i w:val="false"/>
          <w:color w:val="000000"/>
          <w:sz w:val="28"/>
        </w:rPr>
        <w:t>
      Осы тармақтың оныншы бөлігінде көзделген жағдай туындаған кезде банк және (немесе) оның акционерлері, банк холдингі және (немесе) оның ірі қатысушылары төмендегілермен шектелмей, мынадай ақпаратты қамтитын іс-шаралар жоспарын әзірлейді және мақұлдау үшін уәкілетті органға ұсынады:</w:t>
      </w:r>
    </w:p>
    <w:p>
      <w:pPr>
        <w:spacing w:after="0"/>
        <w:ind w:left="0"/>
        <w:jc w:val="both"/>
      </w:pPr>
      <w:r>
        <w:rPr>
          <w:rFonts w:ascii="Times New Roman"/>
          <w:b w:val="false"/>
          <w:i w:val="false"/>
          <w:color w:val="000000"/>
          <w:sz w:val="28"/>
        </w:rPr>
        <w:t>
      оның ішінде жарғылық капиталды толықтыруды және (немесе) таза бөлінбеген пайданы ұлғайтуды және (немесе) акционерлердің күмәнді және (немесе) үмітсіз активтерді сатып алуын қамтитын оң айырманы жабу үшін жеткілікті деңгейге дейін Банкті капиталдандыру жөніндегі іс-шаралар;</w:t>
      </w:r>
    </w:p>
    <w:p>
      <w:pPr>
        <w:spacing w:after="0"/>
        <w:ind w:left="0"/>
        <w:jc w:val="both"/>
      </w:pPr>
      <w:r>
        <w:rPr>
          <w:rFonts w:ascii="Times New Roman"/>
          <w:b w:val="false"/>
          <w:i w:val="false"/>
          <w:color w:val="000000"/>
          <w:sz w:val="28"/>
        </w:rPr>
        <w:t>
      мынадай шараларды қоса алғанда, активтердің сапасын кезең-кезеңмен жақсарту және проблемалық берешекті қайтару жөніндегі 5 жылдан аспайтын мерзімге арналған іс-шаралар:</w:t>
      </w:r>
    </w:p>
    <w:p>
      <w:pPr>
        <w:spacing w:after="0"/>
        <w:ind w:left="0"/>
        <w:jc w:val="both"/>
      </w:pPr>
      <w:r>
        <w:rPr>
          <w:rFonts w:ascii="Times New Roman"/>
          <w:b w:val="false"/>
          <w:i w:val="false"/>
          <w:color w:val="000000"/>
          <w:sz w:val="28"/>
        </w:rPr>
        <w:t>
      кепілмен қамтамасыз ету есебінен проблемалық берешекті өтеу және оны кейіннен іске асыру не қосымша кепілмен қамтамасыз етуді қабылдау;</w:t>
      </w:r>
    </w:p>
    <w:p>
      <w:pPr>
        <w:spacing w:after="0"/>
        <w:ind w:left="0"/>
        <w:jc w:val="both"/>
      </w:pPr>
      <w:r>
        <w:rPr>
          <w:rFonts w:ascii="Times New Roman"/>
          <w:b w:val="false"/>
          <w:i w:val="false"/>
          <w:color w:val="000000"/>
          <w:sz w:val="28"/>
        </w:rPr>
        <w:t>
      бас банктің күмәнді және үмітсіз активтерін сатып алатын банктің еншілес ұйымының, коллекторлық агенттіктерге, банктерге, банк операцияларының жекелеген түрлерін жүзеге асыратын ұйымдарға, екінші деңгейдегі банктердің кредиттік портфельдерінің сапасын жақсартуға мамандандырылған ұйымдарға, Қазақстан Республикасының жобалық қаржыландыру және секьюритилендіру туралы заңнамасына сәйкес құрылған арнайы қаржы компаниясына банктік қарыз шарты бойынша құқықты (талап етуді) іске асыру және (немесе) басқаға беру;</w:t>
      </w:r>
    </w:p>
    <w:p>
      <w:pPr>
        <w:spacing w:after="0"/>
        <w:ind w:left="0"/>
        <w:jc w:val="both"/>
      </w:pPr>
      <w:r>
        <w:rPr>
          <w:rFonts w:ascii="Times New Roman"/>
          <w:b w:val="false"/>
          <w:i w:val="false"/>
          <w:color w:val="000000"/>
          <w:sz w:val="28"/>
        </w:rPr>
        <w:t>
      активтерді үшінші тұлғаларға өткізу және (немесе) беру;</w:t>
      </w:r>
    </w:p>
    <w:p>
      <w:pPr>
        <w:spacing w:after="0"/>
        <w:ind w:left="0"/>
        <w:jc w:val="both"/>
      </w:pPr>
      <w:r>
        <w:rPr>
          <w:rFonts w:ascii="Times New Roman"/>
          <w:b w:val="false"/>
          <w:i w:val="false"/>
          <w:color w:val="000000"/>
          <w:sz w:val="28"/>
        </w:rPr>
        <w:t xml:space="preserve">
      банктің уәкілетті органы бекіткен банктің даму стратегиясын ескере отырып жасалған, әрбір жыл бөлінісінде кемінде 5 жыл кезеңге банктің қаржылық моделі; </w:t>
      </w:r>
    </w:p>
    <w:p>
      <w:pPr>
        <w:spacing w:after="0"/>
        <w:ind w:left="0"/>
        <w:jc w:val="both"/>
      </w:pPr>
      <w:r>
        <w:rPr>
          <w:rFonts w:ascii="Times New Roman"/>
          <w:b w:val="false"/>
          <w:i w:val="false"/>
          <w:color w:val="000000"/>
          <w:sz w:val="28"/>
        </w:rPr>
        <w:t>
      іс-шаралар жоспарының қолданылу кезеңінде банк және (немесе) оның акционерлері, банк холдингі және (немесе) ірі қатысушылар қабылдайтын міндеттемелер;</w:t>
      </w:r>
    </w:p>
    <w:p>
      <w:pPr>
        <w:spacing w:after="0"/>
        <w:ind w:left="0"/>
        <w:jc w:val="both"/>
      </w:pPr>
      <w:r>
        <w:rPr>
          <w:rFonts w:ascii="Times New Roman"/>
          <w:b w:val="false"/>
          <w:i w:val="false"/>
          <w:color w:val="000000"/>
          <w:sz w:val="28"/>
        </w:rPr>
        <w:t>
      іс-шаралар жоспарын орындау мерзімдері;</w:t>
      </w:r>
    </w:p>
    <w:p>
      <w:pPr>
        <w:spacing w:after="0"/>
        <w:ind w:left="0"/>
        <w:jc w:val="both"/>
      </w:pPr>
      <w:r>
        <w:rPr>
          <w:rFonts w:ascii="Times New Roman"/>
          <w:b w:val="false"/>
          <w:i w:val="false"/>
          <w:color w:val="000000"/>
          <w:sz w:val="28"/>
        </w:rPr>
        <w:t>
      іс-шаралар жоспарының орындалуына жауапты басшы қызметкерлердің тізбесі (іс-шаралар жоспарының әрбір тармағы бойынша орындауға жауапты басшы қызметкерлерді көрсете отырып).</w:t>
      </w:r>
    </w:p>
    <w:p>
      <w:pPr>
        <w:spacing w:after="0"/>
        <w:ind w:left="0"/>
        <w:jc w:val="both"/>
      </w:pPr>
      <w:r>
        <w:rPr>
          <w:rFonts w:ascii="Times New Roman"/>
          <w:b w:val="false"/>
          <w:i w:val="false"/>
          <w:color w:val="000000"/>
          <w:sz w:val="28"/>
        </w:rPr>
        <w:t>
      Есепті кезеңде іс-шаралар жоспары асыра орындалған жағдайда келесі есепті кезеңде іс-шаралар жоспарының орындалуын есепке алуға жол беріледі.</w:t>
      </w:r>
    </w:p>
    <w:p>
      <w:pPr>
        <w:spacing w:after="0"/>
        <w:ind w:left="0"/>
        <w:jc w:val="both"/>
      </w:pPr>
      <w:r>
        <w:rPr>
          <w:rFonts w:ascii="Times New Roman"/>
          <w:b w:val="false"/>
          <w:i w:val="false"/>
          <w:color w:val="000000"/>
          <w:sz w:val="28"/>
        </w:rPr>
        <w:t>
      Іс-шаралар жоспары сақталмаған жағдайда уәкілетті орган Қазақстан Республикасының заңнамасына сәйкес қадағалау ден қою шараларын қолданады.</w:t>
      </w:r>
    </w:p>
    <w:p>
      <w:pPr>
        <w:spacing w:after="0"/>
        <w:ind w:left="0"/>
        <w:jc w:val="both"/>
      </w:pPr>
      <w:r>
        <w:rPr>
          <w:rFonts w:ascii="Times New Roman"/>
          <w:b w:val="false"/>
          <w:i w:val="false"/>
          <w:color w:val="000000"/>
          <w:sz w:val="28"/>
        </w:rPr>
        <w:t xml:space="preserve">
      Меншікті капитал буферлерін ескере отырып, меншікті капитал жеткіліктілігі коэффициенттерінің мәндеріне Нормативтердің </w:t>
      </w:r>
      <w:r>
        <w:rPr>
          <w:rFonts w:ascii="Times New Roman"/>
          <w:b w:val="false"/>
          <w:i w:val="false"/>
          <w:color w:val="000000"/>
          <w:sz w:val="28"/>
        </w:rPr>
        <w:t>7-тармағына</w:t>
      </w:r>
      <w:r>
        <w:rPr>
          <w:rFonts w:ascii="Times New Roman"/>
          <w:b w:val="false"/>
          <w:i w:val="false"/>
          <w:color w:val="000000"/>
          <w:sz w:val="28"/>
        </w:rPr>
        <w:t xml:space="preserve"> сәйкес негізгі капитал компоненттерінің есебінен қол жеткізіледі.</w:t>
      </w:r>
    </w:p>
    <w:p>
      <w:pPr>
        <w:spacing w:after="0"/>
        <w:ind w:left="0"/>
        <w:jc w:val="both"/>
      </w:pPr>
      <w:r>
        <w:rPr>
          <w:rFonts w:ascii="Times New Roman"/>
          <w:b w:val="false"/>
          <w:i w:val="false"/>
          <w:color w:val="000000"/>
          <w:sz w:val="28"/>
        </w:rPr>
        <w:t>
      Нормативтердің осы тармағының талаптарына сәйкес есептелген меншікті капитал буферлерінің мөлшері бухгалтерлік есепте көрсетілмейді.</w:t>
      </w:r>
    </w:p>
    <w:p>
      <w:pPr>
        <w:spacing w:after="0"/>
        <w:ind w:left="0"/>
        <w:jc w:val="both"/>
      </w:pPr>
      <w:r>
        <w:rPr>
          <w:rFonts w:ascii="Times New Roman"/>
          <w:b w:val="false"/>
          <w:i w:val="false"/>
          <w:color w:val="000000"/>
          <w:sz w:val="28"/>
        </w:rPr>
        <w:t>
      Меншікті капитал жеткіліктілігі нормативтерінің және меншікті капитал буферлерінің (реттеуші буферді қоспағанда) мәндерін уәкілетті орган кемінде 3 (үш) жылда бір рет қайта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қарыздар және дебиторлық берешек түріндегі банк активтерінің құнсыздануына арналған провизияларды (резервтерді) қалыптастыру жөніндегі нұсқауда: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бесінші бөлігі мынадай редакцияда жазылсын:</w:t>
      </w:r>
    </w:p>
    <w:p>
      <w:pPr>
        <w:spacing w:after="0"/>
        <w:ind w:left="0"/>
        <w:jc w:val="both"/>
      </w:pPr>
      <w:r>
        <w:rPr>
          <w:rFonts w:ascii="Times New Roman"/>
          <w:b w:val="false"/>
          <w:i w:val="false"/>
          <w:color w:val="000000"/>
          <w:sz w:val="28"/>
        </w:rPr>
        <w:t>
      "Банк активтері бойынша провизиялардың (резервтердің) кейінгі есебі 2018 жылғы 1 шілдедегі жағдай бойынша алты айда кемінде 1 (бір) рет кезеңділікпен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редиттік тәуекел дәрежесі бойынша мөлшерленген банк активтерінің кестесі Тізбенің </w:t>
      </w:r>
      <w:r>
        <w:rPr>
          <w:rFonts w:ascii="Times New Roman"/>
          <w:b w:val="false"/>
          <w:i w:val="false"/>
          <w:color w:val="000000"/>
          <w:sz w:val="28"/>
        </w:rPr>
        <w:t>7-қосымшасына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кредиттік тәуекел дәрежесі бойынша мөлшерленген банктің шартты және ықтимал міндеттемелерінің кестесі Тізбенің </w:t>
      </w:r>
      <w:r>
        <w:rPr>
          <w:rFonts w:ascii="Times New Roman"/>
          <w:b w:val="false"/>
          <w:i w:val="false"/>
          <w:color w:val="000000"/>
          <w:sz w:val="28"/>
        </w:rPr>
        <w:t>8-қосымшасына</w:t>
      </w:r>
      <w:r>
        <w:rPr>
          <w:rFonts w:ascii="Times New Roman"/>
          <w:b w:val="false"/>
          <w:i w:val="false"/>
          <w:color w:val="000000"/>
          <w:sz w:val="28"/>
        </w:rPr>
        <w:t xml:space="preserve"> сәйкес редакцияда жазылсын.</w:t>
      </w:r>
    </w:p>
    <w:bookmarkStart w:name="z119" w:id="63"/>
    <w:p>
      <w:pPr>
        <w:spacing w:after="0"/>
        <w:ind w:left="0"/>
        <w:jc w:val="both"/>
      </w:pPr>
      <w:r>
        <w:rPr>
          <w:rFonts w:ascii="Times New Roman"/>
          <w:b w:val="false"/>
          <w:i w:val="false"/>
          <w:color w:val="000000"/>
          <w:sz w:val="28"/>
        </w:rPr>
        <w:t xml:space="preserve">
      9.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әдістемесін, сақтандыру (қайта сақтандыру) ұйымдарының және сақтандыру топтарының пруденциялық нормативтердің орындалуы туралы есептілігінің тізбесін, нысандарын, табыс ету мерзімдерін, Сақтандыру (қайта сақтандыру) ұйымдарының және сақтандыру топтарының пруденциялық нормативтердің орындалуы туралы есептілігін табыс ету қағидаларын,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14794 болып тіркелген, 2017 жылғы 24 ақпанда Қазақстан Республикасы нормативтік құұқықытық актілерінің эталондық бақылау банкінде жарияланған) мынадай өзгерістер енгізілсін:</w:t>
      </w:r>
    </w:p>
    <w:bookmarkEnd w:id="63"/>
    <w:bookmarkStart w:name="z120" w:id="64"/>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мәндерінде және оларды есептеу </w:t>
      </w:r>
      <w:r>
        <w:rPr>
          <w:rFonts w:ascii="Times New Roman"/>
          <w:b w:val="false"/>
          <w:i w:val="false"/>
          <w:color w:val="000000"/>
          <w:sz w:val="28"/>
        </w:rPr>
        <w:t>әдістемесінде</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22" w:id="65"/>
    <w:p>
      <w:pPr>
        <w:spacing w:after="0"/>
        <w:ind w:left="0"/>
        <w:jc w:val="both"/>
      </w:pPr>
      <w:r>
        <w:rPr>
          <w:rFonts w:ascii="Times New Roman"/>
          <w:b w:val="false"/>
          <w:i w:val="false"/>
          <w:color w:val="000000"/>
          <w:sz w:val="28"/>
        </w:rPr>
        <w:t xml:space="preserve">
      "9. Сақтандыру (қайта сақтандыру) ұйымының төлем қабілеттілігі маржасының ең төмен мөлшері осы қаулымен белгіленген Сақтандыру (қайта сақтандыру) ұйымдарының және сақтандыру топтарының пруденциялық нормативтердің орындалуы туралы есептілігінің тізбесіне, нысандарына, табыс ету мерзімдеріне </w:t>
      </w:r>
      <w:r>
        <w:rPr>
          <w:rFonts w:ascii="Times New Roman"/>
          <w:b w:val="false"/>
          <w:i w:val="false"/>
          <w:color w:val="000000"/>
          <w:sz w:val="28"/>
        </w:rPr>
        <w:t>1-қосымшаның</w:t>
      </w:r>
      <w:r>
        <w:rPr>
          <w:rFonts w:ascii="Times New Roman"/>
          <w:b w:val="false"/>
          <w:i w:val="false"/>
          <w:color w:val="000000"/>
          <w:sz w:val="28"/>
        </w:rPr>
        <w:t xml:space="preserve"> 2-кестесіне сәйкес нысан бойынша төлем қабілеттілігі маржасының ең төмен мөлшерінің ұлғаю сомасына сәйкес қайта сақтандырушының рейтингтік бағасына немесе өткен есепті күнгі Қазақстан Республикасының резиденті-қайта сақтандыру ұйымының төлем қабілеттілігі маржасының жеткіліктілік нормативінің мәніне байланысты, қолданыстағы қайта сақтандыру шарттары бойынша Қазақстан Республикасының резиденттері және резиденттері емес - сақтандыру (қайта сақтандыру) ұйымдарына қайта сақтандыруға берілетін (берілген) міндеттемелер сомасына ұлғаяды.";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24" w:id="66"/>
    <w:p>
      <w:pPr>
        <w:spacing w:after="0"/>
        <w:ind w:left="0"/>
        <w:jc w:val="both"/>
      </w:pPr>
      <w:r>
        <w:rPr>
          <w:rFonts w:ascii="Times New Roman"/>
          <w:b w:val="false"/>
          <w:i w:val="false"/>
          <w:color w:val="000000"/>
          <w:sz w:val="28"/>
        </w:rPr>
        <w:t>
      "25. Егер "ауырған жағдайда сақтандыру" және "туристі міндетті сақтандыру" сыныптары бойынша сақтандыру сыйлықақылары сомасының үлесі есепті күні қолданыстағы сақтандыру (қайта сақтандыру) шарттары бойынша сақтандыру сыйлықақыларының жалпы көлемінде 80 (сексен) пайыздан астам болса, сақтандыру (қайта сақтандыру) ұйымдары үшін кепілдік беру қорының ең төмен мөлшері 30 (отыз) пайызға азаяды.";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бірінші бөлігі мынадай редакцияда жазылсын:</w:t>
      </w:r>
    </w:p>
    <w:bookmarkStart w:name="z126" w:id="67"/>
    <w:p>
      <w:pPr>
        <w:spacing w:after="0"/>
        <w:ind w:left="0"/>
        <w:jc w:val="both"/>
      </w:pPr>
      <w:r>
        <w:rPr>
          <w:rFonts w:ascii="Times New Roman"/>
          <w:b w:val="false"/>
          <w:i w:val="false"/>
          <w:color w:val="000000"/>
          <w:sz w:val="28"/>
        </w:rPr>
        <w:t xml:space="preserve">
      "32. Облигациялар Нормативтік құқықтық актілерді мемлекеттік тіркеу тізілімінде № 17884 болып тіркелген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өзгерістерді және (немесе) толықтыруларды тіркеу, мемлекеттік емес облигацияларды өтеу қорытындылары туралы хабарламаны ұсыну және қарау, мемлекеттік емес облигациялар шығарылымының күшін жою қағидаларын, Мемлекеттік емес облигациялар шығарылымын (облигациялық бағдарламаны) мемлекеттiк тiркеу, мемлекеттік емес облигациялар шығарылымы проспектісіне (облигациялық бағдарлама проспектісіне) өзгерістерді және (немесе) толықтыруларды тіркеу, мемлекеттік емес облигацияларды өтеу қорытындылары туралы хабарламаны қарау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мемлекеттік емес облигацияларды өтеу қорытындылары туралы хабарламаны жасау және ресімдеу қағидаларын бекіту туралы" Қазақстан Республикасы Ұлттық Банкі Басқармасының 2018 жылғы 29 қазандағы № 248 </w:t>
      </w:r>
      <w:r>
        <w:rPr>
          <w:rFonts w:ascii="Times New Roman"/>
          <w:b w:val="false"/>
          <w:i w:val="false"/>
          <w:color w:val="000000"/>
          <w:sz w:val="28"/>
        </w:rPr>
        <w:t>қаулысымен</w:t>
      </w:r>
      <w:r>
        <w:rPr>
          <w:rFonts w:ascii="Times New Roman"/>
          <w:b w:val="false"/>
          <w:i w:val="false"/>
          <w:color w:val="000000"/>
          <w:sz w:val="28"/>
        </w:rPr>
        <w:t xml:space="preserve"> бекітілген облигациялар шығарылымын орналастыру қорытындысы туралы есептің негізінде ғана сақтандыру (қайта сақтандыру) ұйымының реттелген борышы болып танылады және нақты төлем қабілеттілігі маржасын есептеуге енгізіледі.";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бірінші бөлігі мынадай редакцияда жазылсын:</w:t>
      </w:r>
    </w:p>
    <w:bookmarkStart w:name="z128" w:id="68"/>
    <w:p>
      <w:pPr>
        <w:spacing w:after="0"/>
        <w:ind w:left="0"/>
        <w:jc w:val="both"/>
      </w:pPr>
      <w:r>
        <w:rPr>
          <w:rFonts w:ascii="Times New Roman"/>
          <w:b w:val="false"/>
          <w:i w:val="false"/>
          <w:color w:val="000000"/>
          <w:sz w:val="28"/>
        </w:rPr>
        <w:t>
      "34. Сақтандыру (қайта сақтандыру) ұйымының сапасы мен өтімділігі бойынша сыныпталуын ескере отырып, активтері құнының есебіне мыналар кіреді:</w:t>
      </w:r>
    </w:p>
    <w:bookmarkEnd w:id="68"/>
    <w:p>
      <w:pPr>
        <w:spacing w:after="0"/>
        <w:ind w:left="0"/>
        <w:jc w:val="both"/>
      </w:pPr>
      <w:r>
        <w:rPr>
          <w:rFonts w:ascii="Times New Roman"/>
          <w:b w:val="false"/>
          <w:i w:val="false"/>
          <w:color w:val="000000"/>
          <w:sz w:val="28"/>
        </w:rPr>
        <w:t>
      1) ақша:</w:t>
      </w:r>
    </w:p>
    <w:p>
      <w:pPr>
        <w:spacing w:after="0"/>
        <w:ind w:left="0"/>
        <w:jc w:val="both"/>
      </w:pPr>
      <w:r>
        <w:rPr>
          <w:rFonts w:ascii="Times New Roman"/>
          <w:b w:val="false"/>
          <w:i w:val="false"/>
          <w:color w:val="000000"/>
          <w:sz w:val="28"/>
        </w:rPr>
        <w:t>
      қайта сақтандыру активтерін шегергенде сақтандыру (қайта сақтандыру) ұйымы активтерінің сомасынан 1 (бір) пайыздан аспайтын сомада кассадағы ақша - баланстық құнның 100 (жүз) пайызы көлемінде;</w:t>
      </w:r>
    </w:p>
    <w:p>
      <w:pPr>
        <w:spacing w:after="0"/>
        <w:ind w:left="0"/>
        <w:jc w:val="both"/>
      </w:pPr>
      <w:r>
        <w:rPr>
          <w:rFonts w:ascii="Times New Roman"/>
          <w:b w:val="false"/>
          <w:i w:val="false"/>
          <w:color w:val="000000"/>
          <w:sz w:val="28"/>
        </w:rPr>
        <w:t>
      Нормативтердің 38-тармағының 5) тармақшасында көрсетілген Қазақстан Республикасының екінші деңгейдегі банктеріндегі жолдағы ақша - баланстық құнның 100 (жүз) пайызы көлемінде;</w:t>
      </w:r>
    </w:p>
    <w:p>
      <w:pPr>
        <w:spacing w:after="0"/>
        <w:ind w:left="0"/>
        <w:jc w:val="both"/>
      </w:pPr>
      <w:r>
        <w:rPr>
          <w:rFonts w:ascii="Times New Roman"/>
          <w:b w:val="false"/>
          <w:i w:val="false"/>
          <w:color w:val="000000"/>
          <w:sz w:val="28"/>
        </w:rPr>
        <w:t xml:space="preserve">
      Нормативтердің 38 - тармағының </w:t>
      </w:r>
      <w:r>
        <w:rPr>
          <w:rFonts w:ascii="Times New Roman"/>
          <w:b w:val="false"/>
          <w:i w:val="false"/>
          <w:color w:val="000000"/>
          <w:sz w:val="28"/>
        </w:rPr>
        <w:t>5) тармақшасының</w:t>
      </w:r>
      <w:r>
        <w:rPr>
          <w:rFonts w:ascii="Times New Roman"/>
          <w:b w:val="false"/>
          <w:i w:val="false"/>
          <w:color w:val="000000"/>
          <w:sz w:val="28"/>
        </w:rPr>
        <w:t xml:space="preserve"> талаптарына сәйкес келетін Қазақстан Республикасының екінші деңгейдегі банктеріндегі ағымдағы шоттардағы ақша – осы қаулымен белгіленген Сақтандыру (қайта сақтандыру) ұйымдарының және сақтандыру топтарының пруденциялық нормативтерді орындауы туралы есеп беру тізбесіне </w:t>
      </w:r>
      <w:r>
        <w:rPr>
          <w:rFonts w:ascii="Times New Roman"/>
          <w:b w:val="false"/>
          <w:i w:val="false"/>
          <w:color w:val="000000"/>
          <w:sz w:val="28"/>
        </w:rPr>
        <w:t>1-қосымшаның</w:t>
      </w:r>
      <w:r>
        <w:rPr>
          <w:rFonts w:ascii="Times New Roman"/>
          <w:b w:val="false"/>
          <w:i w:val="false"/>
          <w:color w:val="000000"/>
          <w:sz w:val="28"/>
        </w:rPr>
        <w:t xml:space="preserve"> 5-кестесіне сәйкес нысан бойынша олардың сапасы мен өтімділігі бойынша сыныпталуын ескере отырып, сақтандыру (қайта сақтандыру) ұйымы активтерінің есебінде көрсетілген көлемде;</w:t>
      </w:r>
    </w:p>
    <w:p>
      <w:pPr>
        <w:spacing w:after="0"/>
        <w:ind w:left="0"/>
        <w:jc w:val="both"/>
      </w:pPr>
      <w:r>
        <w:rPr>
          <w:rFonts w:ascii="Times New Roman"/>
          <w:b w:val="false"/>
          <w:i w:val="false"/>
          <w:color w:val="000000"/>
          <w:sz w:val="28"/>
        </w:rPr>
        <w:t>
      Қазақстан Республикасының екінші деңгейдегі банктерінде және орталық депозитарийде орналастырылған бағалы қағаздар нарығында брокерлік және (немесе) дилерлік қызметті жүзеге асыратын ұйымның шоттарындағы сақтандыру (қайта сақтандыру) ұйымының ақшасы - баланстық құнның 100 (жүз) пайызы көлемінде;</w:t>
      </w:r>
    </w:p>
    <w:p>
      <w:pPr>
        <w:spacing w:after="0"/>
        <w:ind w:left="0"/>
        <w:jc w:val="both"/>
      </w:pPr>
      <w:r>
        <w:rPr>
          <w:rFonts w:ascii="Times New Roman"/>
          <w:b w:val="false"/>
          <w:i w:val="false"/>
          <w:color w:val="000000"/>
          <w:sz w:val="28"/>
        </w:rPr>
        <w:t>
      Қазақстан Республикасының екінші деңгейдегі банктерінде және орталық депозитарийде орналастырылған инвестициялық портфельді басқару қызметін жүзеге асыратын ұйымдардың шоттарындағы сақтандыру (қайта сақтандыру) ұйымының ақшасы - баланстық құнның 100 (жүз) пайызы көлемінде;</w:t>
      </w:r>
    </w:p>
    <w:p>
      <w:pPr>
        <w:spacing w:after="0"/>
        <w:ind w:left="0"/>
        <w:jc w:val="both"/>
      </w:pPr>
      <w:r>
        <w:rPr>
          <w:rFonts w:ascii="Times New Roman"/>
          <w:b w:val="false"/>
          <w:i w:val="false"/>
          <w:color w:val="000000"/>
          <w:sz w:val="28"/>
        </w:rPr>
        <w:t xml:space="preserve">
      2) Нормативтердің 38 - тармағы </w:t>
      </w:r>
      <w:r>
        <w:rPr>
          <w:rFonts w:ascii="Times New Roman"/>
          <w:b w:val="false"/>
          <w:i w:val="false"/>
          <w:color w:val="000000"/>
          <w:sz w:val="28"/>
        </w:rPr>
        <w:t>5) тармақшасының</w:t>
      </w:r>
      <w:r>
        <w:rPr>
          <w:rFonts w:ascii="Times New Roman"/>
          <w:b w:val="false"/>
          <w:i w:val="false"/>
          <w:color w:val="000000"/>
          <w:sz w:val="28"/>
        </w:rPr>
        <w:t xml:space="preserve"> талаптарына сәйкес келетін Қазақстан Республикасының екінші деңгейдегі банктерінде орналастырылған салымдар-осы қаулымен белгіленген сақтандыру (қайта сақтандыру) ұйымдарының және сақтандыру топтарының пруденциялық нормативтерді орындауы туралы есеп беру тізбесіне 1-қосымшаның 5-кестесіне сәйкес нысан бойынша олардың сапасы мен өтімділігі бойынша сыныпталуын ескере отырып, сақтандыру (қайта сақтандыру) ұйымы активтерінің есебінде көрсетілген көлемде;</w:t>
      </w:r>
    </w:p>
    <w:p>
      <w:pPr>
        <w:spacing w:after="0"/>
        <w:ind w:left="0"/>
        <w:jc w:val="both"/>
      </w:pPr>
      <w:r>
        <w:rPr>
          <w:rFonts w:ascii="Times New Roman"/>
          <w:b w:val="false"/>
          <w:i w:val="false"/>
          <w:color w:val="000000"/>
          <w:sz w:val="28"/>
        </w:rPr>
        <w:t xml:space="preserve">
      3) Нормативтердің 38 - тармағы </w:t>
      </w:r>
      <w:r>
        <w:rPr>
          <w:rFonts w:ascii="Times New Roman"/>
          <w:b w:val="false"/>
          <w:i w:val="false"/>
          <w:color w:val="000000"/>
          <w:sz w:val="28"/>
        </w:rPr>
        <w:t>6) тармақшасының</w:t>
      </w:r>
      <w:r>
        <w:rPr>
          <w:rFonts w:ascii="Times New Roman"/>
          <w:b w:val="false"/>
          <w:i w:val="false"/>
          <w:color w:val="000000"/>
          <w:sz w:val="28"/>
        </w:rPr>
        <w:t xml:space="preserve"> талаптарына сәйкес келетін халықаралық қаржы ұйымдарында орналастырылған салымдар-осы қаулымен белгіленген сақтандыру (қайта сақтандыру) ұйымдарының және сақтандыру топтарының пруденциялық нормативтерді орындауы туралы есеп беру тізбесіне </w:t>
      </w:r>
      <w:r>
        <w:rPr>
          <w:rFonts w:ascii="Times New Roman"/>
          <w:b w:val="false"/>
          <w:i w:val="false"/>
          <w:color w:val="000000"/>
          <w:sz w:val="28"/>
        </w:rPr>
        <w:t>1-қосымшаның</w:t>
      </w:r>
      <w:r>
        <w:rPr>
          <w:rFonts w:ascii="Times New Roman"/>
          <w:b w:val="false"/>
          <w:i w:val="false"/>
          <w:color w:val="000000"/>
          <w:sz w:val="28"/>
        </w:rPr>
        <w:t xml:space="preserve"> 5-кестесіне сәйкес нысан бойынша олардың сапасы мен өтімділігі бойынша сыныпталуын ескере отырып, сақтандыру (қайта сақтандыру) ұйымы активтерінің есебінде көрсетілген көлемде;</w:t>
      </w:r>
    </w:p>
    <w:p>
      <w:pPr>
        <w:spacing w:after="0"/>
        <w:ind w:left="0"/>
        <w:jc w:val="both"/>
      </w:pPr>
      <w:r>
        <w:rPr>
          <w:rFonts w:ascii="Times New Roman"/>
          <w:b w:val="false"/>
          <w:i w:val="false"/>
          <w:color w:val="000000"/>
          <w:sz w:val="28"/>
        </w:rPr>
        <w:t xml:space="preserve">
      4) Нормативтердің 38-тармағы </w:t>
      </w:r>
      <w:r>
        <w:rPr>
          <w:rFonts w:ascii="Times New Roman"/>
          <w:b w:val="false"/>
          <w:i w:val="false"/>
          <w:color w:val="000000"/>
          <w:sz w:val="28"/>
        </w:rPr>
        <w:t>7) тармақшасының</w:t>
      </w:r>
      <w:r>
        <w:rPr>
          <w:rFonts w:ascii="Times New Roman"/>
          <w:b w:val="false"/>
          <w:i w:val="false"/>
          <w:color w:val="000000"/>
          <w:sz w:val="28"/>
        </w:rPr>
        <w:t xml:space="preserve"> талаптарына сәйкес келетін резидент емес банктерде орналастырылған салымдар - осы қаулымен белгіленген сақтандыру (қайта сақтандыру) ұйымдарының және сақтандыру топтарының пруденциялық нормативтерді орындауы туралы есеп беру тізбесіне 1-қосымшаның 5-кестесіне сәйкес нысан бойынша олардың сапасы мен өтімділігі бойынша сыныпталуын ескере отырып, сақтандыру (қайта сақтандыру) ұйымы активтерінің есебінде көрсетілген көлемде;</w:t>
      </w:r>
    </w:p>
    <w:p>
      <w:pPr>
        <w:spacing w:after="0"/>
        <w:ind w:left="0"/>
        <w:jc w:val="both"/>
      </w:pPr>
      <w:r>
        <w:rPr>
          <w:rFonts w:ascii="Times New Roman"/>
          <w:b w:val="false"/>
          <w:i w:val="false"/>
          <w:color w:val="000000"/>
          <w:sz w:val="28"/>
        </w:rPr>
        <w:t xml:space="preserve">
      5) Нормативтердің 38-тармағы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17), 18), 19), 20), 21), 22), 23), 24), 25), 26) және 27) тармақшаларында көрсетілген қаржы құралдары - осы қаулымен белгіленген сақтандыру (қайта сақтандыру) ұйымдарының және сақтандыру топтарының пруденциалдық нормативтерді орындауы туралы есеп беру тізбесіне, нысандарына, мерзімдеріне </w:t>
      </w:r>
      <w:r>
        <w:rPr>
          <w:rFonts w:ascii="Times New Roman"/>
          <w:b w:val="false"/>
          <w:i w:val="false"/>
          <w:color w:val="000000"/>
          <w:sz w:val="28"/>
        </w:rPr>
        <w:t>1-қосымшаның</w:t>
      </w:r>
      <w:r>
        <w:rPr>
          <w:rFonts w:ascii="Times New Roman"/>
          <w:b w:val="false"/>
          <w:i w:val="false"/>
          <w:color w:val="000000"/>
          <w:sz w:val="28"/>
        </w:rPr>
        <w:t xml:space="preserve"> 5-кестесіне сәйкес нысан бойынша олардың сапасы мен өтімділігі бойынша сыныпталуын ескере отырып, Сақтандыру (қайта сақтандыру) ұйымы активтерінің есебінде көрсетілген көлемде;</w:t>
      </w:r>
    </w:p>
    <w:p>
      <w:pPr>
        <w:spacing w:after="0"/>
        <w:ind w:left="0"/>
        <w:jc w:val="both"/>
      </w:pPr>
      <w:r>
        <w:rPr>
          <w:rFonts w:ascii="Times New Roman"/>
          <w:b w:val="false"/>
          <w:i w:val="false"/>
          <w:color w:val="000000"/>
          <w:sz w:val="28"/>
        </w:rPr>
        <w:t>
      6) "Сақтандыру төлемдеріне кепілдік беру қоры" акционерлік қоғамының акциялары - баланстық құнының 100 (жүз) пайызы көлемінде;</w:t>
      </w:r>
    </w:p>
    <w:p>
      <w:pPr>
        <w:spacing w:after="0"/>
        <w:ind w:left="0"/>
        <w:jc w:val="both"/>
      </w:pPr>
      <w:r>
        <w:rPr>
          <w:rFonts w:ascii="Times New Roman"/>
          <w:b w:val="false"/>
          <w:i w:val="false"/>
          <w:color w:val="000000"/>
          <w:sz w:val="28"/>
        </w:rPr>
        <w:t>
      7) "өмірді сақтандыру" саласындағы қызметті жүзеге асыратын сақтандыру (қайта сақтандыру) ұйымдарының сақтанушыларына беретін қарыздар - негізгі борыш сомасының 100 (жүз) пайызы көлемінде;</w:t>
      </w:r>
    </w:p>
    <w:p>
      <w:pPr>
        <w:spacing w:after="0"/>
        <w:ind w:left="0"/>
        <w:jc w:val="both"/>
      </w:pPr>
      <w:r>
        <w:rPr>
          <w:rFonts w:ascii="Times New Roman"/>
          <w:b w:val="false"/>
          <w:i w:val="false"/>
          <w:color w:val="000000"/>
          <w:sz w:val="28"/>
        </w:rPr>
        <w:t>
      8) сақтандыру (қайта сақтандыру) ұйымының өтімділігі жоғары активтері сомасының 5 (бес) пайызынан аспайтын сомада жылжымайтын мүлік түріндегі негізгі құрал - жабдықтар-баланстық және нарықтық құндардың ең аз мөлшерінің 100 (жүз) пайызы көлемінде.</w:t>
      </w:r>
    </w:p>
    <w:p>
      <w:pPr>
        <w:spacing w:after="0"/>
        <w:ind w:left="0"/>
        <w:jc w:val="both"/>
      </w:pPr>
      <w:r>
        <w:rPr>
          <w:rFonts w:ascii="Times New Roman"/>
          <w:b w:val="false"/>
          <w:i w:val="false"/>
          <w:color w:val="000000"/>
          <w:sz w:val="28"/>
        </w:rPr>
        <w:t>
      Пруденциалдық нормативтерді есептеу кезінде ескерілетін негізгі құралдардың нарықтық құнын айқындау мақсатында сақтандыру (қайта сақтандыру) ұйымы олардың құнын бағалаушыда жылына кемінде бір рет бағалау жүргізеді;</w:t>
      </w:r>
    </w:p>
    <w:p>
      <w:pPr>
        <w:spacing w:after="0"/>
        <w:ind w:left="0"/>
        <w:jc w:val="both"/>
      </w:pPr>
      <w:r>
        <w:rPr>
          <w:rFonts w:ascii="Times New Roman"/>
          <w:b w:val="false"/>
          <w:i w:val="false"/>
          <w:color w:val="000000"/>
          <w:sz w:val="28"/>
        </w:rPr>
        <w:t>
      9) 2022 жылғы 1 қаңтарға дейін:</w:t>
      </w:r>
    </w:p>
    <w:p>
      <w:pPr>
        <w:spacing w:after="0"/>
        <w:ind w:left="0"/>
        <w:jc w:val="both"/>
      </w:pPr>
      <w:r>
        <w:rPr>
          <w:rFonts w:ascii="Times New Roman"/>
          <w:b w:val="false"/>
          <w:i w:val="false"/>
          <w:color w:val="000000"/>
          <w:sz w:val="28"/>
        </w:rPr>
        <w:t>
      материалдық емес активтер: сақтандыру (қайта сақтандыру) ұйымының негізгі қызметінің мақсаттары үшін сатып алынған бағдарламалық қамтамасыз ету - жинақталған амортизацияны ескере отырып өзіндік құн мөлшерінде және сақтандыру (қайта сақтандыру) ұйымының өтімділігі жоғары активтері сомасының 10 (он) пайызынан аспайтын мөлшерде;</w:t>
      </w:r>
    </w:p>
    <w:p>
      <w:pPr>
        <w:spacing w:after="0"/>
        <w:ind w:left="0"/>
        <w:jc w:val="both"/>
      </w:pPr>
      <w:r>
        <w:rPr>
          <w:rFonts w:ascii="Times New Roman"/>
          <w:b w:val="false"/>
          <w:i w:val="false"/>
          <w:color w:val="000000"/>
          <w:sz w:val="28"/>
        </w:rPr>
        <w:t>
      10) қайта сақтандыру активтерін шегергендегі сақтандыру (қайта сақтандыру) ұйымының өтімділігі жоғары активтері сомасының 10 (он) пайызынан аспайтын сомада қайта сақтандырушылардан (қайта сақтанушылардан) және делдалдардан алынатын сақтандыру сыйлықақылары;</w:t>
      </w:r>
    </w:p>
    <w:p>
      <w:pPr>
        <w:spacing w:after="0"/>
        <w:ind w:left="0"/>
        <w:jc w:val="both"/>
      </w:pPr>
      <w:r>
        <w:rPr>
          <w:rFonts w:ascii="Times New Roman"/>
          <w:b w:val="false"/>
          <w:i w:val="false"/>
          <w:color w:val="000000"/>
          <w:sz w:val="28"/>
        </w:rPr>
        <w:t>
      11) бағалы қағаздардың шығарылым проспектісінде көзделген айналыс мерзімінің аяқталуына байланысты туындаған бағалы қағаздардың номиналды құнын төлеу бойынша бағалы қағаздардың эмитенттеріне қойылатын талаптар (бағалы қағаздардың шығарылым проспектісінің талаптары бойынша мерзімі өтпеген) - баланстық құнның 100 (жүз) пайызы көлемінде.";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30" w:id="69"/>
    <w:p>
      <w:pPr>
        <w:spacing w:after="0"/>
        <w:ind w:left="0"/>
        <w:jc w:val="both"/>
      </w:pPr>
      <w:r>
        <w:rPr>
          <w:rFonts w:ascii="Times New Roman"/>
          <w:b w:val="false"/>
          <w:i w:val="false"/>
          <w:color w:val="000000"/>
          <w:sz w:val="28"/>
        </w:rPr>
        <w:t>
      "35. Сақтандыру (қайта сақтандыру) ұйымы қайта сақтандырушының үлесін шегергендегі сақтандыру резервтерінің сомасына өтімділігі жоғары активтер құнының қатынасы ретінде мынадай формула бойынша есептелетін өтімділігі жоғары активтердің жеткіліктілік нормативін сақтайды:</w:t>
      </w:r>
    </w:p>
    <w:bookmarkEnd w:id="69"/>
    <w:p>
      <w:pPr>
        <w:spacing w:after="0"/>
        <w:ind w:left="0"/>
        <w:jc w:val="both"/>
      </w:pPr>
      <w:r>
        <w:rPr>
          <w:rFonts w:ascii="Times New Roman"/>
          <w:b w:val="false"/>
          <w:i w:val="false"/>
          <w:color w:val="000000"/>
          <w:sz w:val="28"/>
        </w:rPr>
        <w:t>
      ЖА</w:t>
      </w:r>
    </w:p>
    <w:p>
      <w:pPr>
        <w:spacing w:after="0"/>
        <w:ind w:left="0"/>
        <w:jc w:val="both"/>
      </w:pPr>
      <w:r>
        <w:rPr>
          <w:rFonts w:ascii="Times New Roman"/>
          <w:b w:val="false"/>
          <w:i w:val="false"/>
          <w:color w:val="000000"/>
          <w:sz w:val="28"/>
        </w:rPr>
        <w:t>
      Нжа = ------------- &gt; 1, мұнда:</w:t>
      </w:r>
    </w:p>
    <w:p>
      <w:pPr>
        <w:spacing w:after="0"/>
        <w:ind w:left="0"/>
        <w:jc w:val="both"/>
      </w:pPr>
      <w:r>
        <w:rPr>
          <w:rFonts w:ascii="Times New Roman"/>
          <w:b w:val="false"/>
          <w:i w:val="false"/>
          <w:color w:val="000000"/>
          <w:sz w:val="28"/>
        </w:rPr>
        <w:t>
      СР</w:t>
      </w:r>
    </w:p>
    <w:p>
      <w:pPr>
        <w:spacing w:after="0"/>
        <w:ind w:left="0"/>
        <w:jc w:val="both"/>
      </w:pPr>
      <w:r>
        <w:rPr>
          <w:rFonts w:ascii="Times New Roman"/>
          <w:b w:val="false"/>
          <w:i w:val="false"/>
          <w:color w:val="000000"/>
          <w:sz w:val="28"/>
        </w:rPr>
        <w:t>
      Нжа – өтімділігі жоғары активтердің жеткіліктілігі нормативі;</w:t>
      </w:r>
    </w:p>
    <w:p>
      <w:pPr>
        <w:spacing w:after="0"/>
        <w:ind w:left="0"/>
        <w:jc w:val="both"/>
      </w:pPr>
      <w:r>
        <w:rPr>
          <w:rFonts w:ascii="Times New Roman"/>
          <w:b w:val="false"/>
          <w:i w:val="false"/>
          <w:color w:val="000000"/>
          <w:sz w:val="28"/>
        </w:rPr>
        <w:t xml:space="preserve">
      ЖА – Нормативтердің </w:t>
      </w:r>
      <w:r>
        <w:rPr>
          <w:rFonts w:ascii="Times New Roman"/>
          <w:b w:val="false"/>
          <w:i w:val="false"/>
          <w:color w:val="000000"/>
          <w:sz w:val="28"/>
        </w:rPr>
        <w:t>38-тармағында</w:t>
      </w:r>
      <w:r>
        <w:rPr>
          <w:rFonts w:ascii="Times New Roman"/>
          <w:b w:val="false"/>
          <w:i w:val="false"/>
          <w:color w:val="000000"/>
          <w:sz w:val="28"/>
        </w:rPr>
        <w:t xml:space="preserve"> көрсетілген өтімділігі жоғары активтердің құны (РЕПО операциялары бойынша міндеттемелерді шегергенде);</w:t>
      </w:r>
    </w:p>
    <w:p>
      <w:pPr>
        <w:spacing w:after="0"/>
        <w:ind w:left="0"/>
        <w:jc w:val="both"/>
      </w:pPr>
      <w:r>
        <w:rPr>
          <w:rFonts w:ascii="Times New Roman"/>
          <w:b w:val="false"/>
          <w:i w:val="false"/>
          <w:color w:val="000000"/>
          <w:sz w:val="28"/>
        </w:rPr>
        <w:t>
      СР – сақтандыру резервтерін қалыптастыруға, есептеу әдістемесіне және олардың құрылымына қойылатын талаптарға сәйкес есептелген, соңғы есепті айдың соңындағы қайта сақтандырушының үлесін шегергенде сақтандыру (қайта сақтандыру) ұйымының сақтандыру резервтерінің сомасы. Сақтандыру резервтерінің сомасы уәкілетті органға ай сайынғы қаржылық және өзге де есептілікті ұсынған күнге дейін пайдаланылады (есепті айдан кейінгі айдың бесіне дейін, өткен есепті айдағы сақтандыру резервтерінің сомасы пайдаланылады).</w:t>
      </w:r>
    </w:p>
    <w:p>
      <w:pPr>
        <w:spacing w:after="0"/>
        <w:ind w:left="0"/>
        <w:jc w:val="both"/>
      </w:pPr>
      <w:r>
        <w:rPr>
          <w:rFonts w:ascii="Times New Roman"/>
          <w:b w:val="false"/>
          <w:i w:val="false"/>
          <w:color w:val="000000"/>
          <w:sz w:val="28"/>
        </w:rPr>
        <w:t>
      Өтімділігі жоғары активтердің жеткіліктілігі нормативі 1 (бірден) кем болмауы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bookmarkStart w:name="z132" w:id="70"/>
    <w:p>
      <w:pPr>
        <w:spacing w:after="0"/>
        <w:ind w:left="0"/>
        <w:jc w:val="both"/>
      </w:pPr>
      <w:r>
        <w:rPr>
          <w:rFonts w:ascii="Times New Roman"/>
          <w:b w:val="false"/>
          <w:i w:val="false"/>
          <w:color w:val="000000"/>
          <w:sz w:val="28"/>
        </w:rPr>
        <w:t>
      "38. Сақтандыру (қайта сақтандыру) ұйымының мынадай активтері өтімділігі жоғары активтер ретінде танылады:</w:t>
      </w:r>
    </w:p>
    <w:bookmarkEnd w:id="70"/>
    <w:p>
      <w:pPr>
        <w:spacing w:after="0"/>
        <w:ind w:left="0"/>
        <w:jc w:val="both"/>
      </w:pPr>
      <w:r>
        <w:rPr>
          <w:rFonts w:ascii="Times New Roman"/>
          <w:b w:val="false"/>
          <w:i w:val="false"/>
          <w:color w:val="000000"/>
          <w:sz w:val="28"/>
        </w:rPr>
        <w:t>
      1) қайта сақтандыру активтерін шегергенде сақтандыру (қайта сақтандыру) ұйымының активтері сомасынан 1 (бір) пайыздан аспайтын сомада болатын кассадағы ақшасы;</w:t>
      </w:r>
    </w:p>
    <w:p>
      <w:pPr>
        <w:spacing w:after="0"/>
        <w:ind w:left="0"/>
        <w:jc w:val="both"/>
      </w:pPr>
      <w:r>
        <w:rPr>
          <w:rFonts w:ascii="Times New Roman"/>
          <w:b w:val="false"/>
          <w:i w:val="false"/>
          <w:color w:val="000000"/>
          <w:sz w:val="28"/>
        </w:rPr>
        <w:t>
      2)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ұйымның шоттарындағы сақтандыру (қайта сақтандыру) ұйымының ақшасы;</w:t>
      </w:r>
    </w:p>
    <w:p>
      <w:pPr>
        <w:spacing w:after="0"/>
        <w:ind w:left="0"/>
        <w:jc w:val="both"/>
      </w:pPr>
      <w:r>
        <w:rPr>
          <w:rFonts w:ascii="Times New Roman"/>
          <w:b w:val="false"/>
          <w:i w:val="false"/>
          <w:color w:val="000000"/>
          <w:sz w:val="28"/>
        </w:rPr>
        <w:t>
      3) Нормативтердің осы тармағының 5) тармақшасының талаптарына сәйкес келетін, Қазақстан Республикасының екінші деңгейдегі банктеріндегі ағымдағы шоттардағы ақша;</w:t>
      </w:r>
    </w:p>
    <w:p>
      <w:pPr>
        <w:spacing w:after="0"/>
        <w:ind w:left="0"/>
        <w:jc w:val="both"/>
      </w:pPr>
      <w:r>
        <w:rPr>
          <w:rFonts w:ascii="Times New Roman"/>
          <w:b w:val="false"/>
          <w:i w:val="false"/>
          <w:color w:val="000000"/>
          <w:sz w:val="28"/>
        </w:rPr>
        <w:t>
      4) Қазақстан Республикасының екінші деңгейдегі банктеріндегі инвестициялық портфельді инвестициялық басқару қызметін жүзеге асыратын ұйымның шоттарындағы сақтандыру (қайта сақтандыру) ұйымының ақшасы;</w:t>
      </w:r>
    </w:p>
    <w:p>
      <w:pPr>
        <w:spacing w:after="0"/>
        <w:ind w:left="0"/>
        <w:jc w:val="both"/>
      </w:pPr>
      <w:r>
        <w:rPr>
          <w:rFonts w:ascii="Times New Roman"/>
          <w:b w:val="false"/>
          <w:i w:val="false"/>
          <w:color w:val="000000"/>
          <w:sz w:val="28"/>
        </w:rPr>
        <w:t>
      5) Қазақстан Республикасының екінші деңгейдегі банктерінде орналастырылған, мынадай талаптардың біріне сәйкес келетін салымдары:</w:t>
      </w:r>
    </w:p>
    <w:p>
      <w:pPr>
        <w:spacing w:after="0"/>
        <w:ind w:left="0"/>
        <w:jc w:val="both"/>
      </w:pPr>
      <w:r>
        <w:rPr>
          <w:rFonts w:ascii="Times New Roman"/>
          <w:b w:val="false"/>
          <w:i w:val="false"/>
          <w:color w:val="000000"/>
          <w:sz w:val="28"/>
        </w:rPr>
        <w:t>
      акциялары қор биржасының ресми тізімінің "Негізгі" алаңының "акциялар" секторының "премиум" санатына енгізілген немесе қор биржасы индексінің өкілдік тізіміндегі эмитенттер болып табылады;</w:t>
      </w:r>
    </w:p>
    <w:p>
      <w:pPr>
        <w:spacing w:after="0"/>
        <w:ind w:left="0"/>
        <w:jc w:val="both"/>
      </w:pPr>
      <w:r>
        <w:rPr>
          <w:rFonts w:ascii="Times New Roman"/>
          <w:b w:val="false"/>
          <w:i w:val="false"/>
          <w:color w:val="000000"/>
          <w:sz w:val="28"/>
        </w:rPr>
        <w:t>
      Standard &amp; Poor's агенттiгiнiң халықаралық шкаласы бойынша "ВВ-" төмен емес ұзақ мерзiмдi кредиттiк рейтингi немесе басқа рейтингтiк агенттiктердiң бiрiнiң осыған ұқсас деңгейдегi рейтингi немесе Standard &amp; Poor's ұлттық шкаласы бойынша "kzBB" төмен емес рейтингтiк бағасы немесе басқа рейтингтік агенттіктердің бірінің ұлттық шкаласы бойынша ұқсас деңгейдегi рейтингі бар;</w:t>
      </w:r>
    </w:p>
    <w:p>
      <w:pPr>
        <w:spacing w:after="0"/>
        <w:ind w:left="0"/>
        <w:jc w:val="both"/>
      </w:pPr>
      <w:r>
        <w:rPr>
          <w:rFonts w:ascii="Times New Roman"/>
          <w:b w:val="false"/>
          <w:i w:val="false"/>
          <w:color w:val="000000"/>
          <w:sz w:val="28"/>
        </w:rPr>
        <w:t>
      Қазақстан Республикасының резиденттері-бас банктерi, Standard &amp; Poor's агенттiгiнiң халықаралық шкаласы бойынша "А-" төмен емес шетел валютасындағы ұзақ мерзiмдi кредиттiк рейтингi немесе басқа рейтингтiк агенттiктердiң бiрiнiң осыған ұқсас деңгейдегi рейтингi бар Қазақстан Республикасының бейрезиденттері-еншiлес банктері болып табылады;</w:t>
      </w:r>
    </w:p>
    <w:p>
      <w:pPr>
        <w:spacing w:after="0"/>
        <w:ind w:left="0"/>
        <w:jc w:val="both"/>
      </w:pPr>
      <w:r>
        <w:rPr>
          <w:rFonts w:ascii="Times New Roman"/>
          <w:b w:val="false"/>
          <w:i w:val="false"/>
          <w:color w:val="000000"/>
          <w:sz w:val="28"/>
        </w:rPr>
        <w:t>
      6) халықаралық қаржы ұйымдарында орналастырылған, Standard &amp; Poor's агенттiгiнiң "АА-" төмен емес ұзақ мерзiмдi кредиттiк рейтингi немесе басқа рейтингтiк агенттiктердiң бiрiнiң осыған ұқсас деңгейдегi рейтингi бар салымдар, Еуразия Даму Банкінде Қазақстан Республикасының ұлттық валютасымен орналастырылған салымдар;</w:t>
      </w:r>
    </w:p>
    <w:p>
      <w:pPr>
        <w:spacing w:after="0"/>
        <w:ind w:left="0"/>
        <w:jc w:val="both"/>
      </w:pPr>
      <w:r>
        <w:rPr>
          <w:rFonts w:ascii="Times New Roman"/>
          <w:b w:val="false"/>
          <w:i w:val="false"/>
          <w:color w:val="000000"/>
          <w:sz w:val="28"/>
        </w:rPr>
        <w:t>
      7) бейрезиденттер-банктерде орналастырылған, Standard &amp; Poor's агенттiгiнiң "ВВВ-" төмен емес ұзақ мерзiмдi кредиттiк рейтингi немесе басқа рейтингтiк агенттiктердiң бiрiнiң осыған ұқсас деңгейдегi рейтингi бар салымдар;</w:t>
      </w:r>
    </w:p>
    <w:p>
      <w:pPr>
        <w:spacing w:after="0"/>
        <w:ind w:left="0"/>
        <w:jc w:val="both"/>
      </w:pPr>
      <w:r>
        <w:rPr>
          <w:rFonts w:ascii="Times New Roman"/>
          <w:b w:val="false"/>
          <w:i w:val="false"/>
          <w:color w:val="000000"/>
          <w:sz w:val="28"/>
        </w:rPr>
        <w:t>
      8)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(оның ішінде басқа мемлекеттердің заңнамаларына сәйкес эмиссияланған);</w:t>
      </w:r>
    </w:p>
    <w:p>
      <w:pPr>
        <w:spacing w:after="0"/>
        <w:ind w:left="0"/>
        <w:jc w:val="both"/>
      </w:pPr>
      <w:r>
        <w:rPr>
          <w:rFonts w:ascii="Times New Roman"/>
          <w:b w:val="false"/>
          <w:i w:val="false"/>
          <w:color w:val="000000"/>
          <w:sz w:val="28"/>
        </w:rPr>
        <w:t>
      9)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енгізілген борыштық бағалы қағаздар;</w:t>
      </w:r>
    </w:p>
    <w:p>
      <w:pPr>
        <w:spacing w:after="0"/>
        <w:ind w:left="0"/>
        <w:jc w:val="both"/>
      </w:pPr>
      <w:r>
        <w:rPr>
          <w:rFonts w:ascii="Times New Roman"/>
          <w:b w:val="false"/>
          <w:i w:val="false"/>
          <w:color w:val="000000"/>
          <w:sz w:val="28"/>
        </w:rPr>
        <w:t>
      10) кәсіпкерлік қызметпен байланысты емес жеке тұлғалардың ипотекалық қарыздарын сатып алуды жүзеге асыратын, акцияларының бір жүз пайызы Қазақстан Республикасының Ұлттық Банкіне тиесілі заңды тұлға шығарған борыштық бағалы қағаздар;</w:t>
      </w:r>
    </w:p>
    <w:p>
      <w:pPr>
        <w:spacing w:after="0"/>
        <w:ind w:left="0"/>
        <w:jc w:val="both"/>
      </w:pPr>
      <w:r>
        <w:rPr>
          <w:rFonts w:ascii="Times New Roman"/>
          <w:b w:val="false"/>
          <w:i w:val="false"/>
          <w:color w:val="000000"/>
          <w:sz w:val="28"/>
        </w:rPr>
        <w:t>
      11) "Қазақстанның Даму Банкі", "Самұрық-Қазына" ұлттық әл-ауқат қоры", "Бәйтерек" ұлттық басқарушы холдингі", "Проблемалық кредиттер қоры" акционерлік қоғамдары Қазақстан Республикасының және басқа мемлекеттердің заңнамасына сәйкес шығарған борыштық бағалы қағаздар;</w:t>
      </w:r>
    </w:p>
    <w:p>
      <w:pPr>
        <w:spacing w:after="0"/>
        <w:ind w:left="0"/>
        <w:jc w:val="both"/>
      </w:pPr>
      <w:r>
        <w:rPr>
          <w:rFonts w:ascii="Times New Roman"/>
          <w:b w:val="false"/>
          <w:i w:val="false"/>
          <w:color w:val="000000"/>
          <w:sz w:val="28"/>
        </w:rPr>
        <w:t>
      12) Қазақстан Республикасының заңды тұлғалары Қазақстан Республикасының және басқа мемлекеттердің заңнамасына сәйкес шығарған, қызметін Қазақстан Республикасының аумағында жүзеге асыратын қор биржасының ресми тізіміне енгізілген мемлекеттік емес борыштық бағалы қағаздар;</w:t>
      </w:r>
    </w:p>
    <w:p>
      <w:pPr>
        <w:spacing w:after="0"/>
        <w:ind w:left="0"/>
        <w:jc w:val="both"/>
      </w:pPr>
      <w:r>
        <w:rPr>
          <w:rFonts w:ascii="Times New Roman"/>
          <w:b w:val="false"/>
          <w:i w:val="false"/>
          <w:color w:val="000000"/>
          <w:sz w:val="28"/>
        </w:rPr>
        <w:t>
      13) Қазақстан Республикасының заңды тұлғаларының шетел валютасына номинирленген және "Астана" халықаралық қаржы орталығының аумағында жұмыс істейтін қор биржасындағы жария сауда-саттыққа жіберілген мемлекеттік емес борыштық бағалы қағаздар;</w:t>
      </w:r>
    </w:p>
    <w:p>
      <w:pPr>
        <w:spacing w:after="0"/>
        <w:ind w:left="0"/>
        <w:jc w:val="both"/>
      </w:pPr>
      <w:r>
        <w:rPr>
          <w:rFonts w:ascii="Times New Roman"/>
          <w:b w:val="false"/>
          <w:i w:val="false"/>
          <w:color w:val="000000"/>
          <w:sz w:val="28"/>
        </w:rPr>
        <w:t>
      14) Қазақстан Республикасының заңды тұлғаларының Қазақстан Республикасының және басқа мемлекеттердің заңнамасына сәйкес шығарған, Standard &amp; Poor's агенттiгiнiң халықаралық шкаласы бойынша "В-" төмен емес кредиттiк рейтингi немесе басқа рейтингтiк агенттiктердiң бiрiнiң осыған ұқсас деңгейдегi рейтингi немесе Standard &amp; Poor's ұлттық шкаласы бойынша "kzBB" төмен емес рейтингi немесе басқа рейтингтік агенттіктердің бірінің ұлттық шкаласы бойынша ұқсас деңгейдегi рейтингі бар мемлекеттік емес борыштық бағалы қағаздар;</w:t>
      </w:r>
    </w:p>
    <w:p>
      <w:pPr>
        <w:spacing w:after="0"/>
        <w:ind w:left="0"/>
        <w:jc w:val="both"/>
      </w:pPr>
      <w:r>
        <w:rPr>
          <w:rFonts w:ascii="Times New Roman"/>
          <w:b w:val="false"/>
          <w:i w:val="false"/>
          <w:color w:val="000000"/>
          <w:sz w:val="28"/>
        </w:rPr>
        <w:t>
      15) халықаралық қаржы ұйымдары шығарған, Standard &amp; Poor's агенттiгiнiң халықаралық шкаласы бойынша "АА-" төмен емес кредиттiк рейтингi немесе басқа рейтингтiк агенттiктердiң бiрiнiң осыған ұқсас деңгейдегi рейтингi бар мемлекеттік емес борыштық бағалы қағаздар, сондай-ақ "Қазақстанның Даму Банкі" шығарған және Қазақстан Республикасының ұлттық валютасына номинирленген борыштық бағалы қағаздар;</w:t>
      </w:r>
    </w:p>
    <w:p>
      <w:pPr>
        <w:spacing w:after="0"/>
        <w:ind w:left="0"/>
        <w:jc w:val="both"/>
      </w:pPr>
      <w:r>
        <w:rPr>
          <w:rFonts w:ascii="Times New Roman"/>
          <w:b w:val="false"/>
          <w:i w:val="false"/>
          <w:color w:val="000000"/>
          <w:sz w:val="28"/>
        </w:rPr>
        <w:t>
      16) шет мемлекеттердің Standard &amp; Poor's агенттiгiнiң халықаралық шкаласы бойынша "В-" төмен емес тәуелсіз рейтингi немесе басқа рейтингтiк агенттiктердiң бiрiнiң осыған ұқсас деңгейдегi рейтингi бар борыштық бағалы қағаздары;</w:t>
      </w:r>
    </w:p>
    <w:p>
      <w:pPr>
        <w:spacing w:after="0"/>
        <w:ind w:left="0"/>
        <w:jc w:val="both"/>
      </w:pPr>
      <w:r>
        <w:rPr>
          <w:rFonts w:ascii="Times New Roman"/>
          <w:b w:val="false"/>
          <w:i w:val="false"/>
          <w:color w:val="000000"/>
          <w:sz w:val="28"/>
        </w:rPr>
        <w:t>
      17) шетелдік эмитенттердің Standard &amp; Poor's агенттiгiнiң халықаралық шкаласы бойынша "В-" төмен емес рейтингтiк бағасы немесе басқа рейтингтiк агенттiктердiң бiрiнiң рейтингi бар (эмитентінде бар) мемлекеттік емес борыштық бағалы қағаздар;</w:t>
      </w:r>
    </w:p>
    <w:p>
      <w:pPr>
        <w:spacing w:after="0"/>
        <w:ind w:left="0"/>
        <w:jc w:val="both"/>
      </w:pPr>
      <w:r>
        <w:rPr>
          <w:rFonts w:ascii="Times New Roman"/>
          <w:b w:val="false"/>
          <w:i w:val="false"/>
          <w:color w:val="000000"/>
          <w:sz w:val="28"/>
        </w:rPr>
        <w:t>
      18) Қазақстан Республикасының заңды тұлғаларының және шетелдік эмитенттердің негізгі қор индекстерінің құрамына кіретін акциялары және базалық активтері осы акциялар болып табылатын депозитарлық қолхаттар;</w:t>
      </w:r>
    </w:p>
    <w:p>
      <w:pPr>
        <w:spacing w:after="0"/>
        <w:ind w:left="0"/>
        <w:jc w:val="both"/>
      </w:pPr>
      <w:r>
        <w:rPr>
          <w:rFonts w:ascii="Times New Roman"/>
          <w:b w:val="false"/>
          <w:i w:val="false"/>
          <w:color w:val="000000"/>
          <w:sz w:val="28"/>
        </w:rPr>
        <w:t>
      19) заңды тұлғалардың қызметін Қазақстан Республикасының аумағында жүзеге асыратын қор биржасының ресми тізіміне енгізілген акциялары және базалық активтері осы акциялар болып табылатын депозитарлық қолхаттар;</w:t>
      </w:r>
    </w:p>
    <w:p>
      <w:pPr>
        <w:spacing w:after="0"/>
        <w:ind w:left="0"/>
        <w:jc w:val="both"/>
      </w:pPr>
      <w:r>
        <w:rPr>
          <w:rFonts w:ascii="Times New Roman"/>
          <w:b w:val="false"/>
          <w:i w:val="false"/>
          <w:color w:val="000000"/>
          <w:sz w:val="28"/>
        </w:rPr>
        <w:t>
      20) Қазақстан Республикасының резиденттері – заңды тұлғалардың шетел валютасына номинирленген, "Астана" халықаралық қаржы орталығының аумағында жұмыс істейтін қор биржасындағы жария сауда-саттыққа жіберілген акциялары;</w:t>
      </w:r>
    </w:p>
    <w:p>
      <w:pPr>
        <w:spacing w:after="0"/>
        <w:ind w:left="0"/>
        <w:jc w:val="both"/>
      </w:pPr>
      <w:r>
        <w:rPr>
          <w:rFonts w:ascii="Times New Roman"/>
          <w:b w:val="false"/>
          <w:i w:val="false"/>
          <w:color w:val="000000"/>
          <w:sz w:val="28"/>
        </w:rPr>
        <w:t>
      21) Қазақстан Республикасының заңды тұлғаларының және шетелдік эмитенттердің Standard &amp; Poor's агенттiгiнiң халықаралық шкаласы бойынша "В-" төмен емес рейтингтiк бағасы немесе басқа рейтингтiк агенттiктердiң бiрiнiң ұқсас деңгейдегі рейтингi бар акциялары және базалық активтері осы акциялар болып табылатын депозитарлық қолхаттар;</w:t>
      </w:r>
    </w:p>
    <w:p>
      <w:pPr>
        <w:spacing w:after="0"/>
        <w:ind w:left="0"/>
        <w:jc w:val="both"/>
      </w:pPr>
      <w:r>
        <w:rPr>
          <w:rFonts w:ascii="Times New Roman"/>
          <w:b w:val="false"/>
          <w:i w:val="false"/>
          <w:color w:val="000000"/>
          <w:sz w:val="28"/>
        </w:rPr>
        <w:t>
      22) инвестициялық қорлардың қор биржасының ресми тізіміне енгізілген бағалы қағаздары;</w:t>
      </w:r>
    </w:p>
    <w:p>
      <w:pPr>
        <w:spacing w:after="0"/>
        <w:ind w:left="0"/>
        <w:jc w:val="both"/>
      </w:pPr>
      <w:r>
        <w:rPr>
          <w:rFonts w:ascii="Times New Roman"/>
          <w:b w:val="false"/>
          <w:i w:val="false"/>
          <w:color w:val="000000"/>
          <w:sz w:val="28"/>
        </w:rPr>
        <w:t>
      23) активтерінің құрылымы негізгі қор индекстерінің бірінің құрылымын қайталайтын немесе олардың пайлары бойынша баға белгілеу негізгі қор индекстеріне байланыстырылған Exchange Traded Funds (ETF) пайлары;</w:t>
      </w:r>
    </w:p>
    <w:p>
      <w:pPr>
        <w:spacing w:after="0"/>
        <w:ind w:left="0"/>
        <w:jc w:val="both"/>
      </w:pPr>
      <w:r>
        <w:rPr>
          <w:rFonts w:ascii="Times New Roman"/>
          <w:b w:val="false"/>
          <w:i w:val="false"/>
          <w:color w:val="000000"/>
          <w:sz w:val="28"/>
        </w:rPr>
        <w:t>
      24) Morningstar рейтингтiк агенттiгінің "3 жұлдыздан" төмен емес рейтингтiк бағасы бар Exchange Traded Funds (ETF), Exchange Traded Commodities (ETC), Exchange Traded Notes (ETN) пайлары;</w:t>
      </w:r>
    </w:p>
    <w:p>
      <w:pPr>
        <w:spacing w:after="0"/>
        <w:ind w:left="0"/>
        <w:jc w:val="both"/>
      </w:pPr>
      <w:r>
        <w:rPr>
          <w:rFonts w:ascii="Times New Roman"/>
          <w:b w:val="false"/>
          <w:i w:val="false"/>
          <w:color w:val="000000"/>
          <w:sz w:val="28"/>
        </w:rPr>
        <w:t>
      25) Қазақстан Республикасының заңды тұлғаларының Standard &amp; Poor's агенттiгiнiң халықаралық шкаласы бойынша "В-" төмен емес рейтингтiк бағасы немесе басқа рейтингтiк агенттiктердiң бiрiнiң ұқсас деңгейдегі рейтингi және Standard &amp; Poor's ұлттық шкаласы бойынша "kzBB" төмен емес рейтингi немесе басқа рейтингтік агенттіктердің бірінің ұлттық шкаласы бойынша ұқсас деңгейдегi рейтингі бар исламдық қаржыландыру құралдары;</w:t>
      </w:r>
    </w:p>
    <w:p>
      <w:pPr>
        <w:spacing w:after="0"/>
        <w:ind w:left="0"/>
        <w:jc w:val="both"/>
      </w:pPr>
      <w:r>
        <w:rPr>
          <w:rFonts w:ascii="Times New Roman"/>
          <w:b w:val="false"/>
          <w:i w:val="false"/>
          <w:color w:val="000000"/>
          <w:sz w:val="28"/>
        </w:rPr>
        <w:t>
      26) Қазақстан Республикасының заңды тұлғаларының Қазақстан Республикасының және басқа мемлекеттердің заңнамасына сәйкес шығарған, Standard &amp; Poor's агенттiгiнiң халықаралық шкаласы бойынша "ВВВ-" төмен емес рейтингтiк бағасы немесе басқа рейтингтiк агенттiктердiң бiрiнiң ұқсас деңгейдегі рейтингi бар исламдық қаржыландыру құралдары;</w:t>
      </w:r>
    </w:p>
    <w:p>
      <w:pPr>
        <w:spacing w:after="0"/>
        <w:ind w:left="0"/>
        <w:jc w:val="both"/>
      </w:pPr>
      <w:r>
        <w:rPr>
          <w:rFonts w:ascii="Times New Roman"/>
          <w:b w:val="false"/>
          <w:i w:val="false"/>
          <w:color w:val="000000"/>
          <w:sz w:val="28"/>
        </w:rPr>
        <w:t>
      27) тазартылған бағалы металдар және металл депозиттер;</w:t>
      </w:r>
    </w:p>
    <w:p>
      <w:pPr>
        <w:spacing w:after="0"/>
        <w:ind w:left="0"/>
        <w:jc w:val="both"/>
      </w:pPr>
      <w:r>
        <w:rPr>
          <w:rFonts w:ascii="Times New Roman"/>
          <w:b w:val="false"/>
          <w:i w:val="false"/>
          <w:color w:val="000000"/>
          <w:sz w:val="28"/>
        </w:rPr>
        <w:t>
      28) бағалы қағаздардың эмитенттеріне бағалы қағаздардың номиналдық құны бойынша қойылатын, бағалы қағаздар шығарылымының проспектісінде көзделген олардың айналыс мерзімінің (бағалы қағаздар шығарылымы проспектісінің талаптары бойынша мерзімі өтпеген) аяқталуына байланысты туындаған талаптар.</w:t>
      </w:r>
    </w:p>
    <w:p>
      <w:pPr>
        <w:spacing w:after="0"/>
        <w:ind w:left="0"/>
        <w:jc w:val="both"/>
      </w:pPr>
      <w:r>
        <w:rPr>
          <w:rFonts w:ascii="Times New Roman"/>
          <w:b w:val="false"/>
          <w:i w:val="false"/>
          <w:color w:val="000000"/>
          <w:sz w:val="28"/>
        </w:rPr>
        <w:t>
      Нормативтердің мақсаты үшін негізгі қор индекстері ретінде мынадай есептік көрсеткіштер (индекстер) түсініледі:</w:t>
      </w:r>
    </w:p>
    <w:p>
      <w:pPr>
        <w:spacing w:after="0"/>
        <w:ind w:left="0"/>
        <w:jc w:val="both"/>
      </w:pPr>
      <w:r>
        <w:rPr>
          <w:rFonts w:ascii="Times New Roman"/>
          <w:b w:val="false"/>
          <w:i w:val="false"/>
          <w:color w:val="000000"/>
          <w:sz w:val="28"/>
        </w:rPr>
        <w:t>
      САС 40 (Compagnie des Agents de Change 40 Index);</w:t>
      </w:r>
    </w:p>
    <w:p>
      <w:pPr>
        <w:spacing w:after="0"/>
        <w:ind w:left="0"/>
        <w:jc w:val="both"/>
      </w:pPr>
      <w:r>
        <w:rPr>
          <w:rFonts w:ascii="Times New Roman"/>
          <w:b w:val="false"/>
          <w:i w:val="false"/>
          <w:color w:val="000000"/>
          <w:sz w:val="28"/>
        </w:rPr>
        <w:t>
      DAX (Deutscher Aktienindex);</w:t>
      </w:r>
    </w:p>
    <w:p>
      <w:pPr>
        <w:spacing w:after="0"/>
        <w:ind w:left="0"/>
        <w:jc w:val="both"/>
      </w:pPr>
      <w:r>
        <w:rPr>
          <w:rFonts w:ascii="Times New Roman"/>
          <w:b w:val="false"/>
          <w:i w:val="false"/>
          <w:color w:val="000000"/>
          <w:sz w:val="28"/>
        </w:rPr>
        <w:t>
      DJIA (Dow Jones Industrial Average);</w:t>
      </w:r>
    </w:p>
    <w:p>
      <w:pPr>
        <w:spacing w:after="0"/>
        <w:ind w:left="0"/>
        <w:jc w:val="both"/>
      </w:pPr>
      <w:r>
        <w:rPr>
          <w:rFonts w:ascii="Times New Roman"/>
          <w:b w:val="false"/>
          <w:i w:val="false"/>
          <w:color w:val="000000"/>
          <w:sz w:val="28"/>
        </w:rPr>
        <w:t>
      EURO STOXX 50 (EURO STOXX 50 Price Index);</w:t>
      </w:r>
    </w:p>
    <w:p>
      <w:pPr>
        <w:spacing w:after="0"/>
        <w:ind w:left="0"/>
        <w:jc w:val="both"/>
      </w:pPr>
      <w:r>
        <w:rPr>
          <w:rFonts w:ascii="Times New Roman"/>
          <w:b w:val="false"/>
          <w:i w:val="false"/>
          <w:color w:val="000000"/>
          <w:sz w:val="28"/>
        </w:rPr>
        <w:t>
      FTSE 100 (Financial Times Stock Exchange 100 Index);</w:t>
      </w:r>
    </w:p>
    <w:p>
      <w:pPr>
        <w:spacing w:after="0"/>
        <w:ind w:left="0"/>
        <w:jc w:val="both"/>
      </w:pPr>
      <w:r>
        <w:rPr>
          <w:rFonts w:ascii="Times New Roman"/>
          <w:b w:val="false"/>
          <w:i w:val="false"/>
          <w:color w:val="000000"/>
          <w:sz w:val="28"/>
        </w:rPr>
        <w:t>
      HSI (Hang Seng Index);</w:t>
      </w:r>
    </w:p>
    <w:p>
      <w:pPr>
        <w:spacing w:after="0"/>
        <w:ind w:left="0"/>
        <w:jc w:val="both"/>
      </w:pPr>
      <w:r>
        <w:rPr>
          <w:rFonts w:ascii="Times New Roman"/>
          <w:b w:val="false"/>
          <w:i w:val="false"/>
          <w:color w:val="000000"/>
          <w:sz w:val="28"/>
        </w:rPr>
        <w:t>
      KASE (Kazakhstan Stock Exchange Index);</w:t>
      </w:r>
    </w:p>
    <w:p>
      <w:pPr>
        <w:spacing w:after="0"/>
        <w:ind w:left="0"/>
        <w:jc w:val="both"/>
      </w:pPr>
      <w:r>
        <w:rPr>
          <w:rFonts w:ascii="Times New Roman"/>
          <w:b w:val="false"/>
          <w:i w:val="false"/>
          <w:color w:val="000000"/>
          <w:sz w:val="28"/>
        </w:rPr>
        <w:t>
      MSCI World Index (Morgan Stanley Capital International World Index);</w:t>
      </w:r>
    </w:p>
    <w:p>
      <w:pPr>
        <w:spacing w:after="0"/>
        <w:ind w:left="0"/>
        <w:jc w:val="both"/>
      </w:pPr>
      <w:r>
        <w:rPr>
          <w:rFonts w:ascii="Times New Roman"/>
          <w:b w:val="false"/>
          <w:i w:val="false"/>
          <w:color w:val="000000"/>
          <w:sz w:val="28"/>
        </w:rPr>
        <w:t>
      MOEX Russia (Moscow Exchange Russia Index);</w:t>
      </w:r>
    </w:p>
    <w:p>
      <w:pPr>
        <w:spacing w:after="0"/>
        <w:ind w:left="0"/>
        <w:jc w:val="both"/>
      </w:pPr>
      <w:r>
        <w:rPr>
          <w:rFonts w:ascii="Times New Roman"/>
          <w:b w:val="false"/>
          <w:i w:val="false"/>
          <w:color w:val="000000"/>
          <w:sz w:val="28"/>
        </w:rPr>
        <w:t xml:space="preserve">
      NIKKEI 225 (Nikkei-225 Stock Average </w:t>
      </w:r>
    </w:p>
    <w:p>
      <w:pPr>
        <w:spacing w:after="0"/>
        <w:ind w:left="0"/>
        <w:jc w:val="both"/>
      </w:pPr>
      <w:r>
        <w:rPr>
          <w:rFonts w:ascii="Times New Roman"/>
          <w:b w:val="false"/>
          <w:i w:val="false"/>
          <w:color w:val="000000"/>
          <w:sz w:val="28"/>
        </w:rPr>
        <w:t>
      S&amp;P 500 (Standard and Poor's 500 Index);</w:t>
      </w:r>
    </w:p>
    <w:p>
      <w:pPr>
        <w:spacing w:after="0"/>
        <w:ind w:left="0"/>
        <w:jc w:val="both"/>
      </w:pPr>
      <w:r>
        <w:rPr>
          <w:rFonts w:ascii="Times New Roman"/>
          <w:b w:val="false"/>
          <w:i w:val="false"/>
          <w:color w:val="000000"/>
          <w:sz w:val="28"/>
        </w:rPr>
        <w:t>
      TOPIX 100 (Tokyo Stock Price 100 Index);</w:t>
      </w:r>
    </w:p>
    <w:p>
      <w:pPr>
        <w:spacing w:after="0"/>
        <w:ind w:left="0"/>
        <w:jc w:val="both"/>
      </w:pPr>
      <w:r>
        <w:rPr>
          <w:rFonts w:ascii="Times New Roman"/>
          <w:b w:val="false"/>
          <w:i w:val="false"/>
          <w:color w:val="000000"/>
          <w:sz w:val="28"/>
        </w:rPr>
        <w:t>
      NASDAQ-100 (Nasdaq-100 Index).</w:t>
      </w:r>
    </w:p>
    <w:p>
      <w:pPr>
        <w:spacing w:after="0"/>
        <w:ind w:left="0"/>
        <w:jc w:val="both"/>
      </w:pPr>
      <w:r>
        <w:rPr>
          <w:rFonts w:ascii="Times New Roman"/>
          <w:b w:val="false"/>
          <w:i w:val="false"/>
          <w:color w:val="000000"/>
          <w:sz w:val="28"/>
        </w:rPr>
        <w:t xml:space="preserve">
      Осы тармақта көрсетілген қаржы құралдары осы қаулымен белгіленген Сақтандыру (қайта сақтандыру) ұйымдарының және сақтандыру топтарының пруденциялық нормативтердің орындалуы туралы есептілігінің тізбесіне, нысандарына, табыс ету мерзімдеріне </w:t>
      </w:r>
      <w:r>
        <w:rPr>
          <w:rFonts w:ascii="Times New Roman"/>
          <w:b w:val="false"/>
          <w:i w:val="false"/>
          <w:color w:val="000000"/>
          <w:sz w:val="28"/>
        </w:rPr>
        <w:t>1-қосымшаның</w:t>
      </w:r>
      <w:r>
        <w:rPr>
          <w:rFonts w:ascii="Times New Roman"/>
          <w:b w:val="false"/>
          <w:i w:val="false"/>
          <w:color w:val="000000"/>
          <w:sz w:val="28"/>
        </w:rPr>
        <w:t xml:space="preserve"> 6-кестесіне сәйкес нысан бойынша Өтімділігі жоғары активтердің жеткіліктілігі нормативін есептеуде көрсетілген көлемде өтімділігі жоғары активтер есептеуіне енгізіледі.</w:t>
      </w:r>
    </w:p>
    <w:bookmarkStart w:name="z133" w:id="71"/>
    <w:p>
      <w:pPr>
        <w:spacing w:after="0"/>
        <w:ind w:left="0"/>
        <w:jc w:val="both"/>
      </w:pPr>
      <w:r>
        <w:rPr>
          <w:rFonts w:ascii="Times New Roman"/>
          <w:b w:val="false"/>
          <w:i w:val="false"/>
          <w:color w:val="000000"/>
          <w:sz w:val="28"/>
        </w:rPr>
        <w:t>
      39. Нормативтердің мақсаты үшін халықаралық қаржы ұйымдары ретінде мына ұйымдар түсініледі:</w:t>
      </w:r>
    </w:p>
    <w:bookmarkEnd w:id="71"/>
    <w:p>
      <w:pPr>
        <w:spacing w:after="0"/>
        <w:ind w:left="0"/>
        <w:jc w:val="both"/>
      </w:pPr>
      <w:r>
        <w:rPr>
          <w:rFonts w:ascii="Times New Roman"/>
          <w:b w:val="false"/>
          <w:i w:val="false"/>
          <w:color w:val="000000"/>
          <w:sz w:val="28"/>
        </w:rPr>
        <w:t>
      Азиялық даму банкі (Asian Development Bank);</w:t>
      </w:r>
    </w:p>
    <w:p>
      <w:pPr>
        <w:spacing w:after="0"/>
        <w:ind w:left="0"/>
        <w:jc w:val="both"/>
      </w:pPr>
      <w:r>
        <w:rPr>
          <w:rFonts w:ascii="Times New Roman"/>
          <w:b w:val="false"/>
          <w:i w:val="false"/>
          <w:color w:val="000000"/>
          <w:sz w:val="28"/>
        </w:rPr>
        <w:t>
      Америкааралық даму банкі (Inter-American Development Bank);</w:t>
      </w:r>
    </w:p>
    <w:p>
      <w:pPr>
        <w:spacing w:after="0"/>
        <w:ind w:left="0"/>
        <w:jc w:val="both"/>
      </w:pPr>
      <w:r>
        <w:rPr>
          <w:rFonts w:ascii="Times New Roman"/>
          <w:b w:val="false"/>
          <w:i w:val="false"/>
          <w:color w:val="000000"/>
          <w:sz w:val="28"/>
        </w:rPr>
        <w:t>
      Африкалық даму банкі (African Development Bank);</w:t>
      </w:r>
    </w:p>
    <w:p>
      <w:pPr>
        <w:spacing w:after="0"/>
        <w:ind w:left="0"/>
        <w:jc w:val="both"/>
      </w:pPr>
      <w:r>
        <w:rPr>
          <w:rFonts w:ascii="Times New Roman"/>
          <w:b w:val="false"/>
          <w:i w:val="false"/>
          <w:color w:val="000000"/>
          <w:sz w:val="28"/>
        </w:rPr>
        <w:t>
      Еуразия даму банкі (Eurasian Development Bank);</w:t>
      </w:r>
    </w:p>
    <w:p>
      <w:pPr>
        <w:spacing w:after="0"/>
        <w:ind w:left="0"/>
        <w:jc w:val="both"/>
      </w:pPr>
      <w:r>
        <w:rPr>
          <w:rFonts w:ascii="Times New Roman"/>
          <w:b w:val="false"/>
          <w:i w:val="false"/>
          <w:color w:val="000000"/>
          <w:sz w:val="28"/>
        </w:rPr>
        <w:t>
      Еуропа қайта құру және даму банкі (European Bank for Reconstruction and Development);</w:t>
      </w:r>
    </w:p>
    <w:p>
      <w:pPr>
        <w:spacing w:after="0"/>
        <w:ind w:left="0"/>
        <w:jc w:val="both"/>
      </w:pPr>
      <w:r>
        <w:rPr>
          <w:rFonts w:ascii="Times New Roman"/>
          <w:b w:val="false"/>
          <w:i w:val="false"/>
          <w:color w:val="000000"/>
          <w:sz w:val="28"/>
        </w:rPr>
        <w:t>
      Еуропа инвестициялық банкі (European Investment Bank);</w:t>
      </w:r>
    </w:p>
    <w:p>
      <w:pPr>
        <w:spacing w:after="0"/>
        <w:ind w:left="0"/>
        <w:jc w:val="both"/>
      </w:pPr>
      <w:r>
        <w:rPr>
          <w:rFonts w:ascii="Times New Roman"/>
          <w:b w:val="false"/>
          <w:i w:val="false"/>
          <w:color w:val="000000"/>
          <w:sz w:val="28"/>
        </w:rPr>
        <w:t>
      Еуропа Кеңесінің Даму Банкі (the Council of Europe Development Bank);</w:t>
      </w:r>
    </w:p>
    <w:p>
      <w:pPr>
        <w:spacing w:after="0"/>
        <w:ind w:left="0"/>
        <w:jc w:val="both"/>
      </w:pPr>
      <w:r>
        <w:rPr>
          <w:rFonts w:ascii="Times New Roman"/>
          <w:b w:val="false"/>
          <w:i w:val="false"/>
          <w:color w:val="000000"/>
          <w:sz w:val="28"/>
        </w:rPr>
        <w:t>
      Жеке секторды дамыту жөніндегі исламдық корпоарция (the Islamic Corporation for the Development of the Private Sector);</w:t>
      </w:r>
    </w:p>
    <w:p>
      <w:pPr>
        <w:spacing w:after="0"/>
        <w:ind w:left="0"/>
        <w:jc w:val="both"/>
      </w:pPr>
      <w:r>
        <w:rPr>
          <w:rFonts w:ascii="Times New Roman"/>
          <w:b w:val="false"/>
          <w:i w:val="false"/>
          <w:color w:val="000000"/>
          <w:sz w:val="28"/>
        </w:rPr>
        <w:t>
      Ислам даму банкі (Islamic Development Bank);</w:t>
      </w:r>
    </w:p>
    <w:p>
      <w:pPr>
        <w:spacing w:after="0"/>
        <w:ind w:left="0"/>
        <w:jc w:val="both"/>
      </w:pPr>
      <w:r>
        <w:rPr>
          <w:rFonts w:ascii="Times New Roman"/>
          <w:b w:val="false"/>
          <w:i w:val="false"/>
          <w:color w:val="000000"/>
          <w:sz w:val="28"/>
        </w:rPr>
        <w:t>
      Жан-жақты инвестицияларға кепілдік беру агенттігі (the Multilateral Investment Guarantee Agency);</w:t>
      </w:r>
    </w:p>
    <w:p>
      <w:pPr>
        <w:spacing w:after="0"/>
        <w:ind w:left="0"/>
        <w:jc w:val="both"/>
      </w:pPr>
      <w:r>
        <w:rPr>
          <w:rFonts w:ascii="Times New Roman"/>
          <w:b w:val="false"/>
          <w:i w:val="false"/>
          <w:color w:val="000000"/>
          <w:sz w:val="28"/>
        </w:rPr>
        <w:t>
      Скандинавия инвестициялық банкі (the Nordic Investment Bank);</w:t>
      </w:r>
    </w:p>
    <w:p>
      <w:pPr>
        <w:spacing w:after="0"/>
        <w:ind w:left="0"/>
        <w:jc w:val="both"/>
      </w:pPr>
      <w:r>
        <w:rPr>
          <w:rFonts w:ascii="Times New Roman"/>
          <w:b w:val="false"/>
          <w:i w:val="false"/>
          <w:color w:val="000000"/>
          <w:sz w:val="28"/>
        </w:rPr>
        <w:t>
      Халықаралық валюта қоры (the International Monetary Fund);</w:t>
      </w:r>
    </w:p>
    <w:p>
      <w:pPr>
        <w:spacing w:after="0"/>
        <w:ind w:left="0"/>
        <w:jc w:val="both"/>
      </w:pPr>
      <w:r>
        <w:rPr>
          <w:rFonts w:ascii="Times New Roman"/>
          <w:b w:val="false"/>
          <w:i w:val="false"/>
          <w:color w:val="000000"/>
          <w:sz w:val="28"/>
        </w:rPr>
        <w:t>
      Халықаралық даму қауымдастығы (the International Development Association);</w:t>
      </w:r>
    </w:p>
    <w:p>
      <w:pPr>
        <w:spacing w:after="0"/>
        <w:ind w:left="0"/>
        <w:jc w:val="both"/>
      </w:pPr>
      <w:r>
        <w:rPr>
          <w:rFonts w:ascii="Times New Roman"/>
          <w:b w:val="false"/>
          <w:i w:val="false"/>
          <w:color w:val="000000"/>
          <w:sz w:val="28"/>
        </w:rPr>
        <w:t>
      Халықаралық есеп айырысу банкі (the Bank for International Settlements);</w:t>
      </w:r>
    </w:p>
    <w:p>
      <w:pPr>
        <w:spacing w:after="0"/>
        <w:ind w:left="0"/>
        <w:jc w:val="both"/>
      </w:pPr>
      <w:r>
        <w:rPr>
          <w:rFonts w:ascii="Times New Roman"/>
          <w:b w:val="false"/>
          <w:i w:val="false"/>
          <w:color w:val="000000"/>
          <w:sz w:val="28"/>
        </w:rPr>
        <w:t>
      Инвестициялық дауларды реттеу жөніндегі халықаралық орталық (the International Centre for Settlement of Investment Disputes);</w:t>
      </w:r>
    </w:p>
    <w:p>
      <w:pPr>
        <w:spacing w:after="0"/>
        <w:ind w:left="0"/>
        <w:jc w:val="both"/>
      </w:pPr>
      <w:r>
        <w:rPr>
          <w:rFonts w:ascii="Times New Roman"/>
          <w:b w:val="false"/>
          <w:i w:val="false"/>
          <w:color w:val="000000"/>
          <w:sz w:val="28"/>
        </w:rPr>
        <w:t>
      Халықаралық қайта құру және даму банкі (International Bank for Reconstruction and Development);</w:t>
      </w:r>
    </w:p>
    <w:p>
      <w:pPr>
        <w:spacing w:after="0"/>
        <w:ind w:left="0"/>
        <w:jc w:val="both"/>
      </w:pPr>
      <w:r>
        <w:rPr>
          <w:rFonts w:ascii="Times New Roman"/>
          <w:b w:val="false"/>
          <w:i w:val="false"/>
          <w:color w:val="000000"/>
          <w:sz w:val="28"/>
        </w:rPr>
        <w:t>
      Халықаралық қаржы корпорациясы (International Finance Corporation).";</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135" w:id="72"/>
    <w:p>
      <w:pPr>
        <w:spacing w:after="0"/>
        <w:ind w:left="0"/>
        <w:jc w:val="both"/>
      </w:pPr>
      <w:r>
        <w:rPr>
          <w:rFonts w:ascii="Times New Roman"/>
          <w:b w:val="false"/>
          <w:i w:val="false"/>
          <w:color w:val="000000"/>
          <w:sz w:val="28"/>
        </w:rPr>
        <w:t>
      "40. Сақтандыру (қайта сақтандыру) ұйымының сапасы мен өтімділігі бойынша активтерінің және сақтандыру (қайта сақтандыру) ұйымының өтімділігі жоғары активтерінің сомасын есептеу үшін мыналар есепке алынбайды:</w:t>
      </w:r>
    </w:p>
    <w:bookmarkEnd w:id="72"/>
    <w:p>
      <w:pPr>
        <w:spacing w:after="0"/>
        <w:ind w:left="0"/>
        <w:jc w:val="both"/>
      </w:pPr>
      <w:r>
        <w:rPr>
          <w:rFonts w:ascii="Times New Roman"/>
          <w:b w:val="false"/>
          <w:i w:val="false"/>
          <w:color w:val="000000"/>
          <w:sz w:val="28"/>
        </w:rPr>
        <w:t>
      1) сақтандыру (қайта сақтандыру) ұйымының міндеттемелері бойынша қамтамасыз ету болып табылатын және (немесе) сақтандыру (қайта сақтандыру) ұйымының меншік құқығы шектелген активтер (РЕПО операцияларын қоспағанда.</w:t>
      </w:r>
    </w:p>
    <w:p>
      <w:pPr>
        <w:spacing w:after="0"/>
        <w:ind w:left="0"/>
        <w:jc w:val="both"/>
      </w:pPr>
      <w:r>
        <w:rPr>
          <w:rFonts w:ascii="Times New Roman"/>
          <w:b w:val="false"/>
          <w:i w:val="false"/>
          <w:color w:val="000000"/>
          <w:sz w:val="28"/>
        </w:rPr>
        <w:t>
      РЕПО операцияларының мәні болып табылатын бағалы қағаздар сақтандыру (қайта сақтандыру) ұйымының активтері құнының есебіне олардың сапасы және өтімділігі бойынша сыныпталуы ескеріле отырып, Тізбеге 1-қосымшаның 5-кестесіне сәйкес нысан бойынша Сақтандыру (қайта сақтандыру) ұйымының активтерін олардың сапасы мен өтімділігі бойынша сапасы және өтімділігі бойынша сыныпталуы ескерілген есебінде көрсетілген көлемде, сақтандыру (қайта сақтандыру) ұйымдарының және сақтандыру топтарының пруденциялық нормативтерді орындауы туралы есептілікті ұсынудың осы қаулыда бекітілген нысандар, мерзімдер бойынша кіреді.</w:t>
      </w:r>
    </w:p>
    <w:p>
      <w:pPr>
        <w:spacing w:after="0"/>
        <w:ind w:left="0"/>
        <w:jc w:val="both"/>
      </w:pPr>
      <w:r>
        <w:rPr>
          <w:rFonts w:ascii="Times New Roman"/>
          <w:b w:val="false"/>
          <w:i w:val="false"/>
          <w:color w:val="000000"/>
          <w:sz w:val="28"/>
        </w:rPr>
        <w:t>
      Кері РЕПО операцияларының мәні болып табылатын бағалы қағаздар сақтандыру (қайта сақтандыру) ұйымының өтімділігі жоғары активтерінің есебіне Тізбеге 1-қосымшаның 6-кестесіне сәйкес нысан бойынша Өтімділігі жоғары активтердің жеткіліктілік нормативінің есебінде көрсетілген көлемде, сақтандыру (қайта сақтандыру) ұйымдарының және сақтандыру топтарының пруденциялық нормативтерді орындауы туралы есептілікті ұсынудың осы қаулыда бекітілген нысандар, мерзімдер бойынша кіреді;</w:t>
      </w:r>
    </w:p>
    <w:p>
      <w:pPr>
        <w:spacing w:after="0"/>
        <w:ind w:left="0"/>
        <w:jc w:val="both"/>
      </w:pPr>
      <w:r>
        <w:rPr>
          <w:rFonts w:ascii="Times New Roman"/>
          <w:b w:val="false"/>
          <w:i w:val="false"/>
          <w:color w:val="000000"/>
          <w:sz w:val="28"/>
        </w:rPr>
        <w:t>
      2) екінші деңгейдегі банктерде Standard &amp; Poor's агенттiгiнiң халықаралық шкаласы бойынша "В-" төмен емес рейтингтiк бағасы немесе басқа рейтингтiк агенттiктердiң бiрiнiң ұқсас деңгейдегі рейтингi және Standard &amp; Poor's ұлттық шкаласы бойынша "kzA+" төмен емес рейтингi немесе басқа рейтингтік агенттіктердің бірінің ұлттық шкаласы бойынша ұқсас деңгейдегi рейтингі болатын жағдайларды қоспағанда, Заңға сәйкес сақтандыру (қайта сақтандыру) ұйымының ірі қатысушылары немесе сақтандыру холдингтері болып табылатын немесе оларда сақтандыру (қайта сақтандыру) ұйымы ірі қатысушысы немесе сақтандыру холдингі болып табылатын екінші деңгейдегі банктердегі салымдар және ағымдағы шоттар;</w:t>
      </w:r>
    </w:p>
    <w:p>
      <w:pPr>
        <w:spacing w:after="0"/>
        <w:ind w:left="0"/>
        <w:jc w:val="both"/>
      </w:pPr>
      <w:r>
        <w:rPr>
          <w:rFonts w:ascii="Times New Roman"/>
          <w:b w:val="false"/>
          <w:i w:val="false"/>
          <w:color w:val="000000"/>
          <w:sz w:val="28"/>
        </w:rPr>
        <w:t>
      3) сақтандыру (қайта сақтандыру) ұйымымен ерекше қатынастармен байланысты тұлғалар болып табылатын заңды тұлғалар шығарған бағалы қағаздар.";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138" w:id="73"/>
    <w:p>
      <w:pPr>
        <w:spacing w:after="0"/>
        <w:ind w:left="0"/>
        <w:jc w:val="both"/>
      </w:pPr>
      <w:r>
        <w:rPr>
          <w:rFonts w:ascii="Times New Roman"/>
          <w:b w:val="false"/>
          <w:i w:val="false"/>
          <w:color w:val="000000"/>
          <w:sz w:val="28"/>
        </w:rPr>
        <w:t>
      "42. Сақтандыру (қайта сақтандыру) ұйымы активтерді әртараптандырудың мынадай нормативтерін сақтайды:</w:t>
      </w:r>
    </w:p>
    <w:bookmarkEnd w:id="73"/>
    <w:p>
      <w:pPr>
        <w:spacing w:after="0"/>
        <w:ind w:left="0"/>
        <w:jc w:val="both"/>
      </w:pPr>
      <w:r>
        <w:rPr>
          <w:rFonts w:ascii="Times New Roman"/>
          <w:b w:val="false"/>
          <w:i w:val="false"/>
          <w:color w:val="000000"/>
          <w:sz w:val="28"/>
        </w:rPr>
        <w:t>
      1) Standard &amp; Poor's агенттiгiнiң халықаралық шкаласы бойынша "ВВ-" төмен емес ұзақ мерзімді кредиттік рейтингі немесе басқа рейтингтiк агенттiктердiң бiрiнiң осыған ұқсас деңгейдегi рейтингi бар немесе Standard &amp; Poor's агенттiгiнiң "А-" төмен емес шетел валютасында ұзақ мерзімді кредиттік рейтингі немесе басқа рейтингтiк агенттiктердiң бiрiнiң осыған ұқсас деңгейдегi рейтингi бар Қазақстан Республикасының резиденті-еншілес банкі, Қазақстан Республикасының бейрезиденті-бас банкі болып табылатын екінші деңгейдегі бір банкте және осы банктің үлестес тұлғаларында бағалы қағаздарға ("кері РЕПО" операцияларын ескере отырып), салымдар мен ақшаға (күмәнді борыштар бойынша резервті шегергенде) инвестициялардың жиынтық баланстық құны – Нормативтердің 34-тармағына сәйкес есептелген активтер сомасынан 20 (жиырма) пайыздан көп емес;</w:t>
      </w:r>
    </w:p>
    <w:p>
      <w:pPr>
        <w:spacing w:after="0"/>
        <w:ind w:left="0"/>
        <w:jc w:val="both"/>
      </w:pPr>
      <w:r>
        <w:rPr>
          <w:rFonts w:ascii="Times New Roman"/>
          <w:b w:val="false"/>
          <w:i w:val="false"/>
          <w:color w:val="000000"/>
          <w:sz w:val="28"/>
        </w:rPr>
        <w:t xml:space="preserve">
      2) Standard &amp; Poor's агенттiгiнiң халықаралық шкаласы бойынша "В"-дан "В+"-ке дейін ұзақ мерзімді кредиттік рейтингі немесе басқа рейтингтiк агенттiктердiң бiрiнiң осыған ұқсас деңгейдегi рейтингi бар екінші деңгейдегі бір банкте және осы банктің үлестес тұлғаларында бағалы қағаздарға ("кері РЕПО" операцияларын қосқанда), салымдар мен ақшаға инвестициялардың жиынтық баланстық құны (кері РЕПО операцияларын ескере отырып) – Нормативтердің </w:t>
      </w:r>
      <w:r>
        <w:rPr>
          <w:rFonts w:ascii="Times New Roman"/>
          <w:b w:val="false"/>
          <w:i w:val="false"/>
          <w:color w:val="000000"/>
          <w:sz w:val="28"/>
        </w:rPr>
        <w:t>34-тармағына</w:t>
      </w:r>
      <w:r>
        <w:rPr>
          <w:rFonts w:ascii="Times New Roman"/>
          <w:b w:val="false"/>
          <w:i w:val="false"/>
          <w:color w:val="000000"/>
          <w:sz w:val="28"/>
        </w:rPr>
        <w:t xml:space="preserve"> сәйкес есептелген активтер сомасынан 15 (он бес) пайыздан көп емес;</w:t>
      </w:r>
    </w:p>
    <w:p>
      <w:pPr>
        <w:spacing w:after="0"/>
        <w:ind w:left="0"/>
        <w:jc w:val="both"/>
      </w:pPr>
      <w:r>
        <w:rPr>
          <w:rFonts w:ascii="Times New Roman"/>
          <w:b w:val="false"/>
          <w:i w:val="false"/>
          <w:color w:val="000000"/>
          <w:sz w:val="28"/>
        </w:rPr>
        <w:t>
      3) Standard &amp; Poor's агенттiгiнiң халықаралық шкаласы бойынша "В-" ұзақ мерзімді кредиттік рейтингі немесе басқа рейтингтiк агенттiктердiң бiрiнiң осыған ұқсас деңгейдегi рейтингi бар екінші деңгейдегі бір банкте және осы банктің үлестес тұлғаларында бағалы қағаздарға ("кері РЕПО" операцияларын ескере отырып), салымдар мен ақшаға инвестициялардың жиынтық баланстық құны (кері РЕПО операцияларын ескере отырып) – Нормативтердің 34-тармағына сәйкес есептелген активтер сомасынан 10 (он) пайыздан көп емес;</w:t>
      </w:r>
    </w:p>
    <w:p>
      <w:pPr>
        <w:spacing w:after="0"/>
        <w:ind w:left="0"/>
        <w:jc w:val="both"/>
      </w:pPr>
      <w:r>
        <w:rPr>
          <w:rFonts w:ascii="Times New Roman"/>
          <w:b w:val="false"/>
          <w:i w:val="false"/>
          <w:color w:val="000000"/>
          <w:sz w:val="28"/>
        </w:rPr>
        <w:t>
      4) екінші деңгейдегі банк болып табылмайтын бір заңды тұлғада және осы заңды тұлғаның үлестес тұлғаларында бағалы қағаздарға ("кері РЕПО" операцияларын ескере отырып), ақшаға инвестициялардың жиынтық баланстық құны – Нормативтердің 34-тармағына сәйкес есептелген активтер сомасынан 10 (он) пайыздан көп емес;</w:t>
      </w:r>
    </w:p>
    <w:p>
      <w:pPr>
        <w:spacing w:after="0"/>
        <w:ind w:left="0"/>
        <w:jc w:val="both"/>
      </w:pPr>
      <w:r>
        <w:rPr>
          <w:rFonts w:ascii="Times New Roman"/>
          <w:b w:val="false"/>
          <w:i w:val="false"/>
          <w:color w:val="000000"/>
          <w:sz w:val="28"/>
        </w:rPr>
        <w:t>
      5) сақтандыру (қайта сақтандыру) ұйымы активтерінің қатысуымен күнтізбелік 30 (отыз) күннен аспайтын мерзімге (қор биржасының сауда жүйесінде) жасалатын "кері РЕПО" мәмілелері – Нормативтердің 34-тармағына сәйкес есептелген активтер сомасынан 30 (отыз) пайыздан көп емес;</w:t>
      </w:r>
    </w:p>
    <w:p>
      <w:pPr>
        <w:spacing w:after="0"/>
        <w:ind w:left="0"/>
        <w:jc w:val="both"/>
      </w:pPr>
      <w:r>
        <w:rPr>
          <w:rFonts w:ascii="Times New Roman"/>
          <w:b w:val="false"/>
          <w:i w:val="false"/>
          <w:color w:val="000000"/>
          <w:sz w:val="28"/>
        </w:rPr>
        <w:t>
      6) тазартылған бағалы металдарға және металл депозиттерге 12 (он екі) айдан аспайтын мерзімге жиынтық орналастыру – Нормативтердің 34-тармағына сәйкес есептелген активтер сомасынан 10 (он) пайыздан көп емес;</w:t>
      </w:r>
    </w:p>
    <w:p>
      <w:pPr>
        <w:spacing w:after="0"/>
        <w:ind w:left="0"/>
        <w:jc w:val="both"/>
      </w:pPr>
      <w:r>
        <w:rPr>
          <w:rFonts w:ascii="Times New Roman"/>
          <w:b w:val="false"/>
          <w:i w:val="false"/>
          <w:color w:val="000000"/>
          <w:sz w:val="28"/>
        </w:rPr>
        <w:t>
      7) "өмірді сақтандыру" саласында қызметін жүзеге асыратын сақтандыру (қайта сақтандыру) ұйымының сақтанушыларға берілген қарыздардың жиынтық мөлшері – Нормативтердің 34-тармағына сәйкес есептелген активтер сомасынан 10 (он) пайыздан көп емес;</w:t>
      </w:r>
    </w:p>
    <w:p>
      <w:pPr>
        <w:spacing w:after="0"/>
        <w:ind w:left="0"/>
        <w:jc w:val="both"/>
      </w:pPr>
      <w:r>
        <w:rPr>
          <w:rFonts w:ascii="Times New Roman"/>
          <w:b w:val="false"/>
          <w:i w:val="false"/>
          <w:color w:val="000000"/>
          <w:sz w:val="28"/>
        </w:rPr>
        <w:t>
      8) шет мемлекеттің орталық үкіметі шығарған, мемлекеттік мәртебесі бар бағалы қағаздарға ("кері РЕПО" операцияларын ескере отырып) инвестициялардың жиынтық баланстық құны – Нормативтердің 34-тармағына сәйкес есептелген активтер сомасынан 10 (он) пайыздан көп емес;</w:t>
      </w:r>
    </w:p>
    <w:p>
      <w:pPr>
        <w:spacing w:after="0"/>
        <w:ind w:left="0"/>
        <w:jc w:val="both"/>
      </w:pPr>
      <w:r>
        <w:rPr>
          <w:rFonts w:ascii="Times New Roman"/>
          <w:b w:val="false"/>
          <w:i w:val="false"/>
          <w:color w:val="000000"/>
          <w:sz w:val="28"/>
        </w:rPr>
        <w:t xml:space="preserve">
      9) Нормативтердің 39-тармағында тізбесі белгіленген халықаралық қаржы ұйымының бағалы қағаздарына ("кері РЕПО" операцияларын ескере отырып) инвестициялардың жиынтық баланстық құны – Нормативтердің </w:t>
      </w:r>
      <w:r>
        <w:rPr>
          <w:rFonts w:ascii="Times New Roman"/>
          <w:b w:val="false"/>
          <w:i w:val="false"/>
          <w:color w:val="000000"/>
          <w:sz w:val="28"/>
        </w:rPr>
        <w:t>34-тармағына</w:t>
      </w:r>
      <w:r>
        <w:rPr>
          <w:rFonts w:ascii="Times New Roman"/>
          <w:b w:val="false"/>
          <w:i w:val="false"/>
          <w:color w:val="000000"/>
          <w:sz w:val="28"/>
        </w:rPr>
        <w:t xml:space="preserve"> сәйкес есептелген активтер сомасынан 10 (он) пайыздан көп емес;</w:t>
      </w:r>
    </w:p>
    <w:p>
      <w:pPr>
        <w:spacing w:after="0"/>
        <w:ind w:left="0"/>
        <w:jc w:val="both"/>
      </w:pPr>
      <w:r>
        <w:rPr>
          <w:rFonts w:ascii="Times New Roman"/>
          <w:b w:val="false"/>
          <w:i w:val="false"/>
          <w:color w:val="000000"/>
          <w:sz w:val="28"/>
        </w:rPr>
        <w:t xml:space="preserve">
      10) Нормативтердің </w:t>
      </w:r>
      <w:r>
        <w:rPr>
          <w:rFonts w:ascii="Times New Roman"/>
          <w:b w:val="false"/>
          <w:i w:val="false"/>
          <w:color w:val="000000"/>
          <w:sz w:val="28"/>
        </w:rPr>
        <w:t>38-тармағы</w:t>
      </w:r>
      <w:r>
        <w:rPr>
          <w:rFonts w:ascii="Times New Roman"/>
          <w:b w:val="false"/>
          <w:i w:val="false"/>
          <w:color w:val="000000"/>
          <w:sz w:val="28"/>
        </w:rPr>
        <w:t xml:space="preserve"> 23) және 24) тармақшаларының талаптарына сәйкес келетін пайларға инвестициялардың жиынтық баланстық құны – Нормативтердің 34-тармағына сәйкес есептелген активтер сомасынан 10 (он) пайыздан көп емес;</w:t>
      </w:r>
    </w:p>
    <w:p>
      <w:pPr>
        <w:spacing w:after="0"/>
        <w:ind w:left="0"/>
        <w:jc w:val="both"/>
      </w:pPr>
      <w:r>
        <w:rPr>
          <w:rFonts w:ascii="Times New Roman"/>
          <w:b w:val="false"/>
          <w:i w:val="false"/>
          <w:color w:val="000000"/>
          <w:sz w:val="28"/>
        </w:rPr>
        <w:t>
      11) ашық және интервалды инвестициялық пай қорларының пайларына инвестициялардың жиынтық баланстық құны – Нормативтердің 34-тармағына сәйкес есептелген активтер сомасынан 5 (бес) пайыздан көп емес;</w:t>
      </w:r>
    </w:p>
    <w:p>
      <w:pPr>
        <w:spacing w:after="0"/>
        <w:ind w:left="0"/>
        <w:jc w:val="both"/>
      </w:pPr>
      <w:r>
        <w:rPr>
          <w:rFonts w:ascii="Times New Roman"/>
          <w:b w:val="false"/>
          <w:i w:val="false"/>
          <w:color w:val="000000"/>
          <w:sz w:val="28"/>
        </w:rPr>
        <w:t>
      12) құнсыздануға арналған резервті шегергенде, негізгі борыш пен есептелген сыйақы сомасын ескере отырып Қазақстан Республикасының жергілікті атқарушы органдары шығарған борыштық бағалы қағаздарға инвестициялардың жиынтық баланстық құны – Нормативтердің 34-тармағына сәйкес есептелген активтер сомасынан 10 (он) пайыздан көп емес;</w:t>
      </w:r>
    </w:p>
    <w:p>
      <w:pPr>
        <w:spacing w:after="0"/>
        <w:ind w:left="0"/>
        <w:jc w:val="both"/>
      </w:pPr>
      <w:r>
        <w:rPr>
          <w:rFonts w:ascii="Times New Roman"/>
          <w:b w:val="false"/>
          <w:i w:val="false"/>
          <w:color w:val="000000"/>
          <w:sz w:val="28"/>
        </w:rPr>
        <w:t xml:space="preserve">
      13) күмәнді борыштар бойынша резервті шегергенде, Нормативтердің </w:t>
      </w:r>
      <w:r>
        <w:rPr>
          <w:rFonts w:ascii="Times New Roman"/>
          <w:b w:val="false"/>
          <w:i w:val="false"/>
          <w:color w:val="000000"/>
          <w:sz w:val="28"/>
        </w:rPr>
        <w:t>38-тармағы</w:t>
      </w:r>
      <w:r>
        <w:rPr>
          <w:rFonts w:ascii="Times New Roman"/>
          <w:b w:val="false"/>
          <w:i w:val="false"/>
          <w:color w:val="000000"/>
          <w:sz w:val="28"/>
        </w:rPr>
        <w:t xml:space="preserve"> 25) және 26) тармақшаларының талаптарына сәйкес келетін исламдық қаржыландыру құралдарына инвестициялардың жиынтық баланстық құны – Нормативтердің </w:t>
      </w:r>
      <w:r>
        <w:rPr>
          <w:rFonts w:ascii="Times New Roman"/>
          <w:b w:val="false"/>
          <w:i w:val="false"/>
          <w:color w:val="000000"/>
          <w:sz w:val="28"/>
        </w:rPr>
        <w:t>34-тармағына</w:t>
      </w:r>
      <w:r>
        <w:rPr>
          <w:rFonts w:ascii="Times New Roman"/>
          <w:b w:val="false"/>
          <w:i w:val="false"/>
          <w:color w:val="000000"/>
          <w:sz w:val="28"/>
        </w:rPr>
        <w:t xml:space="preserve"> сәйкес есептелген активтер сомасынан 10 (он) пайыздан көп емес.</w:t>
      </w:r>
    </w:p>
    <w:p>
      <w:pPr>
        <w:spacing w:after="0"/>
        <w:ind w:left="0"/>
        <w:jc w:val="both"/>
      </w:pPr>
      <w:r>
        <w:rPr>
          <w:rFonts w:ascii="Times New Roman"/>
          <w:b w:val="false"/>
          <w:i w:val="false"/>
          <w:color w:val="000000"/>
          <w:sz w:val="28"/>
        </w:rPr>
        <w:t>
      Сақтандыру (қайта сақтандыру) ұйымының борыштық бағалы қағаздарына инвестициялар Қазақстан Республикасының екінші деңгейдегі банкінің бір эмиссиясындағы облигациялардың жалпы көлемінен 25 (жиырма бес) пайыздан аспайды.</w:t>
      </w:r>
    </w:p>
    <w:p>
      <w:pPr>
        <w:spacing w:after="0"/>
        <w:ind w:left="0"/>
        <w:jc w:val="both"/>
      </w:pPr>
      <w:r>
        <w:rPr>
          <w:rFonts w:ascii="Times New Roman"/>
          <w:b w:val="false"/>
          <w:i w:val="false"/>
          <w:color w:val="000000"/>
          <w:sz w:val="28"/>
        </w:rPr>
        <w:t>
      Осы тармақтың 1), 2) және 3) тармақшаларында көрсетілген активтердің әртараптандыру нормативтерін есептеу кезінде екінші деңгейдегі банктің және оның үлестес тұлғаларының активтеріне жиынтық орналастыру үлестес тұлғалардың осы тобына активтерді орналастырудың барынша рұқсат етілген лимитіне байланысты нормативтердің біреуінде көрінеді.";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45-тармақтың</w:t>
      </w:r>
      <w:r>
        <w:rPr>
          <w:rFonts w:ascii="Times New Roman"/>
          <w:b w:val="false"/>
          <w:i w:val="false"/>
          <w:color w:val="000000"/>
          <w:sz w:val="28"/>
        </w:rPr>
        <w:t xml:space="preserve"> 2) тармақшасы мынадай редакцияда жазылсын:</w:t>
      </w:r>
    </w:p>
    <w:bookmarkStart w:name="z140" w:id="74"/>
    <w:p>
      <w:pPr>
        <w:spacing w:after="0"/>
        <w:ind w:left="0"/>
        <w:jc w:val="both"/>
      </w:pPr>
      <w:r>
        <w:rPr>
          <w:rFonts w:ascii="Times New Roman"/>
          <w:b w:val="false"/>
          <w:i w:val="false"/>
          <w:color w:val="000000"/>
          <w:sz w:val="28"/>
        </w:rPr>
        <w:t>
      "2) РЕПО мәмілелері автоматты тәсілмен жасалады.";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"Топтық сақтандыру кезінде, сондай-ақ қызметкер еңбек (қызметтік) міндеттерін атқарған кезде оны жазатайым оқиғалардан міндетті сақтандыру, туристі міндетті сақтандыру шарттары бойынша осы тармақтың екінші бөлігінде көрсетілген есептеу әрбір сақтандырылушы бойынша жеке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143" w:id="75"/>
    <w:p>
      <w:pPr>
        <w:spacing w:after="0"/>
        <w:ind w:left="0"/>
        <w:jc w:val="both"/>
      </w:pPr>
      <w:r>
        <w:rPr>
          <w:rFonts w:ascii="Times New Roman"/>
          <w:b w:val="false"/>
          <w:i w:val="false"/>
          <w:color w:val="000000"/>
          <w:sz w:val="28"/>
        </w:rPr>
        <w:t>
      "56. "Жазатайым оқиғалардан сақтандыру", "ауырған жағдайда сақтандыру", "туристі міндетті сақтандыру", "өмірді сақтандыру", "аннуитеттік сақтандыру" сыныптары бойынша тұрақтандыру резерві 0 (нөлге) тең болады.";</w:t>
      </w:r>
    </w:p>
    <w:bookmarkEnd w:id="75"/>
    <w:p>
      <w:pPr>
        <w:spacing w:after="0"/>
        <w:ind w:left="0"/>
        <w:jc w:val="both"/>
      </w:pPr>
      <w:r>
        <w:rPr>
          <w:rFonts w:ascii="Times New Roman"/>
          <w:b w:val="false"/>
          <w:i w:val="false"/>
          <w:color w:val="000000"/>
          <w:sz w:val="28"/>
        </w:rPr>
        <w:t>
      көрсетілген қаулымен бекітілген Сақтандыру (қайта сақтандыру) ұйымдарының және сақтандыру топтарының пруденциялық нормативтердің орындалуы туралы есептілігінің тізбесінде, нысандарында, табыс ету мерзімдерінде: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Сақтандыру (қайта сақтандыру) ұйымының пруденциялық нормативтерді орындауы туралы есеп Тізбеге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Күтілмеген тәуекелдер резервін есептеу туралы есеп Тізбеге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Тұрақтандыру резервін есептеу туралы есеп Тізбеге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Сақтандыру тобының төлем қабілеттілігі маржасының жеткіліктілігі нормативін орындау туралы есеп Тізбеге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bookmarkStart w:name="z148" w:id="76"/>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50" w:id="77"/>
    <w:p>
      <w:pPr>
        <w:spacing w:after="0"/>
        <w:ind w:left="0"/>
        <w:jc w:val="both"/>
      </w:pPr>
      <w:r>
        <w:rPr>
          <w:rFonts w:ascii="Times New Roman"/>
          <w:b w:val="false"/>
          <w:i w:val="false"/>
          <w:color w:val="000000"/>
          <w:sz w:val="28"/>
        </w:rPr>
        <w:t>
      "2. Сақтандыру (қайта сақтандыру) ұйымдары, сақтандыру (қайта сақтандыру) ұйымдарының немесе сақтандыру холдингтерінің еншілес ұйымдары заңды тұлғалардың сатып алатын акциялары (жарғылық капиталдағы қатысу үлестері) мынадай талаптарға сәйкес келген кезде заңды тұлғалардың акцияларын (жарғылық капиталдағы қатысу үлестерін) сатып алады:</w:t>
      </w:r>
    </w:p>
    <w:bookmarkEnd w:id="77"/>
    <w:p>
      <w:pPr>
        <w:spacing w:after="0"/>
        <w:ind w:left="0"/>
        <w:jc w:val="both"/>
      </w:pPr>
      <w:r>
        <w:rPr>
          <w:rFonts w:ascii="Times New Roman"/>
          <w:b w:val="false"/>
          <w:i w:val="false"/>
          <w:color w:val="000000"/>
          <w:sz w:val="28"/>
        </w:rPr>
        <w:t>
      1) әділ құнын бағалау үшін қажет белсенді нарықтың баға белгілеуі бар Қазақстан Республикасының бейрезиденттері заңды тұлғалардың акциялары және осы акциялар базалық активтерi болып табылатын депозитарлық қолхаттары;</w:t>
      </w:r>
    </w:p>
    <w:p>
      <w:pPr>
        <w:spacing w:after="0"/>
        <w:ind w:left="0"/>
        <w:jc w:val="both"/>
      </w:pPr>
      <w:r>
        <w:rPr>
          <w:rFonts w:ascii="Times New Roman"/>
          <w:b w:val="false"/>
          <w:i w:val="false"/>
          <w:color w:val="000000"/>
          <w:sz w:val="28"/>
        </w:rPr>
        <w:t>
      2) Қазақстан Республикасының резиденттері заңды тұлғалардың қызметін Қазақстан Республикасының аумағында жүзеге асыратын қор биржасының ресми тізіміне енгізілген акциялары және осы акциялар базалық активi болып табылатын депозитарлық қолхаттар;</w:t>
      </w:r>
    </w:p>
    <w:p>
      <w:pPr>
        <w:spacing w:after="0"/>
        <w:ind w:left="0"/>
        <w:jc w:val="both"/>
      </w:pPr>
      <w:r>
        <w:rPr>
          <w:rFonts w:ascii="Times New Roman"/>
          <w:b w:val="false"/>
          <w:i w:val="false"/>
          <w:color w:val="000000"/>
          <w:sz w:val="28"/>
        </w:rPr>
        <w:t>
      3) Қазақстан Республикасының резиденттері заңды тұлғалардың шетел валютасына номинирленген, "Астана" халықаралық қаржы орталығының аумағында жұмыс істейтін қор биржасында жария сауда-саттыққа жіберілген акциялары және осы акциялар базалық активi болып табылатын депозитарлық қолхаттар;</w:t>
      </w:r>
    </w:p>
    <w:p>
      <w:pPr>
        <w:spacing w:after="0"/>
        <w:ind w:left="0"/>
        <w:jc w:val="both"/>
      </w:pPr>
      <w:r>
        <w:rPr>
          <w:rFonts w:ascii="Times New Roman"/>
          <w:b w:val="false"/>
          <w:i w:val="false"/>
          <w:color w:val="000000"/>
          <w:sz w:val="28"/>
        </w:rPr>
        <w:t>
      4) Қазақстан Республикасының заңды тұлғаларының және шетелдік эмитенттердің негізі қор индекстерінің құрамына енгізілген акциялары және осы акциялар базалық активi болып табылатын депозитарлық қолхаттар;</w:t>
      </w:r>
    </w:p>
    <w:p>
      <w:pPr>
        <w:spacing w:after="0"/>
        <w:ind w:left="0"/>
        <w:jc w:val="both"/>
      </w:pPr>
      <w:r>
        <w:rPr>
          <w:rFonts w:ascii="Times New Roman"/>
          <w:b w:val="false"/>
          <w:i w:val="false"/>
          <w:color w:val="000000"/>
          <w:sz w:val="28"/>
        </w:rPr>
        <w:t>
      5) "Сақтандыру төлемдеріне кепілдік беру қоры" акционерлік қоғамының акциялары.";</w:t>
      </w:r>
    </w:p>
    <w:p>
      <w:pPr>
        <w:spacing w:after="0"/>
        <w:ind w:left="0"/>
        <w:jc w:val="both"/>
      </w:pPr>
      <w:r>
        <w:rPr>
          <w:rFonts w:ascii="Times New Roman"/>
          <w:b w:val="false"/>
          <w:i w:val="false"/>
          <w:color w:val="000000"/>
          <w:sz w:val="28"/>
        </w:rPr>
        <w:t xml:space="preserve">
      көрсетілген қаулымен бекітілген Сақтандыру холдингтері сатып алатын облигациялар үшін талап етілетін ең төмен рейтингі және рейтингтік агенттіктердің </w:t>
      </w:r>
      <w:r>
        <w:rPr>
          <w:rFonts w:ascii="Times New Roman"/>
          <w:b w:val="false"/>
          <w:i w:val="false"/>
          <w:color w:val="000000"/>
          <w:sz w:val="28"/>
        </w:rPr>
        <w:t>тізбесінде</w:t>
      </w:r>
      <w:r>
        <w:rPr>
          <w:rFonts w:ascii="Times New Roman"/>
          <w:b w:val="false"/>
          <w:i w:val="false"/>
          <w:color w:val="000000"/>
          <w:sz w:val="28"/>
        </w:rPr>
        <w:t>:</w:t>
      </w:r>
    </w:p>
    <w:bookmarkStart w:name="z151" w:id="78"/>
    <w:p>
      <w:pPr>
        <w:spacing w:after="0"/>
        <w:ind w:left="0"/>
        <w:jc w:val="both"/>
      </w:pPr>
      <w:r>
        <w:rPr>
          <w:rFonts w:ascii="Times New Roman"/>
          <w:b w:val="false"/>
          <w:i w:val="false"/>
          <w:color w:val="000000"/>
          <w:sz w:val="28"/>
        </w:rPr>
        <w:t xml:space="preserve">
      1-тармақтың бірінші бөлігінің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78"/>
    <w:bookmarkStart w:name="z152" w:id="79"/>
    <w:p>
      <w:pPr>
        <w:spacing w:after="0"/>
        <w:ind w:left="0"/>
        <w:jc w:val="both"/>
      </w:pPr>
      <w:r>
        <w:rPr>
          <w:rFonts w:ascii="Times New Roman"/>
          <w:b w:val="false"/>
          <w:i w:val="false"/>
          <w:color w:val="000000"/>
          <w:sz w:val="28"/>
        </w:rPr>
        <w:t>
      "3) Қазақстан Республикасының және басқа мемлекеттердің заңнамасына сәйкес шығарылған облигациялар бойынша Standard &amp; Poor's рейтингтік агенттігінің халықаралық шкаласы бойынша "В-" төмен емес немесе ұлттық шкаласы бойынша "kzBВ-" рейтингтік бағасы немесе Moody's Investors Service, Fitch рейтингтік агенттіктерінің, сондай-ақ олардың еншілес рейтингтік ұйымдарының осыған ұқсас деңгейдегі рейтингтік бағасы.";</w:t>
      </w:r>
    </w:p>
    <w:bookmarkEnd w:id="79"/>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 сатып алатын қаржы құралдарының(акциялар мен жарғылық капиталына қатысу үлестерін қоспағанда)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4" w:id="80"/>
    <w:p>
      <w:pPr>
        <w:spacing w:after="0"/>
        <w:ind w:left="0"/>
        <w:jc w:val="both"/>
      </w:pPr>
      <w:r>
        <w:rPr>
          <w:rFonts w:ascii="Times New Roman"/>
          <w:b w:val="false"/>
          <w:i w:val="false"/>
          <w:color w:val="000000"/>
          <w:sz w:val="28"/>
        </w:rPr>
        <w:t xml:space="preserve">
      "1. "Сақтандыру қызметі туралы" 2000 жылғы 18 желтоқсандағы Қазақстан Республикасы Заңының 48-бабы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сәйкес сақтандыру (қайта сақтандыру) ұйымдарына мынадай қаржы құралдарын (акцияларды және жарғылық капиталға қатысу үлестерін қоспағанда) сатып алуға рұқсат етіледі:</w:t>
      </w:r>
    </w:p>
    <w:bookmarkEnd w:id="80"/>
    <w:p>
      <w:pPr>
        <w:spacing w:after="0"/>
        <w:ind w:left="0"/>
        <w:jc w:val="both"/>
      </w:pPr>
      <w:r>
        <w:rPr>
          <w:rFonts w:ascii="Times New Roman"/>
          <w:b w:val="false"/>
          <w:i w:val="false"/>
          <w:color w:val="000000"/>
          <w:sz w:val="28"/>
        </w:rPr>
        <w:t>
      1) мынадай талаптардың бiрiне сәйкес келетін Қазақстан Республикасының екiншi деңгейдегi банктеріндегі салымдар:</w:t>
      </w:r>
    </w:p>
    <w:p>
      <w:pPr>
        <w:spacing w:after="0"/>
        <w:ind w:left="0"/>
        <w:jc w:val="both"/>
      </w:pPr>
      <w:r>
        <w:rPr>
          <w:rFonts w:ascii="Times New Roman"/>
          <w:b w:val="false"/>
          <w:i w:val="false"/>
          <w:color w:val="000000"/>
          <w:sz w:val="28"/>
        </w:rPr>
        <w:t>
      банктер акциялары қор биржасының ресми тізімінің "Негізгі" алаңының "акциялары" секторының "премиум" санатына енгізілген немесе қор биржасы индексінің өкілдік тізімінде тұрған эмитенттер болып табылады;</w:t>
      </w:r>
    </w:p>
    <w:p>
      <w:pPr>
        <w:spacing w:after="0"/>
        <w:ind w:left="0"/>
        <w:jc w:val="both"/>
      </w:pPr>
      <w:r>
        <w:rPr>
          <w:rFonts w:ascii="Times New Roman"/>
          <w:b w:val="false"/>
          <w:i w:val="false"/>
          <w:color w:val="000000"/>
          <w:sz w:val="28"/>
        </w:rPr>
        <w:t>
      банктердің Standard &amp; Poor's агенттiгiнiң халықаралық шкаласы бойынша "В-" төмен емес ұзақ мерзiмдi кредиттiк рейтингi немесе басқа рейтингтiк агенттiктердiң бiрiнiң осыған ұқсас деңгейдегi рейтингi немесе Standard &amp; Poor's ұлттық шкаласы бойынша "kzBВ-" төмен емес рейтингтiк бағасы немесе Moody's Investors Service, Fitch агенттіктерінің, сондай-ақ олардың еншілес рейтингтік ұйымдарының (бұдан әрі – басқа рейтингтік агенттіктер) бірінің ұлттық шкаласы бойынша осыған ұқсас деңгейдегі рейтингі бар;</w:t>
      </w:r>
    </w:p>
    <w:p>
      <w:pPr>
        <w:spacing w:after="0"/>
        <w:ind w:left="0"/>
        <w:jc w:val="both"/>
      </w:pPr>
      <w:r>
        <w:rPr>
          <w:rFonts w:ascii="Times New Roman"/>
          <w:b w:val="false"/>
          <w:i w:val="false"/>
          <w:color w:val="000000"/>
          <w:sz w:val="28"/>
        </w:rPr>
        <w:t>
      банктер Қазақстан Республикасының бейрезиденті-бас банкінде Standard &amp; Poor's агенттiгiнiң халықаралық шкаласы бойынша "А-" төмен емес ұзақ мерзiмдi кредиттiк рейтингi немесе басқа рейтингтiк агенттiктердiң бiрiнiң осыған ұқсас деңгейдегi рейтингi бар Қазақстан Республикасының резиденттері-еншiлес банктер болып табылады;</w:t>
      </w:r>
    </w:p>
    <w:p>
      <w:pPr>
        <w:spacing w:after="0"/>
        <w:ind w:left="0"/>
        <w:jc w:val="both"/>
      </w:pPr>
      <w:r>
        <w:rPr>
          <w:rFonts w:ascii="Times New Roman"/>
          <w:b w:val="false"/>
          <w:i w:val="false"/>
          <w:color w:val="000000"/>
          <w:sz w:val="28"/>
        </w:rPr>
        <w:t>
      2) халықаралық қаржы ұйымдарында орналастырылған, Standard &amp; Poor's агенттiгiнiң "АА-" төмен емес ұзақ мерзiмдi кредиттiк рейтингi немесе басқа рейтингтiк агенттiктердiң бiрiнiң осыған ұқсас деңгейдегi рейтингi бар салымдар, Еуразия Даму Банкінде Қазақстан Республикасының ұлттық валютасымен орналастырылған салымдар;</w:t>
      </w:r>
    </w:p>
    <w:p>
      <w:pPr>
        <w:spacing w:after="0"/>
        <w:ind w:left="0"/>
        <w:jc w:val="both"/>
      </w:pPr>
      <w:r>
        <w:rPr>
          <w:rFonts w:ascii="Times New Roman"/>
          <w:b w:val="false"/>
          <w:i w:val="false"/>
          <w:color w:val="000000"/>
          <w:sz w:val="28"/>
        </w:rPr>
        <w:t>
      3) бейрезиденттер-банктерде орналастырылған, Standard &amp; Poor's агенттiгiнiң "ВВВ-" төмен емес ұзақ мерзiмдi кредиттiк рейтингi немесе басқа рейтингтiк агенттiктердiң бiрiнiң осыған ұқсас деңгейдегi рейтингi бар салымдар;</w:t>
      </w:r>
    </w:p>
    <w:p>
      <w:pPr>
        <w:spacing w:after="0"/>
        <w:ind w:left="0"/>
        <w:jc w:val="both"/>
      </w:pPr>
      <w:r>
        <w:rPr>
          <w:rFonts w:ascii="Times New Roman"/>
          <w:b w:val="false"/>
          <w:i w:val="false"/>
          <w:color w:val="000000"/>
          <w:sz w:val="28"/>
        </w:rPr>
        <w:t>
      4) басқа мемлекеттердің заңнамаларына сәйкес эмиссияланғандарды қоса алғанда,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w:t>
      </w:r>
    </w:p>
    <w:p>
      <w:pPr>
        <w:spacing w:after="0"/>
        <w:ind w:left="0"/>
        <w:jc w:val="both"/>
      </w:pPr>
      <w:r>
        <w:rPr>
          <w:rFonts w:ascii="Times New Roman"/>
          <w:b w:val="false"/>
          <w:i w:val="false"/>
          <w:color w:val="000000"/>
          <w:sz w:val="28"/>
        </w:rPr>
        <w:t>
      5)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енгізілген борыштық бағалы қағаздар;</w:t>
      </w:r>
    </w:p>
    <w:p>
      <w:pPr>
        <w:spacing w:after="0"/>
        <w:ind w:left="0"/>
        <w:jc w:val="both"/>
      </w:pPr>
      <w:r>
        <w:rPr>
          <w:rFonts w:ascii="Times New Roman"/>
          <w:b w:val="false"/>
          <w:i w:val="false"/>
          <w:color w:val="000000"/>
          <w:sz w:val="28"/>
        </w:rPr>
        <w:t>
      6) кәсіпкерлік қызметпен байланысты емес жеке тұлғалардың ипотекалық қарыздарын сатып алуды жүзеге асыратын, акцияларының бір жүз пайызы Қазақстан Республикасының Ұлттық Банкіне тиесілі заңды тұлға шығарған борыштық бағалы қағаздар;</w:t>
      </w:r>
    </w:p>
    <w:p>
      <w:pPr>
        <w:spacing w:after="0"/>
        <w:ind w:left="0"/>
        <w:jc w:val="both"/>
      </w:pPr>
      <w:r>
        <w:rPr>
          <w:rFonts w:ascii="Times New Roman"/>
          <w:b w:val="false"/>
          <w:i w:val="false"/>
          <w:color w:val="000000"/>
          <w:sz w:val="28"/>
        </w:rPr>
        <w:t>
      7) "Қазақстанның Даму Банкі", "Самұрық-Қазына" ұлттық әл-ауқат қоры", "Бәйтерек" ұлттық басқарушы холдингі", "Проблемалық кредиттер қоры" акционерлік қоғамдары Қазақстан Республикасының және басқа мемлекеттердің заңнамасына сәйкес шығарған борыштық бағалы қағаздар;</w:t>
      </w:r>
    </w:p>
    <w:p>
      <w:pPr>
        <w:spacing w:after="0"/>
        <w:ind w:left="0"/>
        <w:jc w:val="both"/>
      </w:pPr>
      <w:r>
        <w:rPr>
          <w:rFonts w:ascii="Times New Roman"/>
          <w:b w:val="false"/>
          <w:i w:val="false"/>
          <w:color w:val="000000"/>
          <w:sz w:val="28"/>
        </w:rPr>
        <w:t>
      8) Қазақстан Республикасы Үкіметінің мемлекеттік кепілдігі бар борыштық бағалы қағаздар;</w:t>
      </w:r>
    </w:p>
    <w:p>
      <w:pPr>
        <w:spacing w:after="0"/>
        <w:ind w:left="0"/>
        <w:jc w:val="both"/>
      </w:pPr>
      <w:r>
        <w:rPr>
          <w:rFonts w:ascii="Times New Roman"/>
          <w:b w:val="false"/>
          <w:i w:val="false"/>
          <w:color w:val="000000"/>
          <w:sz w:val="28"/>
        </w:rPr>
        <w:t>
      9) Қазақстан Республикасының заңды тұлғаларының қызметін Қазақстан Республикасының аумағында жүзеге асыратын қор биржасының ресми тізіміне енгізілген мемлекеттік емес борыштық бағалы қағаздары;</w:t>
      </w:r>
    </w:p>
    <w:p>
      <w:pPr>
        <w:spacing w:after="0"/>
        <w:ind w:left="0"/>
        <w:jc w:val="both"/>
      </w:pPr>
      <w:r>
        <w:rPr>
          <w:rFonts w:ascii="Times New Roman"/>
          <w:b w:val="false"/>
          <w:i w:val="false"/>
          <w:color w:val="000000"/>
          <w:sz w:val="28"/>
        </w:rPr>
        <w:t>
      10) Қазақстан Республикасының заңды тұлғаларының шетел валютасына номинирленген және "Астана" халықаралық қаржы орталығының аумағында жұмыс істейтін қор биржасындағы жария сауда-саттыққа жіберілген мемлекеттік емес борыштық бағалы қағаздары;</w:t>
      </w:r>
    </w:p>
    <w:p>
      <w:pPr>
        <w:spacing w:after="0"/>
        <w:ind w:left="0"/>
        <w:jc w:val="both"/>
      </w:pPr>
      <w:r>
        <w:rPr>
          <w:rFonts w:ascii="Times New Roman"/>
          <w:b w:val="false"/>
          <w:i w:val="false"/>
          <w:color w:val="000000"/>
          <w:sz w:val="28"/>
        </w:rPr>
        <w:t>
      11) мынадай халықаралық қаржы ұйымдары шығарған борыштық бағалы қағаздар:</w:t>
      </w:r>
    </w:p>
    <w:p>
      <w:pPr>
        <w:spacing w:after="0"/>
        <w:ind w:left="0"/>
        <w:jc w:val="both"/>
      </w:pPr>
      <w:r>
        <w:rPr>
          <w:rFonts w:ascii="Times New Roman"/>
          <w:b w:val="false"/>
          <w:i w:val="false"/>
          <w:color w:val="000000"/>
          <w:sz w:val="28"/>
        </w:rPr>
        <w:t>
      Азиялық даму банкі (Asian Development Bank);</w:t>
      </w:r>
    </w:p>
    <w:p>
      <w:pPr>
        <w:spacing w:after="0"/>
        <w:ind w:left="0"/>
        <w:jc w:val="both"/>
      </w:pPr>
      <w:r>
        <w:rPr>
          <w:rFonts w:ascii="Times New Roman"/>
          <w:b w:val="false"/>
          <w:i w:val="false"/>
          <w:color w:val="000000"/>
          <w:sz w:val="28"/>
        </w:rPr>
        <w:t>
      Америкааралық даму банкі (Inter-American Development Bank);</w:t>
      </w:r>
    </w:p>
    <w:p>
      <w:pPr>
        <w:spacing w:after="0"/>
        <w:ind w:left="0"/>
        <w:jc w:val="both"/>
      </w:pPr>
      <w:r>
        <w:rPr>
          <w:rFonts w:ascii="Times New Roman"/>
          <w:b w:val="false"/>
          <w:i w:val="false"/>
          <w:color w:val="000000"/>
          <w:sz w:val="28"/>
        </w:rPr>
        <w:t>
      Африкалық даму банкі (African Development Bank);</w:t>
      </w:r>
    </w:p>
    <w:p>
      <w:pPr>
        <w:spacing w:after="0"/>
        <w:ind w:left="0"/>
        <w:jc w:val="both"/>
      </w:pPr>
      <w:r>
        <w:rPr>
          <w:rFonts w:ascii="Times New Roman"/>
          <w:b w:val="false"/>
          <w:i w:val="false"/>
          <w:color w:val="000000"/>
          <w:sz w:val="28"/>
        </w:rPr>
        <w:t>
      Еуразия даму банкі (Eurasian Development Bank);</w:t>
      </w:r>
    </w:p>
    <w:p>
      <w:pPr>
        <w:spacing w:after="0"/>
        <w:ind w:left="0"/>
        <w:jc w:val="both"/>
      </w:pPr>
      <w:r>
        <w:rPr>
          <w:rFonts w:ascii="Times New Roman"/>
          <w:b w:val="false"/>
          <w:i w:val="false"/>
          <w:color w:val="000000"/>
          <w:sz w:val="28"/>
        </w:rPr>
        <w:t>
      Еуропа қайта құру және даму банкі (European Bank for Reconstruction and Development);</w:t>
      </w:r>
    </w:p>
    <w:p>
      <w:pPr>
        <w:spacing w:after="0"/>
        <w:ind w:left="0"/>
        <w:jc w:val="both"/>
      </w:pPr>
      <w:r>
        <w:rPr>
          <w:rFonts w:ascii="Times New Roman"/>
          <w:b w:val="false"/>
          <w:i w:val="false"/>
          <w:color w:val="000000"/>
          <w:sz w:val="28"/>
        </w:rPr>
        <w:t>
      Еуропа инвестициялық банкі (European Investment Bank);</w:t>
      </w:r>
    </w:p>
    <w:p>
      <w:pPr>
        <w:spacing w:after="0"/>
        <w:ind w:left="0"/>
        <w:jc w:val="both"/>
      </w:pPr>
      <w:r>
        <w:rPr>
          <w:rFonts w:ascii="Times New Roman"/>
          <w:b w:val="false"/>
          <w:i w:val="false"/>
          <w:color w:val="000000"/>
          <w:sz w:val="28"/>
        </w:rPr>
        <w:t>
      Еуропа Кеңесінің Даму Банкі (the Council of Europe Development Bank);</w:t>
      </w:r>
    </w:p>
    <w:p>
      <w:pPr>
        <w:spacing w:after="0"/>
        <w:ind w:left="0"/>
        <w:jc w:val="both"/>
      </w:pPr>
      <w:r>
        <w:rPr>
          <w:rFonts w:ascii="Times New Roman"/>
          <w:b w:val="false"/>
          <w:i w:val="false"/>
          <w:color w:val="000000"/>
          <w:sz w:val="28"/>
        </w:rPr>
        <w:t>
      Жеке секторды дамыту жөніндегі исламдық корпоарция (the Islamic Corporation for the Development of the Private Sector);</w:t>
      </w:r>
    </w:p>
    <w:p>
      <w:pPr>
        <w:spacing w:after="0"/>
        <w:ind w:left="0"/>
        <w:jc w:val="both"/>
      </w:pPr>
      <w:r>
        <w:rPr>
          <w:rFonts w:ascii="Times New Roman"/>
          <w:b w:val="false"/>
          <w:i w:val="false"/>
          <w:color w:val="000000"/>
          <w:sz w:val="28"/>
        </w:rPr>
        <w:t>
      Ислам даму банкі (Islamic Development Bank);</w:t>
      </w:r>
    </w:p>
    <w:p>
      <w:pPr>
        <w:spacing w:after="0"/>
        <w:ind w:left="0"/>
        <w:jc w:val="both"/>
      </w:pPr>
      <w:r>
        <w:rPr>
          <w:rFonts w:ascii="Times New Roman"/>
          <w:b w:val="false"/>
          <w:i w:val="false"/>
          <w:color w:val="000000"/>
          <w:sz w:val="28"/>
        </w:rPr>
        <w:t>
      Жан-жақты инвестицияларға кепілдік беру агенттігі (the Multilateral Investment Guarantee Agency);</w:t>
      </w:r>
    </w:p>
    <w:p>
      <w:pPr>
        <w:spacing w:after="0"/>
        <w:ind w:left="0"/>
        <w:jc w:val="both"/>
      </w:pPr>
      <w:r>
        <w:rPr>
          <w:rFonts w:ascii="Times New Roman"/>
          <w:b w:val="false"/>
          <w:i w:val="false"/>
          <w:color w:val="000000"/>
          <w:sz w:val="28"/>
        </w:rPr>
        <w:t>
      Скандинавия инвестициялық банкі (the Nordic Investment Bank);</w:t>
      </w:r>
    </w:p>
    <w:p>
      <w:pPr>
        <w:spacing w:after="0"/>
        <w:ind w:left="0"/>
        <w:jc w:val="both"/>
      </w:pPr>
      <w:r>
        <w:rPr>
          <w:rFonts w:ascii="Times New Roman"/>
          <w:b w:val="false"/>
          <w:i w:val="false"/>
          <w:color w:val="000000"/>
          <w:sz w:val="28"/>
        </w:rPr>
        <w:t>
      Халықаралық валюта қоры (the International Monetary Fund);</w:t>
      </w:r>
    </w:p>
    <w:p>
      <w:pPr>
        <w:spacing w:after="0"/>
        <w:ind w:left="0"/>
        <w:jc w:val="both"/>
      </w:pPr>
      <w:r>
        <w:rPr>
          <w:rFonts w:ascii="Times New Roman"/>
          <w:b w:val="false"/>
          <w:i w:val="false"/>
          <w:color w:val="000000"/>
          <w:sz w:val="28"/>
        </w:rPr>
        <w:t>
      Халықаралық даму қауымдастығы (the International Development Association);</w:t>
      </w:r>
    </w:p>
    <w:p>
      <w:pPr>
        <w:spacing w:after="0"/>
        <w:ind w:left="0"/>
        <w:jc w:val="both"/>
      </w:pPr>
      <w:r>
        <w:rPr>
          <w:rFonts w:ascii="Times New Roman"/>
          <w:b w:val="false"/>
          <w:i w:val="false"/>
          <w:color w:val="000000"/>
          <w:sz w:val="28"/>
        </w:rPr>
        <w:t>
      Халықаралық есеп айырысу банкі (the Bank for International Settlements);</w:t>
      </w:r>
    </w:p>
    <w:p>
      <w:pPr>
        <w:spacing w:after="0"/>
        <w:ind w:left="0"/>
        <w:jc w:val="both"/>
      </w:pPr>
      <w:r>
        <w:rPr>
          <w:rFonts w:ascii="Times New Roman"/>
          <w:b w:val="false"/>
          <w:i w:val="false"/>
          <w:color w:val="000000"/>
          <w:sz w:val="28"/>
        </w:rPr>
        <w:t>
      Инвестициялық дауларды реттеу жөніндегі халықаралық орталық (the International Centre for Settlement of Investment Disputes);</w:t>
      </w:r>
    </w:p>
    <w:p>
      <w:pPr>
        <w:spacing w:after="0"/>
        <w:ind w:left="0"/>
        <w:jc w:val="both"/>
      </w:pPr>
      <w:r>
        <w:rPr>
          <w:rFonts w:ascii="Times New Roman"/>
          <w:b w:val="false"/>
          <w:i w:val="false"/>
          <w:color w:val="000000"/>
          <w:sz w:val="28"/>
        </w:rPr>
        <w:t>
      Халықаралық қайта құру және даму банкі (International Bank for Reconstruction and Development);</w:t>
      </w:r>
    </w:p>
    <w:p>
      <w:pPr>
        <w:spacing w:after="0"/>
        <w:ind w:left="0"/>
        <w:jc w:val="both"/>
      </w:pPr>
      <w:r>
        <w:rPr>
          <w:rFonts w:ascii="Times New Roman"/>
          <w:b w:val="false"/>
          <w:i w:val="false"/>
          <w:color w:val="000000"/>
          <w:sz w:val="28"/>
        </w:rPr>
        <w:t>
      Халықаралық қаржы корпорациясы (International Finance Corporation);</w:t>
      </w:r>
    </w:p>
    <w:p>
      <w:pPr>
        <w:spacing w:after="0"/>
        <w:ind w:left="0"/>
        <w:jc w:val="both"/>
      </w:pPr>
      <w:r>
        <w:rPr>
          <w:rFonts w:ascii="Times New Roman"/>
          <w:b w:val="false"/>
          <w:i w:val="false"/>
          <w:color w:val="000000"/>
          <w:sz w:val="28"/>
        </w:rPr>
        <w:t>
      12) мемлекеттік мәртебесі бар, шет мемлекеттердің орталық үкіметтері шығарған, Standard &amp; Poor's агенттігінің халықаралық шкаласы бойынша "В-" төмен емес тәуелсіз рейтингі немесе басқа рейтингтік агенттіктердің бірінің осыған ұқсас деңгейдегі рейтингі бар борыштық бағалы қағаздар;</w:t>
      </w:r>
    </w:p>
    <w:p>
      <w:pPr>
        <w:spacing w:after="0"/>
        <w:ind w:left="0"/>
        <w:jc w:val="both"/>
      </w:pPr>
      <w:r>
        <w:rPr>
          <w:rFonts w:ascii="Times New Roman"/>
          <w:b w:val="false"/>
          <w:i w:val="false"/>
          <w:color w:val="000000"/>
          <w:sz w:val="28"/>
        </w:rPr>
        <w:t>
      13) шет мемлекеттердің эмитенттері шығарған, Standard &amp; Poor's агенттігінің халықаралық шкаласы бойынша "В-" төмен емес тәуелсіз рейтингі немесе басқа рейтингтік агенттіктердің бірінің осыған ұқсас деңгейдегі рейтингі бар мемлекеттік емес борыштық бағалы қағаздар;</w:t>
      </w:r>
    </w:p>
    <w:p>
      <w:pPr>
        <w:spacing w:after="0"/>
        <w:ind w:left="0"/>
        <w:jc w:val="both"/>
      </w:pPr>
      <w:r>
        <w:rPr>
          <w:rFonts w:ascii="Times New Roman"/>
          <w:b w:val="false"/>
          <w:i w:val="false"/>
          <w:color w:val="000000"/>
          <w:sz w:val="28"/>
        </w:rPr>
        <w:t>
      14) тазартылған бағалы металдар және металл депозиттер;</w:t>
      </w:r>
    </w:p>
    <w:p>
      <w:pPr>
        <w:spacing w:after="0"/>
        <w:ind w:left="0"/>
        <w:jc w:val="both"/>
      </w:pPr>
      <w:r>
        <w:rPr>
          <w:rFonts w:ascii="Times New Roman"/>
          <w:b w:val="false"/>
          <w:i w:val="false"/>
          <w:color w:val="000000"/>
          <w:sz w:val="28"/>
        </w:rPr>
        <w:t>
      15) инвестициялық қорлардың қор биржасының ресми тізіміне енгізілген бағалы қағаздары;</w:t>
      </w:r>
    </w:p>
    <w:p>
      <w:pPr>
        <w:spacing w:after="0"/>
        <w:ind w:left="0"/>
        <w:jc w:val="both"/>
      </w:pPr>
      <w:r>
        <w:rPr>
          <w:rFonts w:ascii="Times New Roman"/>
          <w:b w:val="false"/>
          <w:i w:val="false"/>
          <w:color w:val="000000"/>
          <w:sz w:val="28"/>
        </w:rPr>
        <w:t>
      16) активтерінің құрылымы негізгі қор индекстерінің бірінің құрылымын қайталайтын немесе олардың пайлары бойынша баға белгілеу негізгі қор индекстеріне байланыстырылған Exchange Traded Funds (ETF) пайлары;</w:t>
      </w:r>
    </w:p>
    <w:p>
      <w:pPr>
        <w:spacing w:after="0"/>
        <w:ind w:left="0"/>
        <w:jc w:val="both"/>
      </w:pPr>
      <w:r>
        <w:rPr>
          <w:rFonts w:ascii="Times New Roman"/>
          <w:b w:val="false"/>
          <w:i w:val="false"/>
          <w:color w:val="000000"/>
          <w:sz w:val="28"/>
        </w:rPr>
        <w:t>
      17) Morningstar рейтингтiк агенттiгінің "3 жұлдыздан" төмен емес рейтингтiк бағасы бар Exchange Traded Funds (ETF), Exchange Traded Commodities (ETC), Exchange Traded Notes (ETN) пайлары;</w:t>
      </w:r>
    </w:p>
    <w:p>
      <w:pPr>
        <w:spacing w:after="0"/>
        <w:ind w:left="0"/>
        <w:jc w:val="both"/>
      </w:pPr>
      <w:r>
        <w:rPr>
          <w:rFonts w:ascii="Times New Roman"/>
          <w:b w:val="false"/>
          <w:i w:val="false"/>
          <w:color w:val="000000"/>
          <w:sz w:val="28"/>
        </w:rPr>
        <w:t>
      18) бағалы қағаздардың және (немесе) эмитенттің Standard &amp; Poor's агенттiгiнiң халықаралық шкаласы бойынша "В-" төмен емес рейтингтiк бағасы немесе басқа рейтингтiк агенттiктердiң бiрiнiң ұқсас деңгейдегі рейтингi бар исламдық қаржыландыру құралдары;</w:t>
      </w:r>
    </w:p>
    <w:p>
      <w:pPr>
        <w:spacing w:after="0"/>
        <w:ind w:left="0"/>
        <w:jc w:val="both"/>
      </w:pPr>
      <w:r>
        <w:rPr>
          <w:rFonts w:ascii="Times New Roman"/>
          <w:b w:val="false"/>
          <w:i w:val="false"/>
          <w:color w:val="000000"/>
          <w:sz w:val="28"/>
        </w:rPr>
        <w:t>
      19) Қазақстан Республикасының заңды тұлғаларының Қазақстан Республикасының және басқа мемлекеттердің заңнамасына сәйкес шығарған, Standard &amp; Poor's агенттiгiнiң халықаралық шкаласы бойынша "ВВВ-" төмен емес рейтингтiк бағасы немесе басқа рейтингтiк агенттiктердiң бiрiнiң ұқсас деңгейдегі рейтингi бар исламдық қаржыландыру құралдары.".</w:t>
      </w:r>
    </w:p>
    <w:bookmarkStart w:name="z155" w:id="81"/>
    <w:p>
      <w:pPr>
        <w:spacing w:after="0"/>
        <w:ind w:left="0"/>
        <w:jc w:val="both"/>
      </w:pPr>
      <w:r>
        <w:rPr>
          <w:rFonts w:ascii="Times New Roman"/>
          <w:b w:val="false"/>
          <w:i w:val="false"/>
          <w:color w:val="000000"/>
          <w:sz w:val="28"/>
        </w:rPr>
        <w:t xml:space="preserve">
      10. "Ұлттық пошта операторы үшін пруденциялық нормативті, сондай-ақ оның орындалуы туралы есептіліктің нысанын, табыс ету мерзімін белгілеу туралы" Қазақстан Республикасы Ұлттық Банкі Басқармасының 2016 жылғы 26 желтоқсандағы № 307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14786 болып тіркелген, 2017 жылғы 28 ақпанда Қазақстан Республикасы Нормативтік құқықтық актілерінің эталондық бақылау банкінде жарияланған) мынадай өзгерістер енгізілсін:</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57" w:id="82"/>
    <w:p>
      <w:pPr>
        <w:spacing w:after="0"/>
        <w:ind w:left="0"/>
        <w:jc w:val="both"/>
      </w:pPr>
      <w:r>
        <w:rPr>
          <w:rFonts w:ascii="Times New Roman"/>
          <w:b w:val="false"/>
          <w:i w:val="false"/>
          <w:color w:val="000000"/>
          <w:sz w:val="28"/>
        </w:rPr>
        <w:t>
      "7. Есепті күнгі жағдай бойынша қағаз тасымалдағыштағы есепке Ұлттық пошта операторының бірінші басшысы, бас бухгалтері немесе олардың орнындағы адамдар қол қояды және Ұлттық пошта операторында сақталады.</w:t>
      </w:r>
    </w:p>
    <w:bookmarkEnd w:id="82"/>
    <w:p>
      <w:pPr>
        <w:spacing w:after="0"/>
        <w:ind w:left="0"/>
        <w:jc w:val="both"/>
      </w:pPr>
      <w:r>
        <w:rPr>
          <w:rFonts w:ascii="Times New Roman"/>
          <w:b w:val="false"/>
          <w:i w:val="false"/>
          <w:color w:val="000000"/>
          <w:sz w:val="28"/>
        </w:rPr>
        <w:t>
      Электрондық форматта ұсынылатын деректердің қағаз тасымалдағыштағы деректермен сәйкестігін Ұлттық пошта операторының бірінші басшысы, бас бухгалтер немесе олардың орнындағы адамдар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Пруденциялық нормативтің орындалуы туралы есеп тізбеге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bookmarkStart w:name="z159" w:id="83"/>
    <w:p>
      <w:pPr>
        <w:spacing w:after="0"/>
        <w:ind w:left="0"/>
        <w:jc w:val="both"/>
      </w:pPr>
      <w:r>
        <w:rPr>
          <w:rFonts w:ascii="Times New Roman"/>
          <w:b w:val="false"/>
          <w:i w:val="false"/>
          <w:color w:val="000000"/>
          <w:sz w:val="28"/>
        </w:rPr>
        <w:t xml:space="preserve">
      11. "Пруденциялық нормативтерді және ипотекалық ұйымдар және агроөнеркәсіп кешені саласындағы ұлттық басқарушы холдингтің еншілес ұйымдары сақтауға міндетті өзге де нормалар мен лимиттерді, сондай-ақ оларды орындау туралы есептілігінің тізбесін, нысандары мен табыс ету қағидаларын белгілеу туралы" Қазақстан Республикасы Ұлттық Банкі Басқармасының 2016 жылғы 26 желтоқсандағы № 308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14788 болып тіркелген, 2017 жылғы 28 ақпанда Қазақстан Республикасы Нормативтік құқықтық актілерінің эталондық бақылау банкінде жарияланған) мынадай өзгерістер енгізілсін:</w:t>
      </w:r>
    </w:p>
    <w:bookmarkEnd w:id="83"/>
    <w:bookmarkStart w:name="z160" w:id="84"/>
    <w:p>
      <w:pPr>
        <w:spacing w:after="0"/>
        <w:ind w:left="0"/>
        <w:jc w:val="both"/>
      </w:pPr>
      <w:r>
        <w:rPr>
          <w:rFonts w:ascii="Times New Roman"/>
          <w:b w:val="false"/>
          <w:i w:val="false"/>
          <w:color w:val="000000"/>
          <w:sz w:val="28"/>
        </w:rPr>
        <w:t xml:space="preserve">
      көрсетілген қаулымен бекітілген Пруденциялық нормативтерде және ипотекалық ұйымдар және агроөнеркәсіп кешені саласындағы ұлттық басқарушы холдингтің еншілес ұйымдары сақтауға міндетті өзге де нормалар мен </w:t>
      </w:r>
      <w:r>
        <w:rPr>
          <w:rFonts w:ascii="Times New Roman"/>
          <w:b w:val="false"/>
          <w:i w:val="false"/>
          <w:color w:val="000000"/>
          <w:sz w:val="28"/>
        </w:rPr>
        <w:t>лимиттерде</w:t>
      </w:r>
      <w:r>
        <w:rPr>
          <w:rFonts w:ascii="Times New Roman"/>
          <w:b w:val="false"/>
          <w:i w:val="false"/>
          <w:color w:val="000000"/>
          <w:sz w:val="28"/>
        </w:rPr>
        <w:t>:</w:t>
      </w:r>
    </w:p>
    <w:bookmarkEnd w:id="84"/>
    <w:bookmarkStart w:name="z161" w:id="85"/>
    <w:p>
      <w:pPr>
        <w:spacing w:after="0"/>
        <w:ind w:left="0"/>
        <w:jc w:val="both"/>
      </w:pPr>
      <w:r>
        <w:rPr>
          <w:rFonts w:ascii="Times New Roman"/>
          <w:b w:val="false"/>
          <w:i w:val="false"/>
          <w:color w:val="000000"/>
          <w:sz w:val="28"/>
        </w:rPr>
        <w:t xml:space="preserve">
      43-тармақтың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5"/>
    <w:bookmarkStart w:name="z162" w:id="86"/>
    <w:p>
      <w:pPr>
        <w:spacing w:after="0"/>
        <w:ind w:left="0"/>
        <w:jc w:val="both"/>
      </w:pPr>
      <w:r>
        <w:rPr>
          <w:rFonts w:ascii="Times New Roman"/>
          <w:b w:val="false"/>
          <w:i w:val="false"/>
          <w:color w:val="000000"/>
          <w:sz w:val="28"/>
        </w:rPr>
        <w:t xml:space="preserve">
      "1) Қазақстан Республикасының аумағында қызметін жүзеге асыратын шетелдік компаниялардың Нормативтік құқықтық актілерді мемлекеттік тіркеу тізіліміне № 17274 болып тіркелген Қазақстан Республикасы Ұлттық Банкі Басқармасының 2018 жылғы 29 маусымдағы № 139 қаулысымен бекітілген Екінші деңгейдегі банктердің, Қазақстанның Даму Банкінің және ипотекалық ұйымдардың Қазақстан Республикасының Ұлттық Банкіне қаржы секторына шолуды қалыптастыруға арналған мәліметтерді ұсынуы жөніндегі </w:t>
      </w:r>
      <w:r>
        <w:rPr>
          <w:rFonts w:ascii="Times New Roman"/>
          <w:b w:val="false"/>
          <w:i w:val="false"/>
          <w:color w:val="000000"/>
          <w:sz w:val="28"/>
        </w:rPr>
        <w:t>нұсқаулыққа</w:t>
      </w:r>
      <w:r>
        <w:rPr>
          <w:rFonts w:ascii="Times New Roman"/>
          <w:b w:val="false"/>
          <w:i w:val="false"/>
          <w:color w:val="000000"/>
          <w:sz w:val="28"/>
        </w:rPr>
        <w:t xml:space="preserve"> (бұдан әрі – № 139 нұсқаулық) сәйкес "басқа қаржы ұйымдары – код 5", мемлекеттік қаржылық емес ұйымдар – код 6", "мемлекеттік емес қаржылық емес ұйымдар – код 7", "үй шаруашылықтарына қызмет көрсететін коммерциялық емес ұйымдар – код 8" деген экономика секторларына кіретін филиалдарының және өкілдіктерінің алдындағы қысқа мерзімді міндеттемелер;";</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44-тармақтың</w:t>
      </w:r>
      <w:r>
        <w:rPr>
          <w:rFonts w:ascii="Times New Roman"/>
          <w:b w:val="false"/>
          <w:i w:val="false"/>
          <w:color w:val="000000"/>
          <w:sz w:val="28"/>
        </w:rPr>
        <w:t xml:space="preserve"> екінші бөлігінің үшінші абзацы мынадай редакцияда жазылсын:</w:t>
      </w:r>
    </w:p>
    <w:bookmarkStart w:name="z164" w:id="87"/>
    <w:p>
      <w:pPr>
        <w:spacing w:after="0"/>
        <w:ind w:left="0"/>
        <w:jc w:val="both"/>
      </w:pPr>
      <w:r>
        <w:rPr>
          <w:rFonts w:ascii="Times New Roman"/>
          <w:b w:val="false"/>
          <w:i w:val="false"/>
          <w:color w:val="000000"/>
          <w:sz w:val="28"/>
        </w:rPr>
        <w:t>
      "Қазақстан Республикасының аумағында қызметін жүзеге асыратын шетелдік компаниялардың № 139 нұсқаулыққа сәйкес "басқа қаржы ұйымдары – код 5", мемлекеттік қаржылық емес ұйымдар – код 6", "мемлекеттік емес қаржылық емес ұйымдар – код 7", "үй шаруашылықтарына қызмет көрсететін коммерциялық емес ұйымдар – код 8" деген экономика секторларына кіретін филиалдарының және өкілдіктерінің алдындағы міндеттемелер;";</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45-тармақтың</w:t>
      </w:r>
      <w:r>
        <w:rPr>
          <w:rFonts w:ascii="Times New Roman"/>
          <w:b w:val="false"/>
          <w:i w:val="false"/>
          <w:color w:val="000000"/>
          <w:sz w:val="28"/>
        </w:rPr>
        <w:t xml:space="preserve"> екінші бөлігінің үшінші абзацы мынадай редакцияда жазылсын:</w:t>
      </w:r>
    </w:p>
    <w:bookmarkStart w:name="z166" w:id="88"/>
    <w:p>
      <w:pPr>
        <w:spacing w:after="0"/>
        <w:ind w:left="0"/>
        <w:jc w:val="both"/>
      </w:pPr>
      <w:r>
        <w:rPr>
          <w:rFonts w:ascii="Times New Roman"/>
          <w:b w:val="false"/>
          <w:i w:val="false"/>
          <w:color w:val="000000"/>
          <w:sz w:val="28"/>
        </w:rPr>
        <w:t xml:space="preserve">
      "Қазақстан Республикасының аумағында қызметін жүзеге асыратын шетелдік компаниялардың № 139 </w:t>
      </w:r>
      <w:r>
        <w:rPr>
          <w:rFonts w:ascii="Times New Roman"/>
          <w:b w:val="false"/>
          <w:i w:val="false"/>
          <w:color w:val="000000"/>
          <w:sz w:val="28"/>
        </w:rPr>
        <w:t>нұсқаулыққа</w:t>
      </w:r>
      <w:r>
        <w:rPr>
          <w:rFonts w:ascii="Times New Roman"/>
          <w:b w:val="false"/>
          <w:i w:val="false"/>
          <w:color w:val="000000"/>
          <w:sz w:val="28"/>
        </w:rPr>
        <w:t xml:space="preserve"> сәйкес "басқа қаржы ұйымдары – код 5", мемлекеттік қаржылық емес ұйымдар – код 6", "мемлекеттік емес қаржылық емес ұйымдар – код 7", "үй шаруашылықтарына қызмет көрсететін коммерциялық емес ұйымдар – код 8" деген экономика секторларына кіретін филиалдарының және өкілдіктерінің алдындағы міндеттемелер;";</w:t>
      </w:r>
    </w:p>
    <w:bookmarkEnd w:id="88"/>
    <w:bookmarkStart w:name="z167" w:id="89"/>
    <w:p>
      <w:pPr>
        <w:spacing w:after="0"/>
        <w:ind w:left="0"/>
        <w:jc w:val="both"/>
      </w:pPr>
      <w:r>
        <w:rPr>
          <w:rFonts w:ascii="Times New Roman"/>
          <w:b w:val="false"/>
          <w:i w:val="false"/>
          <w:color w:val="000000"/>
          <w:sz w:val="28"/>
        </w:rPr>
        <w:t xml:space="preserve">
      көрсетіген қаулыға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Пруденциялық нормативтердің орындалуы туралы есеп тізбеге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bookmarkEnd w:id="89"/>
    <w:bookmarkStart w:name="z168" w:id="9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Кредиттік тәуекел ескеріле отырып сараланған активтердің талдамасы туралы есеп Тізбеге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bookmarkEnd w:id="90"/>
    <w:bookmarkStart w:name="z169" w:id="9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Кредиттік тәуекел ескеріле отырып сараланған шартты және ықтимал міндеттемелердің талдамасы туралы есеп Тізбеге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bookmarkEnd w:id="91"/>
    <w:bookmarkStart w:name="z170" w:id="92"/>
    <w:p>
      <w:pPr>
        <w:spacing w:after="0"/>
        <w:ind w:left="0"/>
        <w:jc w:val="both"/>
      </w:pPr>
      <w:r>
        <w:rPr>
          <w:rFonts w:ascii="Times New Roman"/>
          <w:b w:val="false"/>
          <w:i w:val="false"/>
          <w:color w:val="000000"/>
          <w:sz w:val="28"/>
        </w:rPr>
        <w:t xml:space="preserve">
      12. "Бірыңғай жинақтаушы зейнетақы қоры есептілігінің тізбесін, нысандарын, мерзімдерін және оларды табыс ету қағидаларын бекіту туралы" Қазақстан Республикасы Ұлттық Банкі Басқармасының 2017 жылғы 28 тамыздағы № 167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15863 болып тіркелген, 2017 жылғы 20 қазанда Қазақстан Республикасы Нормативтік құқықтық актілерінің эталондық бақылау банкінде жарияланған) мынадай өзгерістер енгізілсін:</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Зейнетақы активтерінің құны туралы есеп Тізбеге </w:t>
      </w:r>
      <w:r>
        <w:rPr>
          <w:rFonts w:ascii="Times New Roman"/>
          <w:b w:val="false"/>
          <w:i w:val="false"/>
          <w:color w:val="000000"/>
          <w:sz w:val="28"/>
        </w:rPr>
        <w:t>17-қосымшаға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Зейнетақы активтерінің инвестициялық портфелінің құрылымы туралы есеп Тізбеге </w:t>
      </w:r>
      <w:r>
        <w:rPr>
          <w:rFonts w:ascii="Times New Roman"/>
          <w:b w:val="false"/>
          <w:i w:val="false"/>
          <w:color w:val="000000"/>
          <w:sz w:val="28"/>
        </w:rPr>
        <w:t>18-қосымшаға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Сыртқы басқарудағы активтер туралы есеп Тізбеге </w:t>
      </w:r>
      <w:r>
        <w:rPr>
          <w:rFonts w:ascii="Times New Roman"/>
          <w:b w:val="false"/>
          <w:i w:val="false"/>
          <w:color w:val="000000"/>
          <w:sz w:val="28"/>
        </w:rPr>
        <w:t>19-қосымшаға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Міндетті зейнетақы жарналары салымшыларының/алушылардың зейнетақы жинақтарының көлемі және жеке зейнетақы шоттарының саны туралы есеп Тізбеге </w:t>
      </w:r>
      <w:r>
        <w:rPr>
          <w:rFonts w:ascii="Times New Roman"/>
          <w:b w:val="false"/>
          <w:i w:val="false"/>
          <w:color w:val="000000"/>
          <w:sz w:val="28"/>
        </w:rPr>
        <w:t>20-қосымшаға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Жұмыс берушінің міндетті зейнетақы жарналарының көлемі және жеке тұлғалардың шартты зейнетақы шоттарының саны туралы есеп Тізбеге </w:t>
      </w:r>
      <w:r>
        <w:rPr>
          <w:rFonts w:ascii="Times New Roman"/>
          <w:b w:val="false"/>
          <w:i w:val="false"/>
          <w:color w:val="000000"/>
          <w:sz w:val="28"/>
        </w:rPr>
        <w:t>21-қосымшаға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Ерікті зейнетақы жарналары салымшыларының/алушылардың зейнетақы жинақтарының көлемі және жеке зейнетақы шоттарының саны туралы есеп Тізбеге </w:t>
      </w:r>
      <w:r>
        <w:rPr>
          <w:rFonts w:ascii="Times New Roman"/>
          <w:b w:val="false"/>
          <w:i w:val="false"/>
          <w:color w:val="000000"/>
          <w:sz w:val="28"/>
        </w:rPr>
        <w:t>22-қосымшаға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Міндетті кәсіптік зейнетақы жарналары салымшыларының/алушылардың зейнетақы жинақтарының көлемі және жеке зейнетақы шоттарының саны туралы есеп Тізбеге </w:t>
      </w:r>
      <w:r>
        <w:rPr>
          <w:rFonts w:ascii="Times New Roman"/>
          <w:b w:val="false"/>
          <w:i w:val="false"/>
          <w:color w:val="000000"/>
          <w:sz w:val="28"/>
        </w:rPr>
        <w:t>23-қосымшаға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Қазақстан Республикасының облыстары бойынша міндетті зейнетақы жарналары салымшыларының/алушылардың зейнетақы жинақтарының көлемі (салымшының/алушының тұрғылықты жері бойынша) және жеке зейнетақы шоттарының саны туралы есеп Тізбеге </w:t>
      </w:r>
      <w:r>
        <w:rPr>
          <w:rFonts w:ascii="Times New Roman"/>
          <w:b w:val="false"/>
          <w:i w:val="false"/>
          <w:color w:val="000000"/>
          <w:sz w:val="28"/>
        </w:rPr>
        <w:t>24-қосымшаға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Жұмыс берушінің міндетті зейнетақы жарналарының көлемі және Қазақстан Республикасының облыстары бойынша жеке тұлғалардың шартты зейнетақы шоттарының саны (жеке тұлғаның тұрғылықты жері бойынша) туралы есеп Тізбеге </w:t>
      </w:r>
      <w:r>
        <w:rPr>
          <w:rFonts w:ascii="Times New Roman"/>
          <w:b w:val="false"/>
          <w:i w:val="false"/>
          <w:color w:val="000000"/>
          <w:sz w:val="28"/>
        </w:rPr>
        <w:t>25-қосымшаға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Қазақстан Республикасының облыстары бойынша ерікті зейнетақы жарналары салымшыларының /алушылардың зейнетақы жинақтарының көлемі (салымшының/алушының тұрғылықты жері бойынша) және жеке зейнетақы шоттарының саны туралы есеп Тізбеге </w:t>
      </w:r>
      <w:r>
        <w:rPr>
          <w:rFonts w:ascii="Times New Roman"/>
          <w:b w:val="false"/>
          <w:i w:val="false"/>
          <w:color w:val="000000"/>
          <w:sz w:val="28"/>
        </w:rPr>
        <w:t>26-қосымшаға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Қазақстан Республикасының облыстары бойынша міндетті кәсіптік зейнетақы жарналары салымшыларының/алушылардың зейнетақы жинақтарының көлемі (салымшының/алушының тұрғылықты жері бойынша) және жеке зейнетақы шоттарының саны туралы есеп Тізбеге </w:t>
      </w:r>
      <w:r>
        <w:rPr>
          <w:rFonts w:ascii="Times New Roman"/>
          <w:b w:val="false"/>
          <w:i w:val="false"/>
          <w:color w:val="000000"/>
          <w:sz w:val="28"/>
        </w:rPr>
        <w:t>27-қосымшаға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Міндетті зейнетақы жарналары, міндетті кәсіптік зейнетақы жарналары, ерікті зейнетақы жарналары бойынша зейнетақы төлемдері туралы есеп Тізбеге </w:t>
      </w:r>
      <w:r>
        <w:rPr>
          <w:rFonts w:ascii="Times New Roman"/>
          <w:b w:val="false"/>
          <w:i w:val="false"/>
          <w:color w:val="000000"/>
          <w:sz w:val="28"/>
        </w:rPr>
        <w:t>28-қосымшаға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Жұмыс берушінің міндетті зейнетақы жарналары бойынша зейнетақы төлемдері туралы есеп Тізбеге </w:t>
      </w:r>
      <w:r>
        <w:rPr>
          <w:rFonts w:ascii="Times New Roman"/>
          <w:b w:val="false"/>
          <w:i w:val="false"/>
          <w:color w:val="000000"/>
          <w:sz w:val="28"/>
        </w:rPr>
        <w:t>29-қосымшаға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Меншікті активтер есебінен сатып алынған бағалы қағаздар туралы есеп Тізбеге </w:t>
      </w:r>
      <w:r>
        <w:rPr>
          <w:rFonts w:ascii="Times New Roman"/>
          <w:b w:val="false"/>
          <w:i w:val="false"/>
          <w:color w:val="000000"/>
          <w:sz w:val="28"/>
        </w:rPr>
        <w:t>30-қосымшаға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Меншікті активтер есебінен жасалған керi репо және репо операциялары туралы есеп Тізбеге </w:t>
      </w:r>
      <w:r>
        <w:rPr>
          <w:rFonts w:ascii="Times New Roman"/>
          <w:b w:val="false"/>
          <w:i w:val="false"/>
          <w:color w:val="000000"/>
          <w:sz w:val="28"/>
        </w:rPr>
        <w:t>31-қосымшаға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Меншікті активтер есебінен орналастырылған салымдар мен ақша және ақша қаражатының баламалары туралы есеп Тізбеге </w:t>
      </w:r>
      <w:r>
        <w:rPr>
          <w:rFonts w:ascii="Times New Roman"/>
          <w:b w:val="false"/>
          <w:i w:val="false"/>
          <w:color w:val="000000"/>
          <w:sz w:val="28"/>
        </w:rPr>
        <w:t>32-қосымшаға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Басқа заңды тұлғалардың капиталына инвестициялар туралы есеп Тізбеге </w:t>
      </w:r>
      <w:r>
        <w:rPr>
          <w:rFonts w:ascii="Times New Roman"/>
          <w:b w:val="false"/>
          <w:i w:val="false"/>
          <w:color w:val="000000"/>
          <w:sz w:val="28"/>
        </w:rPr>
        <w:t>33-қосымшаға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Меншікті активтерді инвестициялау бойынша жасалған мәмілелер туралы есеп Тізбеге </w:t>
      </w:r>
      <w:r>
        <w:rPr>
          <w:rFonts w:ascii="Times New Roman"/>
          <w:b w:val="false"/>
          <w:i w:val="false"/>
          <w:color w:val="000000"/>
          <w:sz w:val="28"/>
        </w:rPr>
        <w:t>34-қосымшаға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Дефолтқа жол берген эмитенттердің зейнетақы активтері есебінен сатып алынған қаржы құралдары бойынша есеп Тізбеге </w:t>
      </w:r>
      <w:r>
        <w:rPr>
          <w:rFonts w:ascii="Times New Roman"/>
          <w:b w:val="false"/>
          <w:i w:val="false"/>
          <w:color w:val="000000"/>
          <w:sz w:val="28"/>
        </w:rPr>
        <w:t>35-қосымшаға</w:t>
      </w:r>
      <w:r>
        <w:rPr>
          <w:rFonts w:ascii="Times New Roman"/>
          <w:b w:val="false"/>
          <w:i w:val="false"/>
          <w:color w:val="000000"/>
          <w:sz w:val="28"/>
        </w:rPr>
        <w:t xml:space="preserve"> сәйкес редакцияда жазылсын.</w:t>
      </w:r>
    </w:p>
    <w:bookmarkStart w:name="z190" w:id="93"/>
    <w:p>
      <w:pPr>
        <w:spacing w:after="0"/>
        <w:ind w:left="0"/>
        <w:jc w:val="both"/>
      </w:pPr>
      <w:r>
        <w:rPr>
          <w:rFonts w:ascii="Times New Roman"/>
          <w:b w:val="false"/>
          <w:i w:val="false"/>
          <w:color w:val="000000"/>
          <w:sz w:val="28"/>
        </w:rPr>
        <w:t xml:space="preserve">
      13. "Пруденциалдық қалыптардың қалыптық және өзге де орындалуы мiндеттi нормалар мен лимиттердi маңызы мен есептеу әдiстемелерiн, белгiлi бір күнге шектi банк капиталының мөлшерiн және Ашық валюталық позицияларды есептеу қағидалары мен олардың лимиттерiн белгiлеу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2017 жылғы 25 қазанда Қазақстан Республикасы Нормативтік құқықтық актілерінің эталондық бақылау банкінде жарияланған) мынадай өзгерістер енгізілсін:</w:t>
      </w:r>
    </w:p>
    <w:bookmarkEnd w:id="93"/>
    <w:bookmarkStart w:name="z191" w:id="94"/>
    <w:p>
      <w:pPr>
        <w:spacing w:after="0"/>
        <w:ind w:left="0"/>
        <w:jc w:val="both"/>
      </w:pPr>
      <w:r>
        <w:rPr>
          <w:rFonts w:ascii="Times New Roman"/>
          <w:b w:val="false"/>
          <w:i w:val="false"/>
          <w:color w:val="000000"/>
          <w:sz w:val="28"/>
        </w:rPr>
        <w:t xml:space="preserve">
      көрсетілген қаулымен бекітілген Пруденциалдық қалыптардың қалыптық және өзге де орындалуы мiндеттi нормалар мен лимиттердi маңызы мен есептеу әдiстемелерiнде, белгiлi бір күнге шектi банк капиталының </w:t>
      </w:r>
      <w:r>
        <w:rPr>
          <w:rFonts w:ascii="Times New Roman"/>
          <w:b w:val="false"/>
          <w:i w:val="false"/>
          <w:color w:val="000000"/>
          <w:sz w:val="28"/>
        </w:rPr>
        <w:t>мөлшерiнде</w:t>
      </w:r>
      <w:r>
        <w:rPr>
          <w:rFonts w:ascii="Times New Roman"/>
          <w:b w:val="false"/>
          <w:i w:val="false"/>
          <w:color w:val="000000"/>
          <w:sz w:val="28"/>
        </w:rPr>
        <w:t>:</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93" w:id="95"/>
    <w:p>
      <w:pPr>
        <w:spacing w:after="0"/>
        <w:ind w:left="0"/>
        <w:jc w:val="both"/>
      </w:pPr>
      <w:r>
        <w:rPr>
          <w:rFonts w:ascii="Times New Roman"/>
          <w:b w:val="false"/>
          <w:i w:val="false"/>
          <w:color w:val="000000"/>
          <w:sz w:val="28"/>
        </w:rPr>
        <w:t>
      "6. Банктің меншікті капитал жеткіліктілігі мынадай коэффициенттермен сипатталады:</w:t>
      </w:r>
    </w:p>
    <w:bookmarkEnd w:id="95"/>
    <w:p>
      <w:pPr>
        <w:spacing w:after="0"/>
        <w:ind w:left="0"/>
        <w:jc w:val="both"/>
      </w:pPr>
      <w:r>
        <w:rPr>
          <w:rFonts w:ascii="Times New Roman"/>
          <w:b w:val="false"/>
          <w:i w:val="false"/>
          <w:color w:val="000000"/>
          <w:sz w:val="28"/>
        </w:rPr>
        <w:t>
      1) k1 негізгі капитал жеткіліктілігі коэффициенті:</w:t>
      </w:r>
    </w:p>
    <w:p>
      <w:pPr>
        <w:spacing w:after="0"/>
        <w:ind w:left="0"/>
        <w:jc w:val="both"/>
      </w:pPr>
      <w:r>
        <w:rPr>
          <w:rFonts w:ascii="Times New Roman"/>
          <w:b w:val="false"/>
          <w:i w:val="false"/>
          <w:color w:val="000000"/>
          <w:sz w:val="28"/>
        </w:rPr>
        <w:t>
      негізгі капиталдың:</w:t>
      </w:r>
    </w:p>
    <w:p>
      <w:pPr>
        <w:spacing w:after="0"/>
        <w:ind w:left="0"/>
        <w:jc w:val="both"/>
      </w:pPr>
      <w:r>
        <w:rPr>
          <w:rFonts w:ascii="Times New Roman"/>
          <w:b w:val="false"/>
          <w:i w:val="false"/>
          <w:color w:val="000000"/>
          <w:sz w:val="28"/>
        </w:rPr>
        <w:t>
      кредиттік тәуекел дәрежесі бойынша мөлшерленген активтер, шартты және ықтимал міндеттемелер;</w:t>
      </w:r>
    </w:p>
    <w:p>
      <w:pPr>
        <w:spacing w:after="0"/>
        <w:ind w:left="0"/>
        <w:jc w:val="both"/>
      </w:pPr>
      <w:r>
        <w:rPr>
          <w:rFonts w:ascii="Times New Roman"/>
          <w:b w:val="false"/>
          <w:i w:val="false"/>
          <w:color w:val="000000"/>
          <w:sz w:val="28"/>
        </w:rPr>
        <w:t>
      нарықтық тәуекелді ескере отырып есептелген активтер, шартты және ықтимал талаптар мен міндеттемелер;</w:t>
      </w:r>
    </w:p>
    <w:p>
      <w:pPr>
        <w:spacing w:after="0"/>
        <w:ind w:left="0"/>
        <w:jc w:val="both"/>
      </w:pPr>
      <w:r>
        <w:rPr>
          <w:rFonts w:ascii="Times New Roman"/>
          <w:b w:val="false"/>
          <w:i w:val="false"/>
          <w:color w:val="000000"/>
          <w:sz w:val="28"/>
        </w:rPr>
        <w:t>
      операциялық тәуекел сомасына қатынасы;</w:t>
      </w:r>
    </w:p>
    <w:p>
      <w:pPr>
        <w:spacing w:after="0"/>
        <w:ind w:left="0"/>
        <w:jc w:val="both"/>
      </w:pPr>
      <w:r>
        <w:rPr>
          <w:rFonts w:ascii="Times New Roman"/>
          <w:b w:val="false"/>
          <w:i w:val="false"/>
          <w:color w:val="000000"/>
          <w:sz w:val="28"/>
        </w:rPr>
        <w:t>
      2) k1-2 бірінші деңгейдегі капитал жеткіліктілігі коэффициенті:</w:t>
      </w:r>
    </w:p>
    <w:p>
      <w:pPr>
        <w:spacing w:after="0"/>
        <w:ind w:left="0"/>
        <w:jc w:val="both"/>
      </w:pPr>
      <w:r>
        <w:rPr>
          <w:rFonts w:ascii="Times New Roman"/>
          <w:b w:val="false"/>
          <w:i w:val="false"/>
          <w:color w:val="000000"/>
          <w:sz w:val="28"/>
        </w:rPr>
        <w:t>
      бірінші деңгейдегі капиталдың:</w:t>
      </w:r>
    </w:p>
    <w:p>
      <w:pPr>
        <w:spacing w:after="0"/>
        <w:ind w:left="0"/>
        <w:jc w:val="both"/>
      </w:pPr>
      <w:r>
        <w:rPr>
          <w:rFonts w:ascii="Times New Roman"/>
          <w:b w:val="false"/>
          <w:i w:val="false"/>
          <w:color w:val="000000"/>
          <w:sz w:val="28"/>
        </w:rPr>
        <w:t>
      кредиттік тәуекел дәрежесі бойынша мөлшерленген активтер, шартты және ықтимал міндеттемелер;</w:t>
      </w:r>
    </w:p>
    <w:p>
      <w:pPr>
        <w:spacing w:after="0"/>
        <w:ind w:left="0"/>
        <w:jc w:val="both"/>
      </w:pPr>
      <w:r>
        <w:rPr>
          <w:rFonts w:ascii="Times New Roman"/>
          <w:b w:val="false"/>
          <w:i w:val="false"/>
          <w:color w:val="000000"/>
          <w:sz w:val="28"/>
        </w:rPr>
        <w:t>
      нарықтық тәуекелді ескере отырып есептелген активтер, шартты және ықтимал талаптар мен міндеттемелер;</w:t>
      </w:r>
    </w:p>
    <w:p>
      <w:pPr>
        <w:spacing w:after="0"/>
        <w:ind w:left="0"/>
        <w:jc w:val="both"/>
      </w:pPr>
      <w:r>
        <w:rPr>
          <w:rFonts w:ascii="Times New Roman"/>
          <w:b w:val="false"/>
          <w:i w:val="false"/>
          <w:color w:val="000000"/>
          <w:sz w:val="28"/>
        </w:rPr>
        <w:t>
      операциялық тәуекел сомасына қатынасы;</w:t>
      </w:r>
    </w:p>
    <w:p>
      <w:pPr>
        <w:spacing w:after="0"/>
        <w:ind w:left="0"/>
        <w:jc w:val="both"/>
      </w:pPr>
      <w:r>
        <w:rPr>
          <w:rFonts w:ascii="Times New Roman"/>
          <w:b w:val="false"/>
          <w:i w:val="false"/>
          <w:color w:val="000000"/>
          <w:sz w:val="28"/>
        </w:rPr>
        <w:t>
      3) k2 меншікті капитал жеткіліктілігі коэффициенті:</w:t>
      </w:r>
    </w:p>
    <w:p>
      <w:pPr>
        <w:spacing w:after="0"/>
        <w:ind w:left="0"/>
        <w:jc w:val="both"/>
      </w:pPr>
      <w:r>
        <w:rPr>
          <w:rFonts w:ascii="Times New Roman"/>
          <w:b w:val="false"/>
          <w:i w:val="false"/>
          <w:color w:val="000000"/>
          <w:sz w:val="28"/>
        </w:rPr>
        <w:t>
      меншікті капиталдың:</w:t>
      </w:r>
    </w:p>
    <w:p>
      <w:pPr>
        <w:spacing w:after="0"/>
        <w:ind w:left="0"/>
        <w:jc w:val="both"/>
      </w:pPr>
      <w:r>
        <w:rPr>
          <w:rFonts w:ascii="Times New Roman"/>
          <w:b w:val="false"/>
          <w:i w:val="false"/>
          <w:color w:val="000000"/>
          <w:sz w:val="28"/>
        </w:rPr>
        <w:t>
      кредиттік тәуекел дәрежесі бойынша мөлшерленген активтер, шартты және ықтимал міндеттемелер;</w:t>
      </w:r>
    </w:p>
    <w:p>
      <w:pPr>
        <w:spacing w:after="0"/>
        <w:ind w:left="0"/>
        <w:jc w:val="both"/>
      </w:pPr>
      <w:r>
        <w:rPr>
          <w:rFonts w:ascii="Times New Roman"/>
          <w:b w:val="false"/>
          <w:i w:val="false"/>
          <w:color w:val="000000"/>
          <w:sz w:val="28"/>
        </w:rPr>
        <w:t>
      нарықтық тәуекелді ескере отырып есептелген активтер, шартты және ықтимал талаптар мен міндеттемелер</w:t>
      </w:r>
    </w:p>
    <w:p>
      <w:pPr>
        <w:spacing w:after="0"/>
        <w:ind w:left="0"/>
        <w:jc w:val="both"/>
      </w:pPr>
      <w:r>
        <w:rPr>
          <w:rFonts w:ascii="Times New Roman"/>
          <w:b w:val="false"/>
          <w:i w:val="false"/>
          <w:color w:val="000000"/>
          <w:sz w:val="28"/>
        </w:rPr>
        <w:t>
      операциялық тәуекел сомасына қатынасы.</w:t>
      </w:r>
    </w:p>
    <w:p>
      <w:pPr>
        <w:spacing w:after="0"/>
        <w:ind w:left="0"/>
        <w:jc w:val="both"/>
      </w:pPr>
      <w:r>
        <w:rPr>
          <w:rFonts w:ascii="Times New Roman"/>
          <w:b w:val="false"/>
          <w:i w:val="false"/>
          <w:color w:val="000000"/>
          <w:sz w:val="28"/>
        </w:rPr>
        <w:t>
      k1, k1-2 және k2 коэффициенттерінің есебіне қабылданатын тәуекел дәрежесі бойынша мөлшерленген активтер, шартты және ықтимал міндеттемелер халықаралық қаржылық есептілік стандарттарына (бұдан әрі - ХҚЕС) сәйкес қалыптастырылған резервтерді шегере отырып енгізіледі.</w:t>
      </w:r>
    </w:p>
    <w:p>
      <w:pPr>
        <w:spacing w:after="0"/>
        <w:ind w:left="0"/>
        <w:jc w:val="both"/>
      </w:pPr>
      <w:r>
        <w:rPr>
          <w:rFonts w:ascii="Times New Roman"/>
          <w:b w:val="false"/>
          <w:i w:val="false"/>
          <w:color w:val="000000"/>
          <w:sz w:val="28"/>
        </w:rPr>
        <w:t>
      Капитал жеткіліктілігі коэффициенттерінің мәндері Нормативтерге 2-қосымшаға сәйкес Капитал жеткіліктілігі коэффициенттерінің мәндеріне сәйкес белгіленген мәндердің сомасы ретінде айқындалады.</w:t>
      </w:r>
    </w:p>
    <w:p>
      <w:pPr>
        <w:spacing w:after="0"/>
        <w:ind w:left="0"/>
        <w:jc w:val="both"/>
      </w:pPr>
      <w:r>
        <w:rPr>
          <w:rFonts w:ascii="Times New Roman"/>
          <w:b w:val="false"/>
          <w:i w:val="false"/>
          <w:color w:val="000000"/>
          <w:sz w:val="28"/>
        </w:rPr>
        <w:t>
      Меншікті капитал жеткіліктілігі коэффициенттерінің мәндеріне қосымша меншікті капитал буферлерінің мынадай мәндері белгіленеді:</w:t>
      </w:r>
    </w:p>
    <w:p>
      <w:pPr>
        <w:spacing w:after="0"/>
        <w:ind w:left="0"/>
        <w:jc w:val="both"/>
      </w:pPr>
      <w:r>
        <w:rPr>
          <w:rFonts w:ascii="Times New Roman"/>
          <w:b w:val="false"/>
          <w:i w:val="false"/>
          <w:color w:val="000000"/>
          <w:sz w:val="28"/>
        </w:rPr>
        <w:t>
      консервациялық буферге қойылатын талап тұрақты негізде орындалады және мынадай болады:</w:t>
      </w:r>
    </w:p>
    <w:p>
      <w:pPr>
        <w:spacing w:after="0"/>
        <w:ind w:left="0"/>
        <w:jc w:val="both"/>
      </w:pPr>
      <w:r>
        <w:rPr>
          <w:rFonts w:ascii="Times New Roman"/>
          <w:b w:val="false"/>
          <w:i w:val="false"/>
          <w:color w:val="000000"/>
          <w:sz w:val="28"/>
        </w:rPr>
        <w:t>
      барлық банктер үшін:</w:t>
      </w:r>
    </w:p>
    <w:p>
      <w:pPr>
        <w:spacing w:after="0"/>
        <w:ind w:left="0"/>
        <w:jc w:val="both"/>
      </w:pPr>
      <w:r>
        <w:rPr>
          <w:rFonts w:ascii="Times New Roman"/>
          <w:b w:val="false"/>
          <w:i w:val="false"/>
          <w:color w:val="000000"/>
          <w:sz w:val="28"/>
        </w:rPr>
        <w:t>
      барлық банктер үшін:</w:t>
      </w:r>
    </w:p>
    <w:p>
      <w:pPr>
        <w:spacing w:after="0"/>
        <w:ind w:left="0"/>
        <w:jc w:val="both"/>
      </w:pPr>
      <w:r>
        <w:rPr>
          <w:rFonts w:ascii="Times New Roman"/>
          <w:b w:val="false"/>
          <w:i w:val="false"/>
          <w:color w:val="000000"/>
          <w:sz w:val="28"/>
        </w:rPr>
        <w:t>
      2015 жылғы 1 қаңтардан бастап - 1 (бір) пайыз;</w:t>
      </w:r>
    </w:p>
    <w:p>
      <w:pPr>
        <w:spacing w:after="0"/>
        <w:ind w:left="0"/>
        <w:jc w:val="both"/>
      </w:pPr>
      <w:r>
        <w:rPr>
          <w:rFonts w:ascii="Times New Roman"/>
          <w:b w:val="false"/>
          <w:i w:val="false"/>
          <w:color w:val="000000"/>
          <w:sz w:val="28"/>
        </w:rPr>
        <w:t>
      2016 жылғы 1 қаңтардан бастап - 1 (бір) пайыз;</w:t>
      </w:r>
    </w:p>
    <w:p>
      <w:pPr>
        <w:spacing w:after="0"/>
        <w:ind w:left="0"/>
        <w:jc w:val="both"/>
      </w:pPr>
      <w:r>
        <w:rPr>
          <w:rFonts w:ascii="Times New Roman"/>
          <w:b w:val="false"/>
          <w:i w:val="false"/>
          <w:color w:val="000000"/>
          <w:sz w:val="28"/>
        </w:rPr>
        <w:t>
      2017 жылғы 1 қаңтардан бастап - 2 (екі) пайыз;</w:t>
      </w:r>
    </w:p>
    <w:p>
      <w:pPr>
        <w:spacing w:after="0"/>
        <w:ind w:left="0"/>
        <w:jc w:val="both"/>
      </w:pPr>
      <w:r>
        <w:rPr>
          <w:rFonts w:ascii="Times New Roman"/>
          <w:b w:val="false"/>
          <w:i w:val="false"/>
          <w:color w:val="000000"/>
          <w:sz w:val="28"/>
        </w:rPr>
        <w:t>
      жүйе құраушы банктер үшін:</w:t>
      </w:r>
    </w:p>
    <w:p>
      <w:pPr>
        <w:spacing w:after="0"/>
        <w:ind w:left="0"/>
        <w:jc w:val="both"/>
      </w:pPr>
      <w:r>
        <w:rPr>
          <w:rFonts w:ascii="Times New Roman"/>
          <w:b w:val="false"/>
          <w:i w:val="false"/>
          <w:color w:val="000000"/>
          <w:sz w:val="28"/>
        </w:rPr>
        <w:t>
      2015 жылғы 1 қаңтардан бастап - 2,5 (екі бүтін оннан бес) пайыз;</w:t>
      </w:r>
    </w:p>
    <w:p>
      <w:pPr>
        <w:spacing w:after="0"/>
        <w:ind w:left="0"/>
        <w:jc w:val="both"/>
      </w:pPr>
      <w:r>
        <w:rPr>
          <w:rFonts w:ascii="Times New Roman"/>
          <w:b w:val="false"/>
          <w:i w:val="false"/>
          <w:color w:val="000000"/>
          <w:sz w:val="28"/>
        </w:rPr>
        <w:t>
      2016 жылғы 1 қаңтардан бастап - 2,5 (екі бүтін оннан бес) пайыз;</w:t>
      </w:r>
    </w:p>
    <w:p>
      <w:pPr>
        <w:spacing w:after="0"/>
        <w:ind w:left="0"/>
        <w:jc w:val="both"/>
      </w:pPr>
      <w:r>
        <w:rPr>
          <w:rFonts w:ascii="Times New Roman"/>
          <w:b w:val="false"/>
          <w:i w:val="false"/>
          <w:color w:val="000000"/>
          <w:sz w:val="28"/>
        </w:rPr>
        <w:t>
      2017 жылғы 1 қаңтардан бастап - 3 (үш) пайыз;</w:t>
      </w:r>
    </w:p>
    <w:p>
      <w:pPr>
        <w:spacing w:after="0"/>
        <w:ind w:left="0"/>
        <w:jc w:val="both"/>
      </w:pPr>
      <w:r>
        <w:rPr>
          <w:rFonts w:ascii="Times New Roman"/>
          <w:b w:val="false"/>
          <w:i w:val="false"/>
          <w:color w:val="000000"/>
          <w:sz w:val="28"/>
        </w:rPr>
        <w:t>
      мөлшері мен енгізу мерзімдері Қалыптарда қарсыциклдық буферді есептеуді бастау күніне дейін кемінде 12 (он екі) ай бұрын белгіленетін қарсыциклдық буфер. Қарсыциклдық буфер мөлшерінің диапазоны тәуекелдер ескеріле отырып мөлшерленген активтер, шартты және ықтимал міндеттемелер сомасының 0 (нөл) пайызынан 3 (үш) пайызына дейін құрайды;</w:t>
      </w:r>
    </w:p>
    <w:p>
      <w:pPr>
        <w:spacing w:after="0"/>
        <w:ind w:left="0"/>
        <w:jc w:val="both"/>
      </w:pPr>
      <w:r>
        <w:rPr>
          <w:rFonts w:ascii="Times New Roman"/>
          <w:b w:val="false"/>
          <w:i w:val="false"/>
          <w:color w:val="000000"/>
          <w:sz w:val="28"/>
        </w:rPr>
        <w:t xml:space="preserve">
      жүйелік буфер, оның есептелуіне қойылатын талаптар Нормативтік құқықтық актілерді мемлекеттік тіркеу тізілімінде № 10210 болып тіркелген Қазақстан Республикасы Ұлттық Банкі Басқармасының 2014 жылғы 24 желтоқсандағы № 257 </w:t>
      </w:r>
      <w:r>
        <w:rPr>
          <w:rFonts w:ascii="Times New Roman"/>
          <w:b w:val="false"/>
          <w:i w:val="false"/>
          <w:color w:val="000000"/>
          <w:sz w:val="28"/>
        </w:rPr>
        <w:t>қаулысымен</w:t>
      </w:r>
      <w:r>
        <w:rPr>
          <w:rFonts w:ascii="Times New Roman"/>
          <w:b w:val="false"/>
          <w:i w:val="false"/>
          <w:color w:val="000000"/>
          <w:sz w:val="28"/>
        </w:rPr>
        <w:t xml:space="preserve"> бекітілген Қаржы ұйымдарын жүйе құраушылар қатарына жатқызу қағидаларына сәйкес жүйе құраушы деп танылған банктерге қолданылады. Жүйелік буферге қойылатын талап 2017 жылғы 1 қаңтардан бастап тұрақты негізде орындалады және тәуекелдер ескеріле отырып мөлшерленген активтердің, шартты және ықтимал міндеттемелер сомасының 1 (бір) пайызын құрайды;</w:t>
      </w:r>
    </w:p>
    <w:p>
      <w:pPr>
        <w:spacing w:after="0"/>
        <w:ind w:left="0"/>
        <w:jc w:val="both"/>
      </w:pPr>
      <w:r>
        <w:rPr>
          <w:rFonts w:ascii="Times New Roman"/>
          <w:b w:val="false"/>
          <w:i w:val="false"/>
          <w:color w:val="000000"/>
          <w:sz w:val="28"/>
        </w:rPr>
        <w:t xml:space="preserve">
      реттеуші буфер Нормативтерге </w:t>
      </w:r>
      <w:r>
        <w:rPr>
          <w:rFonts w:ascii="Times New Roman"/>
          <w:b w:val="false"/>
          <w:i w:val="false"/>
          <w:color w:val="000000"/>
          <w:sz w:val="28"/>
        </w:rPr>
        <w:t>1-қосымшаға</w:t>
      </w:r>
      <w:r>
        <w:rPr>
          <w:rFonts w:ascii="Times New Roman"/>
          <w:b w:val="false"/>
          <w:i w:val="false"/>
          <w:color w:val="000000"/>
          <w:sz w:val="28"/>
        </w:rPr>
        <w:t xml:space="preserve"> сәйкес Қарыздар мен дебиторлық берешек түріндегі банк активтерінің құнсыздануынан болған провизияларды (резервтерді) қалыптастыру жөніндегі нұсқауға сәйкес есептелген провизиялар (резервтер) мен ХҚЕС және Қазақстан Республикасының бухгалтерлік есеп пен қаржылық есептілік туралы заңнамасының талаптарына сәйкес қалыптастырылған және банктің бухгалтерлік есебінде көрсетілген провизиялар (резервтер) арасындағы оң айырманың (бұдан әрі – оң айырма):</w:t>
      </w:r>
    </w:p>
    <w:p>
      <w:pPr>
        <w:spacing w:after="0"/>
        <w:ind w:left="0"/>
        <w:jc w:val="both"/>
      </w:pPr>
      <w:r>
        <w:rPr>
          <w:rFonts w:ascii="Times New Roman"/>
          <w:b w:val="false"/>
          <w:i w:val="false"/>
          <w:color w:val="000000"/>
          <w:sz w:val="28"/>
        </w:rPr>
        <w:t>
      кредиттік тәуекел дәрежесі бойынша мөлшерленген активтердің, шартты және ықтимал міндеттемелердің;</w:t>
      </w:r>
    </w:p>
    <w:p>
      <w:pPr>
        <w:spacing w:after="0"/>
        <w:ind w:left="0"/>
        <w:jc w:val="both"/>
      </w:pPr>
      <w:r>
        <w:rPr>
          <w:rFonts w:ascii="Times New Roman"/>
          <w:b w:val="false"/>
          <w:i w:val="false"/>
          <w:color w:val="000000"/>
          <w:sz w:val="28"/>
        </w:rPr>
        <w:t>
      нарықтық тәуекелді ескере отырып есептелген активтердің, шартты және ықтимал талаптар мен міндеттемелердің;</w:t>
      </w:r>
    </w:p>
    <w:p>
      <w:pPr>
        <w:spacing w:after="0"/>
        <w:ind w:left="0"/>
        <w:jc w:val="both"/>
      </w:pPr>
      <w:r>
        <w:rPr>
          <w:rFonts w:ascii="Times New Roman"/>
          <w:b w:val="false"/>
          <w:i w:val="false"/>
          <w:color w:val="000000"/>
          <w:sz w:val="28"/>
        </w:rPr>
        <w:t>
      операциялық тәуекелдің сомасына қатынасы ретінде есептеледі.</w:t>
      </w:r>
    </w:p>
    <w:p>
      <w:pPr>
        <w:spacing w:after="0"/>
        <w:ind w:left="0"/>
        <w:jc w:val="both"/>
      </w:pPr>
      <w:r>
        <w:rPr>
          <w:rFonts w:ascii="Times New Roman"/>
          <w:b w:val="false"/>
          <w:i w:val="false"/>
          <w:color w:val="000000"/>
          <w:sz w:val="28"/>
        </w:rPr>
        <w:t>
      Оң айырманы есептеу мақсаты үшін Қалыптардың 1-қосымшасындағы Қарыздар мен дебиторлық берешек түріндегі банк активтерінің құнсыздануынан болған провизияларды (резервтерді) қалыптастыру жөніндегі нұсқауға сәйкес есептелген провизиялар (резервтер) ай сайын Қалыптардың 1-қосымшасындағы Қарыздар мен дебиторлық берешек түріндегі банк активтерінің құнсыздануынан болған провизияларды (резервтерді) қалыптастыру жөніндегі нұсқауға сәйкес соңғы есептелген күннен кейінгі мерзімдегі провизиялар (резервтер) толығымен өтелген және (немесе) есептен шығарылған қарыздар және дебиторлық берешектер бойынша провизиялардың (резервтердің) сомасына азайтылады.</w:t>
      </w:r>
    </w:p>
    <w:p>
      <w:pPr>
        <w:spacing w:after="0"/>
        <w:ind w:left="0"/>
        <w:jc w:val="both"/>
      </w:pPr>
      <w:r>
        <w:rPr>
          <w:rFonts w:ascii="Times New Roman"/>
          <w:b w:val="false"/>
          <w:i w:val="false"/>
          <w:color w:val="000000"/>
          <w:sz w:val="28"/>
        </w:rPr>
        <w:t>
      Оң айырма Қалыптардың 1-қосымшасындағы Қарыздар мен дебиторлық берешек түріндегі банк активтерінің құнсыздануынан болған провизияларды (резервтерді) қалыптастыру жөніндегі нұсқауға сәйкес олар бойынша провизиялар (резервтер) олардың есебінің соңғы күніне есептелген қарыздар және дебиторлық берешектер бойынша есептеледі.</w:t>
      </w:r>
    </w:p>
    <w:p>
      <w:pPr>
        <w:spacing w:after="0"/>
        <w:ind w:left="0"/>
        <w:jc w:val="both"/>
      </w:pPr>
      <w:r>
        <w:rPr>
          <w:rFonts w:ascii="Times New Roman"/>
          <w:b w:val="false"/>
          <w:i w:val="false"/>
          <w:color w:val="000000"/>
          <w:sz w:val="28"/>
        </w:rPr>
        <w:t xml:space="preserve">
      Оң айырманы есептеген кезде Қалыптардың </w:t>
      </w:r>
      <w:r>
        <w:rPr>
          <w:rFonts w:ascii="Times New Roman"/>
          <w:b w:val="false"/>
          <w:i w:val="false"/>
          <w:color w:val="000000"/>
          <w:sz w:val="28"/>
        </w:rPr>
        <w:t>1-қосымшасындағы</w:t>
      </w:r>
      <w:r>
        <w:rPr>
          <w:rFonts w:ascii="Times New Roman"/>
          <w:b w:val="false"/>
          <w:i w:val="false"/>
          <w:color w:val="000000"/>
          <w:sz w:val="28"/>
        </w:rPr>
        <w:t xml:space="preserve"> Қарыздар мен дебиторлық берешек түріндегі банк активтерінің құнсыздануынан болған провизияларды (резервтерді) қалыптастыру жөніндегі нұсқауға сәйкес есептелген провизиялар сомасы провизияларды (резервтерді) есепке алусыз қарыз және (немесе) дебиторлық берешек бойынша берешектің сомасынан аспайтын мөлшерде қосылады.</w:t>
      </w:r>
    </w:p>
    <w:p>
      <w:pPr>
        <w:spacing w:after="0"/>
        <w:ind w:left="0"/>
        <w:jc w:val="both"/>
      </w:pPr>
      <w:r>
        <w:rPr>
          <w:rFonts w:ascii="Times New Roman"/>
          <w:b w:val="false"/>
          <w:i w:val="false"/>
          <w:color w:val="000000"/>
          <w:sz w:val="28"/>
        </w:rPr>
        <w:t>
      Уәкілетті органның тексеру нәтижелері бойынша түзетілген оң айырма есепті айдан кейінгі есепті күннен бастап реттеуші буферді есептеу кезеңінде ескеріледі.</w:t>
      </w:r>
    </w:p>
    <w:p>
      <w:pPr>
        <w:spacing w:after="0"/>
        <w:ind w:left="0"/>
        <w:jc w:val="both"/>
      </w:pPr>
      <w:r>
        <w:rPr>
          <w:rFonts w:ascii="Times New Roman"/>
          <w:b w:val="false"/>
          <w:i w:val="false"/>
          <w:color w:val="000000"/>
          <w:sz w:val="28"/>
        </w:rPr>
        <w:t>
      Егер банк капиталының k1, k1-2 және k2 коэффициенттерінің нақты мәндері Нормативтерге 2-қосымшаға Капитал жеткіліктілігі коэффициенттерінің мәндеріне сай белгіленгеннен төмен болмаса, бірақ бұл ретте көрсетілген коэффициенттерінің кез келгені меншікті капитал буферлері (реттеуші буферді қоспағанда) есептелген капитал жеткіліктілігі коэффициенттерінің белгіленген мәндерінен төмен болса, онда "</w:t>
      </w:r>
      <w:r>
        <w:rPr>
          <w:rFonts w:ascii="Times New Roman"/>
          <w:b w:val="false"/>
          <w:i w:val="false"/>
          <w:color w:val="000000"/>
          <w:sz w:val="28"/>
        </w:rPr>
        <w:t>Акционерлік қоғамдар туралы</w:t>
      </w:r>
      <w:r>
        <w:rPr>
          <w:rFonts w:ascii="Times New Roman"/>
          <w:b w:val="false"/>
          <w:i w:val="false"/>
          <w:color w:val="000000"/>
          <w:sz w:val="28"/>
        </w:rPr>
        <w:t xml:space="preserve">" 2013 жылғы 13 мамырдағы Қазақстан Республикасының Заңында көзделген жағдайларды қоспағанда, дивидендтер төлеуді және акцияларды кері сатып алуды тоқтату бөлігінде Нормативтерге </w:t>
      </w:r>
      <w:r>
        <w:rPr>
          <w:rFonts w:ascii="Times New Roman"/>
          <w:b w:val="false"/>
          <w:i w:val="false"/>
          <w:color w:val="000000"/>
          <w:sz w:val="28"/>
        </w:rPr>
        <w:t>3-қосымшаға</w:t>
      </w:r>
      <w:r>
        <w:rPr>
          <w:rFonts w:ascii="Times New Roman"/>
          <w:b w:val="false"/>
          <w:i w:val="false"/>
          <w:color w:val="000000"/>
          <w:sz w:val="28"/>
        </w:rPr>
        <w:t xml:space="preserve"> сәйкес Бөлінбеген таза кірісті шектеудің ең төмен мөлшеріне сәйкес банктің бөлінбеген таза кірісін пайдалануға шектеу қойылады.</w:t>
      </w:r>
    </w:p>
    <w:p>
      <w:pPr>
        <w:spacing w:after="0"/>
        <w:ind w:left="0"/>
        <w:jc w:val="both"/>
      </w:pPr>
      <w:r>
        <w:rPr>
          <w:rFonts w:ascii="Times New Roman"/>
          <w:b w:val="false"/>
          <w:i w:val="false"/>
          <w:color w:val="000000"/>
          <w:sz w:val="28"/>
        </w:rPr>
        <w:t xml:space="preserve">
      Оң айырмасы бар және капитал жеткіліктілігі коэффициенттерінің нақты мәндері (k1, k1-2 и k2) Нормативтерге </w:t>
      </w:r>
      <w:r>
        <w:rPr>
          <w:rFonts w:ascii="Times New Roman"/>
          <w:b w:val="false"/>
          <w:i w:val="false"/>
          <w:color w:val="000000"/>
          <w:sz w:val="28"/>
        </w:rPr>
        <w:t>2-қосымшаға</w:t>
      </w:r>
      <w:r>
        <w:rPr>
          <w:rFonts w:ascii="Times New Roman"/>
          <w:b w:val="false"/>
          <w:i w:val="false"/>
          <w:color w:val="000000"/>
          <w:sz w:val="28"/>
        </w:rPr>
        <w:t xml:space="preserve"> сәйкес Капитал жеткіліктілігі коэффициенттерінің мәндеріне сай белгіленгеннен төмен емес, бірақ бұл ретте көрсетілген коэффициенттерінің кез келгені меншікті капитал буферлері есептелген капитал жеткіліктілігі коэффициенттерінің белгіленген мәндерінен төмен банктерге "Акционерлік қоғамдар туралы" 2013 жылғы 13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дивидендтер төлеуді және акцияларды кері сатып алуды тоқтату бөлігінде Нормативтерге 3-қосымшаға сәйкес Бөлінбеген таза кірісті шектеудің ең төмен мөлшеріне сәйкес бөлінбеген таза кірісті пайдалануға шектеу қойылады.</w:t>
      </w:r>
    </w:p>
    <w:p>
      <w:pPr>
        <w:spacing w:after="0"/>
        <w:ind w:left="0"/>
        <w:jc w:val="both"/>
      </w:pPr>
      <w:r>
        <w:rPr>
          <w:rFonts w:ascii="Times New Roman"/>
          <w:b w:val="false"/>
          <w:i w:val="false"/>
          <w:color w:val="000000"/>
          <w:sz w:val="28"/>
        </w:rPr>
        <w:t>
      Осы тармақтың оныншы бөлігінде көзделген жағдай туындаған кезде банк және (немесе) оның акционерлері, банктік холдинг және (немесе) оның ірі қатысушылары төмендегілермен шектемей, мынадай ақпарат қамтылатын іс-шаралар жоспарын әзірлейді және мақұлдау үшін уәкілетті органға ұсынады:</w:t>
      </w:r>
    </w:p>
    <w:p>
      <w:pPr>
        <w:spacing w:after="0"/>
        <w:ind w:left="0"/>
        <w:jc w:val="both"/>
      </w:pPr>
      <w:r>
        <w:rPr>
          <w:rFonts w:ascii="Times New Roman"/>
          <w:b w:val="false"/>
          <w:i w:val="false"/>
          <w:color w:val="000000"/>
          <w:sz w:val="28"/>
        </w:rPr>
        <w:t>
      банкті оң айырманы жабу үшін жеткілікті деңгейге дейін капиталдандыру жөніндегі, оның ішінде жарғылық капиталды толықтыру және (немесе) бөлінбеген таза пайданы ұлғайту және (немесе) акционерлердің күмәнді және (немесе) үмітсіз активтерді сатып алуы қамтылатын іс-шаралар туралы;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проблемалық берешекті кепілмен қамтамасыз ету есебінен өтеу және оны кейінен іске асыру не кепілмен қосымша қамтамасыз етуді қабылдау;</w:t>
      </w:r>
    </w:p>
    <w:p>
      <w:pPr>
        <w:spacing w:after="0"/>
        <w:ind w:left="0"/>
        <w:jc w:val="both"/>
      </w:pPr>
      <w:r>
        <w:rPr>
          <w:rFonts w:ascii="Times New Roman"/>
          <w:b w:val="false"/>
          <w:i w:val="false"/>
          <w:color w:val="000000"/>
          <w:sz w:val="28"/>
        </w:rPr>
        <w:t>
      банктік қарыз шарты бойынша құқықтары (талаптарды) іске асыру және (немесе) банктің бас банктің күмәнді және үмітсіз активтерін сатып алатын еншілес ұйымына, коллекторлық агенттіктерге, банктерге, банк операцияларының жекелеген түрлерін жүзеге асыратын ұйымдарға, екінші деңгейдегі банктердің кредиттік портфелінің сапасын жақсартуға мамандандырылған ұйымдарға, секьюритилендіру мәмілесін жасау кезінде Қазақстан Республикасының қаржыландыру және секьюритилендіру туралы заңнамасына сәйкес құрылған арнайы қаржы компаниясына қайта беру;</w:t>
      </w:r>
    </w:p>
    <w:p>
      <w:pPr>
        <w:spacing w:after="0"/>
        <w:ind w:left="0"/>
        <w:jc w:val="both"/>
      </w:pPr>
      <w:r>
        <w:rPr>
          <w:rFonts w:ascii="Times New Roman"/>
          <w:b w:val="false"/>
          <w:i w:val="false"/>
          <w:color w:val="000000"/>
          <w:sz w:val="28"/>
        </w:rPr>
        <w:t>
      активтерді үшінші тұлғаларға өткізу және (немесе) беру шаралары қамтылатын, активтердің сапасын біртіндеп жақсарту және проблемалық берешекті қайтару жөніндегі, мерзімі 5 жылдан аспайтын іс-шаралар туралы;</w:t>
      </w:r>
    </w:p>
    <w:p>
      <w:pPr>
        <w:spacing w:after="0"/>
        <w:ind w:left="0"/>
        <w:jc w:val="both"/>
      </w:pPr>
      <w:r>
        <w:rPr>
          <w:rFonts w:ascii="Times New Roman"/>
          <w:b w:val="false"/>
          <w:i w:val="false"/>
          <w:color w:val="000000"/>
          <w:sz w:val="28"/>
        </w:rPr>
        <w:t xml:space="preserve">
      банктің уәкілетті органы бекіткен банктің дамытудың стратегиясы ескеріле отырып, әрбір жыл бойынша кемінде 5 жыл кезеңге жасалған банктің қаржылық моделі туралы; </w:t>
      </w:r>
    </w:p>
    <w:p>
      <w:pPr>
        <w:spacing w:after="0"/>
        <w:ind w:left="0"/>
        <w:jc w:val="both"/>
      </w:pPr>
      <w:r>
        <w:rPr>
          <w:rFonts w:ascii="Times New Roman"/>
          <w:b w:val="false"/>
          <w:i w:val="false"/>
          <w:color w:val="000000"/>
          <w:sz w:val="28"/>
        </w:rPr>
        <w:t>
      іс-шаралар жоспарының қолданылу кезеңінде банк және (немесе) оның акционерлері, банктік холдинг және (немесе) ірі қатысушылары қабылдайтын міндеттемелер туралы;</w:t>
      </w:r>
    </w:p>
    <w:p>
      <w:pPr>
        <w:spacing w:after="0"/>
        <w:ind w:left="0"/>
        <w:jc w:val="both"/>
      </w:pPr>
      <w:r>
        <w:rPr>
          <w:rFonts w:ascii="Times New Roman"/>
          <w:b w:val="false"/>
          <w:i w:val="false"/>
          <w:color w:val="000000"/>
          <w:sz w:val="28"/>
        </w:rPr>
        <w:t>
      іс-шаралар жоспарының оның әрбір тармағы бойынша орындалу мерзімдері туралы;</w:t>
      </w:r>
    </w:p>
    <w:p>
      <w:pPr>
        <w:spacing w:after="0"/>
        <w:ind w:left="0"/>
        <w:jc w:val="both"/>
      </w:pPr>
      <w:r>
        <w:rPr>
          <w:rFonts w:ascii="Times New Roman"/>
          <w:b w:val="false"/>
          <w:i w:val="false"/>
          <w:color w:val="000000"/>
          <w:sz w:val="28"/>
        </w:rPr>
        <w:t>
      іс-шаралар жоспарын орындау үшін жауапты басшы қызметкерлерінің тізбесі туралы (іс-шаралар жоспарының оның әрбір тармағы бойынша орындау үшін жауапты басшы қызметкерлерді көрсете отырып).</w:t>
      </w:r>
    </w:p>
    <w:p>
      <w:pPr>
        <w:spacing w:after="0"/>
        <w:ind w:left="0"/>
        <w:jc w:val="both"/>
      </w:pPr>
      <w:r>
        <w:rPr>
          <w:rFonts w:ascii="Times New Roman"/>
          <w:b w:val="false"/>
          <w:i w:val="false"/>
          <w:color w:val="000000"/>
          <w:sz w:val="28"/>
        </w:rPr>
        <w:t>
      Есепті кезеңде іс-шаралар жоспары артық орындалған жағдайда, іс-шаралар жоспарының орындалуын келесі есептік кезеңде есепке алуға рұқсат етіледі.</w:t>
      </w:r>
    </w:p>
    <w:p>
      <w:pPr>
        <w:spacing w:after="0"/>
        <w:ind w:left="0"/>
        <w:jc w:val="both"/>
      </w:pPr>
      <w:r>
        <w:rPr>
          <w:rFonts w:ascii="Times New Roman"/>
          <w:b w:val="false"/>
          <w:i w:val="false"/>
          <w:color w:val="000000"/>
          <w:sz w:val="28"/>
        </w:rPr>
        <w:t>
      Іс-шаралар жоспары сақталмаған жағдайда уәкілетті орган Қазақстан Республикасының банктік заңнамасына сәйкес қадағалап ден қою шараларын қолданады.</w:t>
      </w:r>
    </w:p>
    <w:p>
      <w:pPr>
        <w:spacing w:after="0"/>
        <w:ind w:left="0"/>
        <w:jc w:val="both"/>
      </w:pPr>
      <w:r>
        <w:rPr>
          <w:rFonts w:ascii="Times New Roman"/>
          <w:b w:val="false"/>
          <w:i w:val="false"/>
          <w:color w:val="000000"/>
          <w:sz w:val="28"/>
        </w:rPr>
        <w:t>
      Меншікті капиталдың жеткіліктілік коэффициенттерінің мәніне меншікті капиталдың буферлері ескеріле отырып тізбесі Қалыптардың 10-тармағында белгіленген негізгі капитал құрауыштарының есебінен қол жеткізіледі.</w:t>
      </w:r>
    </w:p>
    <w:p>
      <w:pPr>
        <w:spacing w:after="0"/>
        <w:ind w:left="0"/>
        <w:jc w:val="both"/>
      </w:pPr>
      <w:r>
        <w:rPr>
          <w:rFonts w:ascii="Times New Roman"/>
          <w:b w:val="false"/>
          <w:i w:val="false"/>
          <w:color w:val="000000"/>
          <w:sz w:val="28"/>
        </w:rPr>
        <w:t>
      Меншікті капитал буферлерінің Қалыптардың талаптарына сәйкес есептелген мөлшері бухгалтерлік есепте көрсетілмейді.</w:t>
      </w:r>
    </w:p>
    <w:p>
      <w:pPr>
        <w:spacing w:after="0"/>
        <w:ind w:left="0"/>
        <w:jc w:val="both"/>
      </w:pPr>
      <w:r>
        <w:rPr>
          <w:rFonts w:ascii="Times New Roman"/>
          <w:b w:val="false"/>
          <w:i w:val="false"/>
          <w:color w:val="000000"/>
          <w:sz w:val="28"/>
        </w:rPr>
        <w:t>
      Меншікті капиталдың жеткіліктілік коэффициенттерінің және меншікті капитал буферлерінің мәндері, реттеуші буферді қоспағанда, 3 (үш) жылда 1 (бір) реттен жиі емес қайта қаралады.</w:t>
      </w:r>
    </w:p>
    <w:bookmarkStart w:name="z194" w:id="96"/>
    <w:p>
      <w:pPr>
        <w:spacing w:after="0"/>
        <w:ind w:left="0"/>
        <w:jc w:val="both"/>
      </w:pPr>
      <w:r>
        <w:rPr>
          <w:rFonts w:ascii="Times New Roman"/>
          <w:b w:val="false"/>
          <w:i w:val="false"/>
          <w:color w:val="000000"/>
          <w:sz w:val="28"/>
        </w:rPr>
        <w:t>
      7. Меншікті капитал бірінші деңгейдегі капитал мен екінші деңгейдегі капиталдың сомасы ретінде есептеледі.";</w:t>
      </w:r>
    </w:p>
    <w:bookmarkEnd w:id="96"/>
    <w:bookmarkStart w:name="z195" w:id="97"/>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7"/>
    <w:bookmarkStart w:name="z196" w:id="98"/>
    <w:p>
      <w:pPr>
        <w:spacing w:after="0"/>
        <w:ind w:left="0"/>
        <w:jc w:val="both"/>
      </w:pPr>
      <w:r>
        <w:rPr>
          <w:rFonts w:ascii="Times New Roman"/>
          <w:b w:val="false"/>
          <w:i w:val="false"/>
          <w:color w:val="000000"/>
          <w:sz w:val="28"/>
        </w:rPr>
        <w:t>
      "1) негізгі капитал:</w:t>
      </w:r>
    </w:p>
    <w:bookmarkEnd w:id="98"/>
    <w:p>
      <w:pPr>
        <w:spacing w:after="0"/>
        <w:ind w:left="0"/>
        <w:jc w:val="both"/>
      </w:pPr>
      <w:r>
        <w:rPr>
          <w:rFonts w:ascii="Times New Roman"/>
          <w:b w:val="false"/>
          <w:i w:val="false"/>
          <w:color w:val="000000"/>
          <w:sz w:val="28"/>
        </w:rPr>
        <w:t xml:space="preserve">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Банк капиталының құрамындағы құралдарды сыныптауға арналған өлшемшарттарда белгіленген өлшемшарттарға сәйкес келетін төленген жай акциялардың;</w:t>
      </w:r>
    </w:p>
    <w:p>
      <w:pPr>
        <w:spacing w:after="0"/>
        <w:ind w:left="0"/>
        <w:jc w:val="both"/>
      </w:pPr>
      <w:r>
        <w:rPr>
          <w:rFonts w:ascii="Times New Roman"/>
          <w:b w:val="false"/>
          <w:i w:val="false"/>
          <w:color w:val="000000"/>
          <w:sz w:val="28"/>
        </w:rPr>
        <w:t>
      қосымша төленген капиталдың;</w:t>
      </w:r>
    </w:p>
    <w:p>
      <w:pPr>
        <w:spacing w:after="0"/>
        <w:ind w:left="0"/>
        <w:jc w:val="both"/>
      </w:pPr>
      <w:r>
        <w:rPr>
          <w:rFonts w:ascii="Times New Roman"/>
          <w:b w:val="false"/>
          <w:i w:val="false"/>
          <w:color w:val="000000"/>
          <w:sz w:val="28"/>
        </w:rPr>
        <w:t>
      өткен жылдардың бөлінбеген таза пайдасының;</w:t>
      </w:r>
    </w:p>
    <w:p>
      <w:pPr>
        <w:spacing w:after="0"/>
        <w:ind w:left="0"/>
        <w:jc w:val="both"/>
      </w:pPr>
      <w:r>
        <w:rPr>
          <w:rFonts w:ascii="Times New Roman"/>
          <w:b w:val="false"/>
          <w:i w:val="false"/>
          <w:color w:val="000000"/>
          <w:sz w:val="28"/>
        </w:rPr>
        <w:t>
      ағымдағы жылдың бөлінбеген таза пайдасының;</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6793 болып тіркелген Қазақстан Республикасының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жоспарының (бұдан әрі – Үлгі шот жоспары) 3510 "Резервтік капитал" баланстық шотындағы қалдықтар сомасы ретінде айқындалатын жинақталған ашып көрсетілген резервтің;</w:t>
      </w:r>
    </w:p>
    <w:p>
      <w:pPr>
        <w:spacing w:after="0"/>
        <w:ind w:left="0"/>
        <w:jc w:val="both"/>
      </w:pPr>
      <w:r>
        <w:rPr>
          <w:rFonts w:ascii="Times New Roman"/>
          <w:b w:val="false"/>
          <w:i w:val="false"/>
          <w:color w:val="000000"/>
          <w:sz w:val="28"/>
        </w:rPr>
        <w:t>
      негізгі құрал-жабдықтарды қайта бағалау резервтерінің және өзге жиынтық кіріс арқылы әділ құны бойынша есепке алынатын бағалы қағаздардың құнын қайта бағалау резервтерінің;</w:t>
      </w:r>
    </w:p>
    <w:p>
      <w:pPr>
        <w:spacing w:after="0"/>
        <w:ind w:left="0"/>
        <w:jc w:val="both"/>
      </w:pPr>
      <w:r>
        <w:rPr>
          <w:rFonts w:ascii="Times New Roman"/>
          <w:b w:val="false"/>
          <w:i w:val="false"/>
          <w:color w:val="000000"/>
          <w:sz w:val="28"/>
        </w:rPr>
        <w:t>
      өзге жиынтық кіріс арқылы әділ құны бойынша есепке алынатын қарыздардың құнын қайта бағалау резервтерінің сомасы ретінде есептеледі;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меншікті сатып алынған жай акцияларды;</w:t>
      </w:r>
    </w:p>
    <w:p>
      <w:pPr>
        <w:spacing w:after="0"/>
        <w:ind w:left="0"/>
        <w:jc w:val="both"/>
      </w:pPr>
      <w:r>
        <w:rPr>
          <w:rFonts w:ascii="Times New Roman"/>
          <w:b w:val="false"/>
          <w:i w:val="false"/>
          <w:color w:val="000000"/>
          <w:sz w:val="28"/>
        </w:rPr>
        <w:t>
      гудвиллді қоса алғанда, материалдық емес активтерді;</w:t>
      </w:r>
    </w:p>
    <w:p>
      <w:pPr>
        <w:spacing w:after="0"/>
        <w:ind w:left="0"/>
        <w:jc w:val="both"/>
      </w:pPr>
      <w:r>
        <w:rPr>
          <w:rFonts w:ascii="Times New Roman"/>
          <w:b w:val="false"/>
          <w:i w:val="false"/>
          <w:color w:val="000000"/>
          <w:sz w:val="28"/>
        </w:rPr>
        <w:t>
      өткен жылдардың шығындарын және ағымдағы жылдың шығындарын;</w:t>
      </w:r>
    </w:p>
    <w:p>
      <w:pPr>
        <w:spacing w:after="0"/>
        <w:ind w:left="0"/>
        <w:jc w:val="both"/>
      </w:pPr>
      <w:r>
        <w:rPr>
          <w:rFonts w:ascii="Times New Roman"/>
          <w:b w:val="false"/>
          <w:i w:val="false"/>
          <w:color w:val="000000"/>
          <w:sz w:val="28"/>
        </w:rPr>
        <w:t>
      алынатын уақыт айырмаларына қатысты танылған, кейінге қалдырылған салық активтері бөлігін қоспағанда, кейінге қалдырылған салық активін;</w:t>
      </w:r>
    </w:p>
    <w:p>
      <w:pPr>
        <w:spacing w:after="0"/>
        <w:ind w:left="0"/>
        <w:jc w:val="both"/>
      </w:pPr>
      <w:r>
        <w:rPr>
          <w:rFonts w:ascii="Times New Roman"/>
          <w:b w:val="false"/>
          <w:i w:val="false"/>
          <w:color w:val="000000"/>
          <w:sz w:val="28"/>
        </w:rPr>
        <w:t>
      басқа да қайта бағалау бойынша резервтерді;</w:t>
      </w:r>
    </w:p>
    <w:p>
      <w:pPr>
        <w:spacing w:after="0"/>
        <w:ind w:left="0"/>
        <w:jc w:val="both"/>
      </w:pPr>
      <w:r>
        <w:rPr>
          <w:rFonts w:ascii="Times New Roman"/>
          <w:b w:val="false"/>
          <w:i w:val="false"/>
          <w:color w:val="000000"/>
          <w:sz w:val="28"/>
        </w:rPr>
        <w:t>
      активтерді секъюритилендіру бойынша транзакциялармен байланысты сатулардан түскен кірістерді реттеуіш түзетулер шегеріледі. Осындай кірістерге секъюритилендіру талаптарына қарай алынған болашақта толық немесе ішінара кірісті күтумен байланысты болашақтағы кезеңдердің кірісі жатады;</w:t>
      </w:r>
    </w:p>
    <w:p>
      <w:pPr>
        <w:spacing w:after="0"/>
        <w:ind w:left="0"/>
        <w:jc w:val="both"/>
      </w:pPr>
      <w:r>
        <w:rPr>
          <w:rFonts w:ascii="Times New Roman"/>
          <w:b w:val="false"/>
          <w:i w:val="false"/>
          <w:color w:val="000000"/>
          <w:sz w:val="28"/>
        </w:rPr>
        <w:t>
      қаржы міндеттемесі бойынша кредиттік тәуекелдің өзгеруіне байланысты осындай міндеттеменің әділ құнының өзгеруінен түсетін кірістерді немесе болатын шығындарды;</w:t>
      </w:r>
    </w:p>
    <w:p>
      <w:pPr>
        <w:spacing w:after="0"/>
        <w:ind w:left="0"/>
        <w:jc w:val="both"/>
      </w:pPr>
      <w:r>
        <w:rPr>
          <w:rFonts w:ascii="Times New Roman"/>
          <w:b w:val="false"/>
          <w:i w:val="false"/>
          <w:color w:val="000000"/>
          <w:sz w:val="28"/>
        </w:rPr>
        <w:t>
      үстеме капиталдан шегерілетін, бірақ оның деңгейінің жеткіліксіз болуына байланысты негізгі капиталдан шегерілетін реттеуіш түзетулер шегеріледі;</w:t>
      </w:r>
    </w:p>
    <w:p>
      <w:pPr>
        <w:spacing w:after="0"/>
        <w:ind w:left="0"/>
        <w:jc w:val="both"/>
      </w:pPr>
      <w:r>
        <w:rPr>
          <w:rFonts w:ascii="Times New Roman"/>
          <w:b w:val="false"/>
          <w:i w:val="false"/>
          <w:color w:val="000000"/>
          <w:sz w:val="28"/>
        </w:rPr>
        <w:t>
      Қалыптардың 11-тармағында көрсетілген инвестицияларды реттеуіш түзетулер шегеріледі.";</w:t>
      </w:r>
    </w:p>
    <w:bookmarkStart w:name="z197" w:id="99"/>
    <w:p>
      <w:pPr>
        <w:spacing w:after="0"/>
        <w:ind w:left="0"/>
        <w:jc w:val="both"/>
      </w:pPr>
      <w:r>
        <w:rPr>
          <w:rFonts w:ascii="Times New Roman"/>
          <w:b w:val="false"/>
          <w:i w:val="false"/>
          <w:color w:val="000000"/>
          <w:sz w:val="28"/>
        </w:rPr>
        <w:t xml:space="preserve">
      25-тармақтың бірінші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9"/>
    <w:bookmarkStart w:name="z198" w:id="100"/>
    <w:p>
      <w:pPr>
        <w:spacing w:after="0"/>
        <w:ind w:left="0"/>
        <w:jc w:val="both"/>
      </w:pPr>
      <w:r>
        <w:rPr>
          <w:rFonts w:ascii="Times New Roman"/>
          <w:b w:val="false"/>
          <w:i w:val="false"/>
          <w:color w:val="000000"/>
          <w:sz w:val="28"/>
        </w:rPr>
        <w:t>
      "1) 0 (нөл) пайыздық коэффициент бойынша – Қазақстан Республикасының Үкiметi және Қазақстан Республикасының Ұлттық Банкі (бұдан әрі – Ұлттық Банк) шығарған Қазақстан Республикасының мемлекеттiк бағалы қағаздары, Қазақстан Республикасы Үкiметiнің кепілдігі бар бағалы қағаздар, тәуелсiз рейтингi Standard &amp; Poor's агенттiгiнiң "АА-" төмен емес немесе басқа рейтингтік агенттіктердің бірінің осыған ұқсас деңгейдегі рейтингі бар шет мемлекеттердiң орталық үкiметтерi және орталық банктерi шығарған мемлекеттiк мәртебесi бар бағалы қағаздар, "Самұрық-Қазына" ұлттық әл-ауқат қоры" акционерлік қоғамы және "Бәйтерек" ұлттық басқарушы холдингі" акционерлік қоғамы шығарған бағалы қағаздар түрiндегi, сыйақы мөлшерлемесiнiң өзгеруiне байланысты нарықтық тәуекелi бар қаржы құралдары";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200" w:id="101"/>
    <w:p>
      <w:pPr>
        <w:spacing w:after="0"/>
        <w:ind w:left="0"/>
        <w:jc w:val="both"/>
      </w:pPr>
      <w:r>
        <w:rPr>
          <w:rFonts w:ascii="Times New Roman"/>
          <w:b w:val="false"/>
          <w:i w:val="false"/>
          <w:color w:val="000000"/>
          <w:sz w:val="28"/>
        </w:rPr>
        <w:t>
      "55. Егер мемлекет (уәкiлеттi орган, мемлекеттік мүлік жөніндегі уәкілетті орган арқылы) немесе шет мемлекет 2 (екi) және одан да көп заңды тұлғаның iрi қатысушысы болса, осындай топқа қатысты тәуекел мөлшерi, егер басқа iрi қатысушылар, сондай-ақ қарыз алушылардың осы тобына қатысты тәуекелдiң мөлшерiн бiр қарыз алушыға келетін тәуекел мөлшерi ретiнде жиынтықты түрде есептеу қажет болатын Қалыптардың 54-тармағында белгiленген өзге де жағдайлар болмаса, бiр қарыз алушыға келетін тәуекел мөлшерi ретiнде есептелмейдi.";</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"Бір қарыз алушыға келетін тәуекел есебіне мыналар кірмейді:</w:t>
      </w:r>
    </w:p>
    <w:p>
      <w:pPr>
        <w:spacing w:after="0"/>
        <w:ind w:left="0"/>
        <w:jc w:val="both"/>
      </w:pPr>
      <w:r>
        <w:rPr>
          <w:rFonts w:ascii="Times New Roman"/>
          <w:b w:val="false"/>
          <w:i w:val="false"/>
          <w:color w:val="000000"/>
          <w:sz w:val="28"/>
        </w:rPr>
        <w:t>
      Қазақстан Республикасының Үкіметіне, Ұлттық Банкке, кәсіпкерлік қызметпен байланысты емес жеке тұлғалардың ипотекалық қарыздарын сатып алуды жүзеге асыратын, акцияларының бір жүз пайызы Ұлттық Банкке тиесілі заңды тұлғаға, "Самұрық-Қазына" ұлттық әл-ауқат қоры" акционерлік қоғамына, "Бәйтерек" ұлттық басқарушы холдингі" акционерлік қоғамына, "Стресстік активтер қоры" акционерлік қоғамының арнайы қаржы компаниясына қойылатын талаптар, банктің балансынан есептен шығарылған банктің қарыз алушыға қоятын талаптары, ХҚЕС-ке сәйкес резервтердің бір жүз пайызы қалыптастырылған банктің қарыз алушыға қоятын талаптары;</w:t>
      </w:r>
    </w:p>
    <w:p>
      <w:pPr>
        <w:spacing w:after="0"/>
        <w:ind w:left="0"/>
        <w:jc w:val="both"/>
      </w:pPr>
      <w:r>
        <w:rPr>
          <w:rFonts w:ascii="Times New Roman"/>
          <w:b w:val="false"/>
          <w:i w:val="false"/>
          <w:color w:val="000000"/>
          <w:sz w:val="28"/>
        </w:rPr>
        <w:t>
      Қазақстан Республикасы Үкіметінің мемлекеттік кепілдігі бар бағалы қағаздар бойынша талаптар;</w:t>
      </w:r>
    </w:p>
    <w:p>
      <w:pPr>
        <w:spacing w:after="0"/>
        <w:ind w:left="0"/>
        <w:jc w:val="both"/>
      </w:pPr>
      <w:r>
        <w:rPr>
          <w:rFonts w:ascii="Times New Roman"/>
          <w:b w:val="false"/>
          <w:i w:val="false"/>
          <w:color w:val="000000"/>
          <w:sz w:val="28"/>
        </w:rPr>
        <w:t>
      банктің еншілес ұйымға қоятын талаптары;</w:t>
      </w:r>
    </w:p>
    <w:p>
      <w:pPr>
        <w:spacing w:after="0"/>
        <w:ind w:left="0"/>
        <w:jc w:val="both"/>
      </w:pPr>
      <w:r>
        <w:rPr>
          <w:rFonts w:ascii="Times New Roman"/>
          <w:b w:val="false"/>
          <w:i w:val="false"/>
          <w:color w:val="000000"/>
          <w:sz w:val="28"/>
        </w:rPr>
        <w:t>
      банктің Банктер туралы заңға сәйкес бұрын еншілес банк болған, қайта құрылымдауды және бір мезгілде активтер мен міндеттемелерді бас банкке беру операциясын жүзеге асырған заңды тұлғаға қоятын талаптары.";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203" w:id="102"/>
    <w:p>
      <w:pPr>
        <w:spacing w:after="0"/>
        <w:ind w:left="0"/>
        <w:jc w:val="both"/>
      </w:pPr>
      <w:r>
        <w:rPr>
          <w:rFonts w:ascii="Times New Roman"/>
          <w:b w:val="false"/>
          <w:i w:val="false"/>
          <w:color w:val="000000"/>
          <w:sz w:val="28"/>
        </w:rPr>
        <w:t>
      "65. Мыналар:</w:t>
      </w:r>
    </w:p>
    <w:bookmarkEnd w:id="102"/>
    <w:p>
      <w:pPr>
        <w:spacing w:after="0"/>
        <w:ind w:left="0"/>
        <w:jc w:val="both"/>
      </w:pPr>
      <w:r>
        <w:rPr>
          <w:rFonts w:ascii="Times New Roman"/>
          <w:b w:val="false"/>
          <w:i w:val="false"/>
          <w:color w:val="000000"/>
          <w:sz w:val="28"/>
        </w:rPr>
        <w:t>
      1) қолма-қол ақша;</w:t>
      </w:r>
    </w:p>
    <w:p>
      <w:pPr>
        <w:spacing w:after="0"/>
        <w:ind w:left="0"/>
        <w:jc w:val="both"/>
      </w:pPr>
      <w:r>
        <w:rPr>
          <w:rFonts w:ascii="Times New Roman"/>
          <w:b w:val="false"/>
          <w:i w:val="false"/>
          <w:color w:val="000000"/>
          <w:sz w:val="28"/>
        </w:rPr>
        <w:t>
      2) орталық депозитарийдің шоттарындағы ақша;</w:t>
      </w:r>
    </w:p>
    <w:p>
      <w:pPr>
        <w:spacing w:after="0"/>
        <w:ind w:left="0"/>
        <w:jc w:val="both"/>
      </w:pPr>
      <w:r>
        <w:rPr>
          <w:rFonts w:ascii="Times New Roman"/>
          <w:b w:val="false"/>
          <w:i w:val="false"/>
          <w:color w:val="000000"/>
          <w:sz w:val="28"/>
        </w:rPr>
        <w:t>
      3) клирингтік ұйымның (орталық контрагенттің) кепілдік немесе резервтік қорларындағы жарналар, маржалық жарналар, қор биржасының сауда жүйесінде ашық сауда-саттық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w:t>
      </w:r>
    </w:p>
    <w:p>
      <w:pPr>
        <w:spacing w:after="0"/>
        <w:ind w:left="0"/>
        <w:jc w:val="both"/>
      </w:pPr>
      <w:r>
        <w:rPr>
          <w:rFonts w:ascii="Times New Roman"/>
          <w:b w:val="false"/>
          <w:i w:val="false"/>
          <w:color w:val="000000"/>
          <w:sz w:val="28"/>
        </w:rPr>
        <w:t>
      4) тазартылған бағалы металдар;</w:t>
      </w:r>
    </w:p>
    <w:p>
      <w:pPr>
        <w:spacing w:after="0"/>
        <w:ind w:left="0"/>
        <w:jc w:val="both"/>
      </w:pPr>
      <w:r>
        <w:rPr>
          <w:rFonts w:ascii="Times New Roman"/>
          <w:b w:val="false"/>
          <w:i w:val="false"/>
          <w:color w:val="000000"/>
          <w:sz w:val="28"/>
        </w:rPr>
        <w:t>
      5) Қазақстан Республикасының Үкіметі және Ұлттық Банк шығарған Қазақстан Республикасының мемлекеттік бағалы қағаздары, "Самұрық-Қазына" ұлттық әл-ауқат қоры" акционерлік қоғамы және "Бәйтерек" ұлттық басқарушы холдингі" акционерлік қоғамы шығарған бағалы қағаздар, кәсіпкерлік қызметпен байланысты емес жеке тұлғалардың ипотекалық қарыздарын сатып алуды жүзеге асыратын, акцияларының бір жүз пайызы Ұлттық Банкке тиесілі заңды тұлға шығарған бағалы қағаздар;</w:t>
      </w:r>
    </w:p>
    <w:p>
      <w:pPr>
        <w:spacing w:after="0"/>
        <w:ind w:left="0"/>
        <w:jc w:val="both"/>
      </w:pPr>
      <w:r>
        <w:rPr>
          <w:rFonts w:ascii="Times New Roman"/>
          <w:b w:val="false"/>
          <w:i w:val="false"/>
          <w:color w:val="000000"/>
          <w:sz w:val="28"/>
        </w:rPr>
        <w:t>
      6) Қазақстан Республикасы Үкіметінің мемлекеттік кепілдігі бар бағалы қағаздар;</w:t>
      </w:r>
    </w:p>
    <w:p>
      <w:pPr>
        <w:spacing w:after="0"/>
        <w:ind w:left="0"/>
        <w:jc w:val="both"/>
      </w:pPr>
      <w:r>
        <w:rPr>
          <w:rFonts w:ascii="Times New Roman"/>
          <w:b w:val="false"/>
          <w:i w:val="false"/>
          <w:color w:val="000000"/>
          <w:sz w:val="28"/>
        </w:rPr>
        <w:t>
      7) Ұлттық Банктегі, Қазақстан Республикасының банктеріндегі, сондай-ақ Standard &amp; Poor's агенттігінің "ВВВ-" төмен емес ұзақмерзімді борыштық рейтингі немесе басқа рейтингтік агенттіктердің бірінің осыған ұқсас деңгейдегі рейтингі бар бейрезидент-банктердегі талап етуге дейінгі салымдар;</w:t>
      </w:r>
    </w:p>
    <w:p>
      <w:pPr>
        <w:spacing w:after="0"/>
        <w:ind w:left="0"/>
        <w:jc w:val="both"/>
      </w:pPr>
      <w:r>
        <w:rPr>
          <w:rFonts w:ascii="Times New Roman"/>
          <w:b w:val="false"/>
          <w:i w:val="false"/>
          <w:color w:val="000000"/>
          <w:sz w:val="28"/>
        </w:rPr>
        <w:t>
      8) Қазақстан Республикасының банктерінде, сондай-ақ Standard &amp; Poor's агенттігінің "ВВВ-" төмен емес ұзақ мерзімді борыштық рейтингі немесе басқа рейтингтік агенттіктердің бірінің осыған ұқсас деңгейдегі рейтингі бар бейрезидент-банктерде бір түнге орналастырылған салымдар;</w:t>
      </w:r>
    </w:p>
    <w:p>
      <w:pPr>
        <w:spacing w:after="0"/>
        <w:ind w:left="0"/>
        <w:jc w:val="both"/>
      </w:pPr>
      <w:r>
        <w:rPr>
          <w:rFonts w:ascii="Times New Roman"/>
          <w:b w:val="false"/>
          <w:i w:val="false"/>
          <w:color w:val="000000"/>
          <w:sz w:val="28"/>
        </w:rPr>
        <w:t xml:space="preserve">
      9) Нормативтік құқықтық актілерді мемлекеттік тіркеу тізілімінде № 16149 болып тіркелген "Облигацияларын банктер және банк холдингтері меншікке сатып алатын халықаралық қаржы ұйымдарының тізбесін және банктер мен банк холдингтері меншікке сатып алатын облигацияларға қойылатын талаптарды белгілеу туралы" Қазақстан Республикасы Ұлттық Банкі Басқармасының 2017 жылғы 29 қарашадағы № 234 </w:t>
      </w:r>
      <w:r>
        <w:rPr>
          <w:rFonts w:ascii="Times New Roman"/>
          <w:b w:val="false"/>
          <w:i w:val="false"/>
          <w:color w:val="000000"/>
          <w:sz w:val="28"/>
        </w:rPr>
        <w:t>қаулысында</w:t>
      </w:r>
      <w:r>
        <w:rPr>
          <w:rFonts w:ascii="Times New Roman"/>
          <w:b w:val="false"/>
          <w:i w:val="false"/>
          <w:color w:val="000000"/>
          <w:sz w:val="28"/>
        </w:rPr>
        <w:t xml:space="preserve"> белгіленген деңгейден төмен емес шетел валютасындағы тәуелсіз ұзақ мерзімді рейтингі бар елдердің мемлекеттік бағалы қағаздары;</w:t>
      </w:r>
    </w:p>
    <w:p>
      <w:pPr>
        <w:spacing w:after="0"/>
        <w:ind w:left="0"/>
        <w:jc w:val="both"/>
      </w:pPr>
      <w:r>
        <w:rPr>
          <w:rFonts w:ascii="Times New Roman"/>
          <w:b w:val="false"/>
          <w:i w:val="false"/>
          <w:color w:val="000000"/>
          <w:sz w:val="28"/>
        </w:rPr>
        <w:t>
      10) "ВВВ-" төмен емес (Standard &amp; Poor's және (немесе) Fitch рейтингтік агенттіктерінің сыныптауы бойынша) немесе "ВааЗ" төмен емес (Moody's Investors Service рейтингтік агенттігінің сыныптауы бойынша) рейтингі бар шетелдік эмитенттердің облигациялары;</w:t>
      </w:r>
    </w:p>
    <w:p>
      <w:pPr>
        <w:spacing w:after="0"/>
        <w:ind w:left="0"/>
        <w:jc w:val="both"/>
      </w:pPr>
      <w:r>
        <w:rPr>
          <w:rFonts w:ascii="Times New Roman"/>
          <w:b w:val="false"/>
          <w:i w:val="false"/>
          <w:color w:val="000000"/>
          <w:sz w:val="28"/>
        </w:rPr>
        <w:t>
      11) Ұлттық Банктегі өтеу мерзімі күнтізбелік 7 (жеті) күнге дейінгі мерзімді депозиттер;</w:t>
      </w:r>
    </w:p>
    <w:p>
      <w:pPr>
        <w:spacing w:after="0"/>
        <w:ind w:left="0"/>
        <w:jc w:val="both"/>
      </w:pPr>
      <w:r>
        <w:rPr>
          <w:rFonts w:ascii="Times New Roman"/>
          <w:b w:val="false"/>
          <w:i w:val="false"/>
          <w:color w:val="000000"/>
          <w:sz w:val="28"/>
        </w:rPr>
        <w:t>
      12) Standard &amp; Poor's рейтингтік агенттігінің "ВВВ-"-тен төмен емес ұзақмерзімді борыштық рейтингі немесе басқа рейтингтік агенттіктердің бірінің осыған ұқсас деңгейдегі рейтингі бар Қазақстан Республикасының резидент және бейрезидент-банктеріне берілген "овернайт" қарыздары өтімділігі жоғары активтердің есебіне қосылады.";</w:t>
      </w:r>
    </w:p>
    <w:bookmarkStart w:name="z204" w:id="103"/>
    <w:p>
      <w:pPr>
        <w:spacing w:after="0"/>
        <w:ind w:left="0"/>
        <w:jc w:val="both"/>
      </w:pPr>
      <w:r>
        <w:rPr>
          <w:rFonts w:ascii="Times New Roman"/>
          <w:b w:val="false"/>
          <w:i w:val="false"/>
          <w:color w:val="000000"/>
          <w:sz w:val="28"/>
        </w:rPr>
        <w:t xml:space="preserve">
      75-тармақтың бірінші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03"/>
    <w:bookmarkStart w:name="z205" w:id="104"/>
    <w:p>
      <w:pPr>
        <w:spacing w:after="0"/>
        <w:ind w:left="0"/>
        <w:jc w:val="both"/>
      </w:pPr>
      <w:r>
        <w:rPr>
          <w:rFonts w:ascii="Times New Roman"/>
          <w:b w:val="false"/>
          <w:i w:val="false"/>
          <w:color w:val="000000"/>
          <w:sz w:val="28"/>
        </w:rPr>
        <w:t xml:space="preserve">
      "1) Қазақстан Республикасының жергілікті атқару органдарына қойылатын талаптар, оның ішінде талаптары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кестесiне сәйкес 20 (жиырма) пайыз кредиттік тәуекел дәрежесі бойынша мөлшерленетін, Қазақстан Республикасының жергілікті атқару органдары шығарған бағалы қағаздар (Нұр-Сұлтан және Алматы қалаларының жергілікті атқару органдары шығарған бағалы қағаздарды қоспағанда);";</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xml:space="preserve">
      "Қолжетімді тұрақты қорландырудың мөлшері бухгалтерлік баланс деректеріне сәйкес міндеттемелердің және Қалыптардың 11-тармағында көрсетілген инвестицияларды шегергенге дейінгі меншікті капиталдың Нормативтерге </w:t>
      </w:r>
      <w:r>
        <w:rPr>
          <w:rFonts w:ascii="Times New Roman"/>
          <w:b w:val="false"/>
          <w:i w:val="false"/>
          <w:color w:val="000000"/>
          <w:sz w:val="28"/>
        </w:rPr>
        <w:t>15-қосымшаға</w:t>
      </w:r>
      <w:r>
        <w:rPr>
          <w:rFonts w:ascii="Times New Roman"/>
          <w:b w:val="false"/>
          <w:i w:val="false"/>
          <w:color w:val="000000"/>
          <w:sz w:val="28"/>
        </w:rPr>
        <w:t xml:space="preserve"> сәйкес Қолжетімді тұрақты қорландыру міндеттемелерінің кестесінде белгіленген қолжетімді тұрақты қорландыру коэффициенттеріне көбейтілген сомасы ретінде есептеледі.";</w:t>
      </w:r>
    </w:p>
    <w:bookmarkStart w:name="z207" w:id="105"/>
    <w:p>
      <w:pPr>
        <w:spacing w:after="0"/>
        <w:ind w:left="0"/>
        <w:jc w:val="both"/>
      </w:pPr>
      <w:r>
        <w:rPr>
          <w:rFonts w:ascii="Times New Roman"/>
          <w:b w:val="false"/>
          <w:i w:val="false"/>
          <w:color w:val="000000"/>
          <w:sz w:val="28"/>
        </w:rPr>
        <w:t xml:space="preserve">
      1-қосымшаға сәйкес Қарыздар мен дебиторлық берешек түріндегі банк активтерінің құнсыздануынан болған провизияларды (резервтерді) қалыптастыру жөніндегі </w:t>
      </w:r>
      <w:r>
        <w:rPr>
          <w:rFonts w:ascii="Times New Roman"/>
          <w:b w:val="false"/>
          <w:i w:val="false"/>
          <w:color w:val="000000"/>
          <w:sz w:val="28"/>
        </w:rPr>
        <w:t>нұсқауда</w:t>
      </w:r>
      <w:r>
        <w:rPr>
          <w:rFonts w:ascii="Times New Roman"/>
          <w:b w:val="false"/>
          <w:i w:val="false"/>
          <w:color w:val="000000"/>
          <w:sz w:val="28"/>
        </w:rPr>
        <w:t>:</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бесінші бөлігі мынадай редакцияда жазылсын:</w:t>
      </w:r>
    </w:p>
    <w:p>
      <w:pPr>
        <w:spacing w:after="0"/>
        <w:ind w:left="0"/>
        <w:jc w:val="both"/>
      </w:pPr>
      <w:r>
        <w:rPr>
          <w:rFonts w:ascii="Times New Roman"/>
          <w:b w:val="false"/>
          <w:i w:val="false"/>
          <w:color w:val="000000"/>
          <w:sz w:val="28"/>
        </w:rPr>
        <w:t>
      "Банк активтері бойынша провизияларды (резервтерді) келесі есептеу кемінде алты айда 1 (бір) рет кезеңділікпен 2018 жылғы 1 шілдедегі жағдай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 Тізбеге </w:t>
      </w:r>
      <w:r>
        <w:rPr>
          <w:rFonts w:ascii="Times New Roman"/>
          <w:b w:val="false"/>
          <w:i w:val="false"/>
          <w:color w:val="000000"/>
          <w:sz w:val="28"/>
        </w:rPr>
        <w:t>36-қосымшаға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8-қосымшаға</w:t>
      </w:r>
      <w:r>
        <w:rPr>
          <w:rFonts w:ascii="Times New Roman"/>
          <w:b w:val="false"/>
          <w:i w:val="false"/>
          <w:color w:val="000000"/>
          <w:sz w:val="28"/>
        </w:rPr>
        <w:t xml:space="preserve"> сәйкес Халықаралық қор биржалары болып танылатын сауда-саттықты ұйымдастырушылар тiзiмi Тізбеге </w:t>
      </w:r>
      <w:r>
        <w:rPr>
          <w:rFonts w:ascii="Times New Roman"/>
          <w:b w:val="false"/>
          <w:i w:val="false"/>
          <w:color w:val="000000"/>
          <w:sz w:val="28"/>
        </w:rPr>
        <w:t>37-қосымшаға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15-қосымшаға</w:t>
      </w:r>
      <w:r>
        <w:rPr>
          <w:rFonts w:ascii="Times New Roman"/>
          <w:b w:val="false"/>
          <w:i w:val="false"/>
          <w:color w:val="000000"/>
          <w:sz w:val="28"/>
        </w:rPr>
        <w:t xml:space="preserve"> сәйкес Қолжетімді тұрақты қорландыру міндеттемелерінің кестесі Тізбеге </w:t>
      </w:r>
      <w:r>
        <w:rPr>
          <w:rFonts w:ascii="Times New Roman"/>
          <w:b w:val="false"/>
          <w:i w:val="false"/>
          <w:color w:val="000000"/>
          <w:sz w:val="28"/>
        </w:rPr>
        <w:t>38-қосымшаға</w:t>
      </w:r>
      <w:r>
        <w:rPr>
          <w:rFonts w:ascii="Times New Roman"/>
          <w:b w:val="false"/>
          <w:i w:val="false"/>
          <w:color w:val="000000"/>
          <w:sz w:val="28"/>
        </w:rPr>
        <w:t xml:space="preserve"> сәйкес редакцияда жазылсын.</w:t>
      </w:r>
    </w:p>
    <w:bookmarkStart w:name="z212" w:id="106"/>
    <w:p>
      <w:pPr>
        <w:spacing w:after="0"/>
        <w:ind w:left="0"/>
        <w:jc w:val="both"/>
      </w:pPr>
      <w:r>
        <w:rPr>
          <w:rFonts w:ascii="Times New Roman"/>
          <w:b w:val="false"/>
          <w:i w:val="false"/>
          <w:color w:val="000000"/>
          <w:sz w:val="28"/>
        </w:rPr>
        <w:t xml:space="preserve">
      14. "Инвестициялық портфельді басқаруды жүзеге асыратын ұйымдар үшін пруденциялық нормативтердің, сондай-ақ олардың мәнiнiң сақталуын сипаттайтын көрсеткiштердiң түрлерін белгілеу, Инвестициялық портфельді басқаруды жүзеге асыратын ұйымдар сақтауға тиiстi пруденциялық нормативтердің мәндерін есеп айырысу қағидаларын бекіту туралы" Қазақстан Республикасы Ұлттық Банкі Басқармасының 2018 жылғы 27 сәуірдегі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17008 болып тіркелген, 2018 жылғы 12 маусымда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06"/>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басқаруды жүзеге асыратын ұйымдар сақтауға тиiстi пруденциялық нормативтердің мәндерін есеп айырысу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14" w:id="107"/>
    <w:p>
      <w:pPr>
        <w:spacing w:after="0"/>
        <w:ind w:left="0"/>
        <w:jc w:val="both"/>
      </w:pPr>
      <w:r>
        <w:rPr>
          <w:rFonts w:ascii="Times New Roman"/>
          <w:b w:val="false"/>
          <w:i w:val="false"/>
          <w:color w:val="000000"/>
          <w:sz w:val="28"/>
        </w:rPr>
        <w:t>
      "10. Қағидалардың мақсаты үшін халықаралық қаржы ұйымдары деп мынадай ұйымдар түсініледі:</w:t>
      </w:r>
    </w:p>
    <w:bookmarkEnd w:id="107"/>
    <w:p>
      <w:pPr>
        <w:spacing w:after="0"/>
        <w:ind w:left="0"/>
        <w:jc w:val="both"/>
      </w:pPr>
      <w:r>
        <w:rPr>
          <w:rFonts w:ascii="Times New Roman"/>
          <w:b w:val="false"/>
          <w:i w:val="false"/>
          <w:color w:val="000000"/>
          <w:sz w:val="28"/>
        </w:rPr>
        <w:t>
      Азиялық даму банкі (Asian Development Bank);</w:t>
      </w:r>
    </w:p>
    <w:p>
      <w:pPr>
        <w:spacing w:after="0"/>
        <w:ind w:left="0"/>
        <w:jc w:val="both"/>
      </w:pPr>
      <w:r>
        <w:rPr>
          <w:rFonts w:ascii="Times New Roman"/>
          <w:b w:val="false"/>
          <w:i w:val="false"/>
          <w:color w:val="000000"/>
          <w:sz w:val="28"/>
        </w:rPr>
        <w:t>
      Америкааралық даму банкі (Inter-American Development Bank);</w:t>
      </w:r>
    </w:p>
    <w:p>
      <w:pPr>
        <w:spacing w:after="0"/>
        <w:ind w:left="0"/>
        <w:jc w:val="both"/>
      </w:pPr>
      <w:r>
        <w:rPr>
          <w:rFonts w:ascii="Times New Roman"/>
          <w:b w:val="false"/>
          <w:i w:val="false"/>
          <w:color w:val="000000"/>
          <w:sz w:val="28"/>
        </w:rPr>
        <w:t>
      Африкалық даму банкі (African Development Bank);</w:t>
      </w:r>
    </w:p>
    <w:p>
      <w:pPr>
        <w:spacing w:after="0"/>
        <w:ind w:left="0"/>
        <w:jc w:val="both"/>
      </w:pPr>
      <w:r>
        <w:rPr>
          <w:rFonts w:ascii="Times New Roman"/>
          <w:b w:val="false"/>
          <w:i w:val="false"/>
          <w:color w:val="000000"/>
          <w:sz w:val="28"/>
        </w:rPr>
        <w:t>
      Еуразия даму банкі (Eurasian Development Bank);</w:t>
      </w:r>
    </w:p>
    <w:p>
      <w:pPr>
        <w:spacing w:after="0"/>
        <w:ind w:left="0"/>
        <w:jc w:val="both"/>
      </w:pPr>
      <w:r>
        <w:rPr>
          <w:rFonts w:ascii="Times New Roman"/>
          <w:b w:val="false"/>
          <w:i w:val="false"/>
          <w:color w:val="000000"/>
          <w:sz w:val="28"/>
        </w:rPr>
        <w:t>
      Еуропа қайта құру және даму банкі (European Bank for Reconstruction and Development);</w:t>
      </w:r>
    </w:p>
    <w:p>
      <w:pPr>
        <w:spacing w:after="0"/>
        <w:ind w:left="0"/>
        <w:jc w:val="both"/>
      </w:pPr>
      <w:r>
        <w:rPr>
          <w:rFonts w:ascii="Times New Roman"/>
          <w:b w:val="false"/>
          <w:i w:val="false"/>
          <w:color w:val="000000"/>
          <w:sz w:val="28"/>
        </w:rPr>
        <w:t>
      Еуропа инвестициялық банкі (European Investment Bank);</w:t>
      </w:r>
    </w:p>
    <w:p>
      <w:pPr>
        <w:spacing w:after="0"/>
        <w:ind w:left="0"/>
        <w:jc w:val="both"/>
      </w:pPr>
      <w:r>
        <w:rPr>
          <w:rFonts w:ascii="Times New Roman"/>
          <w:b w:val="false"/>
          <w:i w:val="false"/>
          <w:color w:val="000000"/>
          <w:sz w:val="28"/>
        </w:rPr>
        <w:t>
      Еуропа Кеңесінің Даму Банкі (the Council of Europe Development Bank);</w:t>
      </w:r>
    </w:p>
    <w:p>
      <w:pPr>
        <w:spacing w:after="0"/>
        <w:ind w:left="0"/>
        <w:jc w:val="both"/>
      </w:pPr>
      <w:r>
        <w:rPr>
          <w:rFonts w:ascii="Times New Roman"/>
          <w:b w:val="false"/>
          <w:i w:val="false"/>
          <w:color w:val="000000"/>
          <w:sz w:val="28"/>
        </w:rPr>
        <w:t>
      Жеке секторды дамыту жөніндегі исламдық корпоарция (the Islamic Corporation for the Development of the Private Sector);</w:t>
      </w:r>
    </w:p>
    <w:p>
      <w:pPr>
        <w:spacing w:after="0"/>
        <w:ind w:left="0"/>
        <w:jc w:val="both"/>
      </w:pPr>
      <w:r>
        <w:rPr>
          <w:rFonts w:ascii="Times New Roman"/>
          <w:b w:val="false"/>
          <w:i w:val="false"/>
          <w:color w:val="000000"/>
          <w:sz w:val="28"/>
        </w:rPr>
        <w:t>
      Ислам даму банкі (Islamic Development Bank);</w:t>
      </w:r>
    </w:p>
    <w:p>
      <w:pPr>
        <w:spacing w:after="0"/>
        <w:ind w:left="0"/>
        <w:jc w:val="both"/>
      </w:pPr>
      <w:r>
        <w:rPr>
          <w:rFonts w:ascii="Times New Roman"/>
          <w:b w:val="false"/>
          <w:i w:val="false"/>
          <w:color w:val="000000"/>
          <w:sz w:val="28"/>
        </w:rPr>
        <w:t>
      Жан-жақты инвестицияларға кепілдік беру агенттігі (the Multilateral Investment Guarantee Agency);</w:t>
      </w:r>
    </w:p>
    <w:p>
      <w:pPr>
        <w:spacing w:after="0"/>
        <w:ind w:left="0"/>
        <w:jc w:val="both"/>
      </w:pPr>
      <w:r>
        <w:rPr>
          <w:rFonts w:ascii="Times New Roman"/>
          <w:b w:val="false"/>
          <w:i w:val="false"/>
          <w:color w:val="000000"/>
          <w:sz w:val="28"/>
        </w:rPr>
        <w:t>
      Скандинавия инвестициялық банкі (the Nordic Investment Bank);</w:t>
      </w:r>
    </w:p>
    <w:p>
      <w:pPr>
        <w:spacing w:after="0"/>
        <w:ind w:left="0"/>
        <w:jc w:val="both"/>
      </w:pPr>
      <w:r>
        <w:rPr>
          <w:rFonts w:ascii="Times New Roman"/>
          <w:b w:val="false"/>
          <w:i w:val="false"/>
          <w:color w:val="000000"/>
          <w:sz w:val="28"/>
        </w:rPr>
        <w:t>
      Халықаралық валюта қоры (the International Monetary Fund);</w:t>
      </w:r>
    </w:p>
    <w:p>
      <w:pPr>
        <w:spacing w:after="0"/>
        <w:ind w:left="0"/>
        <w:jc w:val="both"/>
      </w:pPr>
      <w:r>
        <w:rPr>
          <w:rFonts w:ascii="Times New Roman"/>
          <w:b w:val="false"/>
          <w:i w:val="false"/>
          <w:color w:val="000000"/>
          <w:sz w:val="28"/>
        </w:rPr>
        <w:t>
      Халықаралық даму қауымдастығы (the International Development Association);</w:t>
      </w:r>
    </w:p>
    <w:p>
      <w:pPr>
        <w:spacing w:after="0"/>
        <w:ind w:left="0"/>
        <w:jc w:val="both"/>
      </w:pPr>
      <w:r>
        <w:rPr>
          <w:rFonts w:ascii="Times New Roman"/>
          <w:b w:val="false"/>
          <w:i w:val="false"/>
          <w:color w:val="000000"/>
          <w:sz w:val="28"/>
        </w:rPr>
        <w:t>
      Халықаралық есеп айырысу банкі (the Bank for International Settlements);</w:t>
      </w:r>
    </w:p>
    <w:p>
      <w:pPr>
        <w:spacing w:after="0"/>
        <w:ind w:left="0"/>
        <w:jc w:val="both"/>
      </w:pPr>
      <w:r>
        <w:rPr>
          <w:rFonts w:ascii="Times New Roman"/>
          <w:b w:val="false"/>
          <w:i w:val="false"/>
          <w:color w:val="000000"/>
          <w:sz w:val="28"/>
        </w:rPr>
        <w:t>
      Инвестициялық дауларды реттеу жөніндегі халықаралық орталық (the International Centre for Settlement of Investment Disputes);</w:t>
      </w:r>
    </w:p>
    <w:p>
      <w:pPr>
        <w:spacing w:after="0"/>
        <w:ind w:left="0"/>
        <w:jc w:val="both"/>
      </w:pPr>
      <w:r>
        <w:rPr>
          <w:rFonts w:ascii="Times New Roman"/>
          <w:b w:val="false"/>
          <w:i w:val="false"/>
          <w:color w:val="000000"/>
          <w:sz w:val="28"/>
        </w:rPr>
        <w:t>
      Халықаралық қайта құру және даму банкі (International Bank for Reconstruction and Development);</w:t>
      </w:r>
    </w:p>
    <w:p>
      <w:pPr>
        <w:spacing w:after="0"/>
        <w:ind w:left="0"/>
        <w:jc w:val="both"/>
      </w:pPr>
      <w:r>
        <w:rPr>
          <w:rFonts w:ascii="Times New Roman"/>
          <w:b w:val="false"/>
          <w:i w:val="false"/>
          <w:color w:val="000000"/>
          <w:sz w:val="28"/>
        </w:rPr>
        <w:t>
      Халықаралық қаржы корпорациясы (International Finance Corporation).";</w:t>
      </w:r>
    </w:p>
    <w:bookmarkStart w:name="z215" w:id="108"/>
    <w:p>
      <w:pPr>
        <w:spacing w:after="0"/>
        <w:ind w:left="0"/>
        <w:jc w:val="both"/>
      </w:pPr>
      <w:r>
        <w:rPr>
          <w:rFonts w:ascii="Times New Roman"/>
          <w:b w:val="false"/>
          <w:i w:val="false"/>
          <w:color w:val="000000"/>
          <w:sz w:val="28"/>
        </w:rPr>
        <w:t>
      мынадай мазмұндағы 10-1-тармақпен толықтырылсын:</w:t>
      </w:r>
    </w:p>
    <w:bookmarkEnd w:id="108"/>
    <w:p>
      <w:pPr>
        <w:spacing w:after="0"/>
        <w:ind w:left="0"/>
        <w:jc w:val="both"/>
      </w:pPr>
      <w:r>
        <w:rPr>
          <w:rFonts w:ascii="Times New Roman"/>
          <w:b w:val="false"/>
          <w:i w:val="false"/>
          <w:color w:val="000000"/>
          <w:sz w:val="28"/>
        </w:rPr>
        <w:t>
      "10-1. Қағидалардың мақсаты үшін негізгі қор индекстері деп мынадай есптік көрсеткіштер (индекстер) түсініледі:</w:t>
      </w:r>
    </w:p>
    <w:p>
      <w:pPr>
        <w:spacing w:after="0"/>
        <w:ind w:left="0"/>
        <w:jc w:val="both"/>
      </w:pPr>
      <w:r>
        <w:rPr>
          <w:rFonts w:ascii="Times New Roman"/>
          <w:b w:val="false"/>
          <w:i w:val="false"/>
          <w:color w:val="000000"/>
          <w:sz w:val="28"/>
        </w:rPr>
        <w:t>
      САС 40 (Compagnie des Agents de Change 40 Index);</w:t>
      </w:r>
    </w:p>
    <w:p>
      <w:pPr>
        <w:spacing w:after="0"/>
        <w:ind w:left="0"/>
        <w:jc w:val="both"/>
      </w:pPr>
      <w:r>
        <w:rPr>
          <w:rFonts w:ascii="Times New Roman"/>
          <w:b w:val="false"/>
          <w:i w:val="false"/>
          <w:color w:val="000000"/>
          <w:sz w:val="28"/>
        </w:rPr>
        <w:t>
      DAX (Deutscher Aktienindex);</w:t>
      </w:r>
    </w:p>
    <w:p>
      <w:pPr>
        <w:spacing w:after="0"/>
        <w:ind w:left="0"/>
        <w:jc w:val="both"/>
      </w:pPr>
      <w:r>
        <w:rPr>
          <w:rFonts w:ascii="Times New Roman"/>
          <w:b w:val="false"/>
          <w:i w:val="false"/>
          <w:color w:val="000000"/>
          <w:sz w:val="28"/>
        </w:rPr>
        <w:t>
      DJIA (Dow Jones Industrial Average);</w:t>
      </w:r>
    </w:p>
    <w:p>
      <w:pPr>
        <w:spacing w:after="0"/>
        <w:ind w:left="0"/>
        <w:jc w:val="both"/>
      </w:pPr>
      <w:r>
        <w:rPr>
          <w:rFonts w:ascii="Times New Roman"/>
          <w:b w:val="false"/>
          <w:i w:val="false"/>
          <w:color w:val="000000"/>
          <w:sz w:val="28"/>
        </w:rPr>
        <w:t>
      EURO STOXX 50 (EURO STOXX 50 Price Index);</w:t>
      </w:r>
    </w:p>
    <w:p>
      <w:pPr>
        <w:spacing w:after="0"/>
        <w:ind w:left="0"/>
        <w:jc w:val="both"/>
      </w:pPr>
      <w:r>
        <w:rPr>
          <w:rFonts w:ascii="Times New Roman"/>
          <w:b w:val="false"/>
          <w:i w:val="false"/>
          <w:color w:val="000000"/>
          <w:sz w:val="28"/>
        </w:rPr>
        <w:t>
      FTSE 100 (Financial Times Stock Exchange 100 Index);</w:t>
      </w:r>
    </w:p>
    <w:p>
      <w:pPr>
        <w:spacing w:after="0"/>
        <w:ind w:left="0"/>
        <w:jc w:val="both"/>
      </w:pPr>
      <w:r>
        <w:rPr>
          <w:rFonts w:ascii="Times New Roman"/>
          <w:b w:val="false"/>
          <w:i w:val="false"/>
          <w:color w:val="000000"/>
          <w:sz w:val="28"/>
        </w:rPr>
        <w:t>
      HSI (Hang Seng Index);</w:t>
      </w:r>
    </w:p>
    <w:p>
      <w:pPr>
        <w:spacing w:after="0"/>
        <w:ind w:left="0"/>
        <w:jc w:val="both"/>
      </w:pPr>
      <w:r>
        <w:rPr>
          <w:rFonts w:ascii="Times New Roman"/>
          <w:b w:val="false"/>
          <w:i w:val="false"/>
          <w:color w:val="000000"/>
          <w:sz w:val="28"/>
        </w:rPr>
        <w:t>
      KASE (Kazakhstan Stock Exchange Index);</w:t>
      </w:r>
    </w:p>
    <w:p>
      <w:pPr>
        <w:spacing w:after="0"/>
        <w:ind w:left="0"/>
        <w:jc w:val="both"/>
      </w:pPr>
      <w:r>
        <w:rPr>
          <w:rFonts w:ascii="Times New Roman"/>
          <w:b w:val="false"/>
          <w:i w:val="false"/>
          <w:color w:val="000000"/>
          <w:sz w:val="28"/>
        </w:rPr>
        <w:t>
      MSCI World Index (Morgan Stanley Capital International World Index);</w:t>
      </w:r>
    </w:p>
    <w:p>
      <w:pPr>
        <w:spacing w:after="0"/>
        <w:ind w:left="0"/>
        <w:jc w:val="both"/>
      </w:pPr>
      <w:r>
        <w:rPr>
          <w:rFonts w:ascii="Times New Roman"/>
          <w:b w:val="false"/>
          <w:i w:val="false"/>
          <w:color w:val="000000"/>
          <w:sz w:val="28"/>
        </w:rPr>
        <w:t>
      MOEX Russia (Moscow Exchange Russia Index);</w:t>
      </w:r>
    </w:p>
    <w:p>
      <w:pPr>
        <w:spacing w:after="0"/>
        <w:ind w:left="0"/>
        <w:jc w:val="both"/>
      </w:pPr>
      <w:r>
        <w:rPr>
          <w:rFonts w:ascii="Times New Roman"/>
          <w:b w:val="false"/>
          <w:i w:val="false"/>
          <w:color w:val="000000"/>
          <w:sz w:val="28"/>
        </w:rPr>
        <w:t>
      NIKKEI 225 (Nikkei-225 Stock Average Index);</w:t>
      </w:r>
    </w:p>
    <w:p>
      <w:pPr>
        <w:spacing w:after="0"/>
        <w:ind w:left="0"/>
        <w:jc w:val="both"/>
      </w:pPr>
      <w:r>
        <w:rPr>
          <w:rFonts w:ascii="Times New Roman"/>
          <w:b w:val="false"/>
          <w:i w:val="false"/>
          <w:color w:val="000000"/>
          <w:sz w:val="28"/>
        </w:rPr>
        <w:t>
      RTSI (Russian Trade System Index);</w:t>
      </w:r>
    </w:p>
    <w:p>
      <w:pPr>
        <w:spacing w:after="0"/>
        <w:ind w:left="0"/>
        <w:jc w:val="both"/>
      </w:pPr>
      <w:r>
        <w:rPr>
          <w:rFonts w:ascii="Times New Roman"/>
          <w:b w:val="false"/>
          <w:i w:val="false"/>
          <w:color w:val="000000"/>
          <w:sz w:val="28"/>
        </w:rPr>
        <w:t>
      S&amp;P 500 (Standard and Poor's 500 Index);</w:t>
      </w:r>
    </w:p>
    <w:p>
      <w:pPr>
        <w:spacing w:after="0"/>
        <w:ind w:left="0"/>
        <w:jc w:val="both"/>
      </w:pPr>
      <w:r>
        <w:rPr>
          <w:rFonts w:ascii="Times New Roman"/>
          <w:b w:val="false"/>
          <w:i w:val="false"/>
          <w:color w:val="000000"/>
          <w:sz w:val="28"/>
        </w:rPr>
        <w:t>
      TOPIX 100 (Tokyo Stock Price 100 Index);</w:t>
      </w:r>
    </w:p>
    <w:p>
      <w:pPr>
        <w:spacing w:after="0"/>
        <w:ind w:left="0"/>
        <w:jc w:val="both"/>
      </w:pPr>
      <w:r>
        <w:rPr>
          <w:rFonts w:ascii="Times New Roman"/>
          <w:b w:val="false"/>
          <w:i w:val="false"/>
          <w:color w:val="000000"/>
          <w:sz w:val="28"/>
        </w:rPr>
        <w:t>
      NASDAQ-100 (Nasdaq-100 Index).";</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17" w:id="109"/>
    <w:p>
      <w:pPr>
        <w:spacing w:after="0"/>
        <w:ind w:left="0"/>
        <w:jc w:val="both"/>
      </w:pPr>
      <w:r>
        <w:rPr>
          <w:rFonts w:ascii="Times New Roman"/>
          <w:b w:val="false"/>
          <w:i w:val="false"/>
          <w:color w:val="000000"/>
          <w:sz w:val="28"/>
        </w:rPr>
        <w:t xml:space="preserve">
      "14.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өтімді активтер есебіне мыналар енгізілмейді:</w:t>
      </w:r>
    </w:p>
    <w:bookmarkEnd w:id="109"/>
    <w:p>
      <w:pPr>
        <w:spacing w:after="0"/>
        <w:ind w:left="0"/>
        <w:jc w:val="both"/>
      </w:pPr>
      <w:r>
        <w:rPr>
          <w:rFonts w:ascii="Times New Roman"/>
          <w:b w:val="false"/>
          <w:i w:val="false"/>
          <w:color w:val="000000"/>
          <w:sz w:val="28"/>
        </w:rPr>
        <w:t>
      1) инвестициялық портфельді басқарушының міндеттемелері бойынша қамтамасыз ету болып табылатын және (немесе) инвестициялық портфельді басқарушының меншік құқығы шектелген активтер (репо операцияларын қоспағанда);</w:t>
      </w:r>
    </w:p>
    <w:p>
      <w:pPr>
        <w:spacing w:after="0"/>
        <w:ind w:left="0"/>
        <w:jc w:val="both"/>
      </w:pPr>
      <w:r>
        <w:rPr>
          <w:rFonts w:ascii="Times New Roman"/>
          <w:b w:val="false"/>
          <w:i w:val="false"/>
          <w:color w:val="000000"/>
          <w:sz w:val="28"/>
        </w:rPr>
        <w:t>
      Кері репо операцияларының мәні болып табылатын бағалы қағаздар Қағидаларға қосымшаға сәйкес нысан бойынша Инвестициялық портфельді басқарушының пруденциялық нормативтері мәндерінің есебінде көрсетілген көлемде инвестициялық портфельді басқарушының өтімді активтер есебіне енгізіледі;</w:t>
      </w:r>
    </w:p>
    <w:p>
      <w:pPr>
        <w:spacing w:after="0"/>
        <w:ind w:left="0"/>
        <w:jc w:val="both"/>
      </w:pPr>
      <w:r>
        <w:rPr>
          <w:rFonts w:ascii="Times New Roman"/>
          <w:b w:val="false"/>
          <w:i w:val="false"/>
          <w:color w:val="000000"/>
          <w:sz w:val="28"/>
        </w:rPr>
        <w:t>
      2) параметрлері қор биржасының акциялар нарығының индексін есептеу мақсатында пайдаланылатын қор биржасының ресми тізіміне (қор биржасының өкілдік тізімі) кіретін акцияларды қоспағанда, инвестициялық портфельді басқарушыға қатысты үлестес тұлғалар болып табылатын заңды тұлғалар шығарған бағалы қағаздар.";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Инвестициялық портфельді басқарушының пруденциялық нормативтері мәндерінің есебі Тізбеге </w:t>
      </w:r>
      <w:r>
        <w:rPr>
          <w:rFonts w:ascii="Times New Roman"/>
          <w:b w:val="false"/>
          <w:i w:val="false"/>
          <w:color w:val="000000"/>
          <w:sz w:val="28"/>
        </w:rPr>
        <w:t>39-қосымшаға</w:t>
      </w:r>
      <w:r>
        <w:rPr>
          <w:rFonts w:ascii="Times New Roman"/>
          <w:b w:val="false"/>
          <w:i w:val="false"/>
          <w:color w:val="000000"/>
          <w:sz w:val="28"/>
        </w:rPr>
        <w:t xml:space="preserve"> сәйкес редакцияда жазылсын.</w:t>
      </w:r>
    </w:p>
    <w:bookmarkStart w:name="z218" w:id="110"/>
    <w:p>
      <w:pPr>
        <w:spacing w:after="0"/>
        <w:ind w:left="0"/>
        <w:jc w:val="both"/>
      </w:pPr>
      <w:r>
        <w:rPr>
          <w:rFonts w:ascii="Times New Roman"/>
          <w:b w:val="false"/>
          <w:i w:val="false"/>
          <w:color w:val="000000"/>
          <w:sz w:val="28"/>
        </w:rPr>
        <w:t xml:space="preserve">
      15. "Бағалы қағаздар нарығында брокерлік және (немесе) дилерлік қызметті жүзеге асыратын ұйымдар үшін пруденциялық нормативтердің, сондай-ақ олардың мәнiнiң сақталуын сипаттайтын көрсеткiштердiң түрлерін белгілеу, Бағалы қағаздар нарығында брокерлік және (немесе) дилерлік қызметті жүзеге асыратын ұйымдар сақтауға тиiстi пруденциялық нормативтердің мәндерін есеп айырысу қағидаларын бекіту туралы" Қазақстан Республикасының Ұлттық Банкі Басқармасының 2018 жылғы 27 сәуірдегі № 80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17005 болып тіркелген, 2018 жылғы 13 маусымда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10"/>
    <w:bookmarkStart w:name="z219" w:id="111"/>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асыратын ұйымдар сақтауға тиiстi пруденциялық нормативтердің мәндерін есеп айырысу </w:t>
      </w:r>
      <w:r>
        <w:rPr>
          <w:rFonts w:ascii="Times New Roman"/>
          <w:b w:val="false"/>
          <w:i w:val="false"/>
          <w:color w:val="000000"/>
          <w:sz w:val="28"/>
        </w:rPr>
        <w:t>қағидаларында</w:t>
      </w:r>
      <w:r>
        <w:rPr>
          <w:rFonts w:ascii="Times New Roman"/>
          <w:b w:val="false"/>
          <w:i w:val="false"/>
          <w:color w:val="000000"/>
          <w:sz w:val="28"/>
        </w:rPr>
        <w:t>:</w:t>
      </w:r>
    </w:p>
    <w:bookmarkEnd w:id="111"/>
    <w:bookmarkStart w:name="z220" w:id="112"/>
    <w:p>
      <w:pPr>
        <w:spacing w:after="0"/>
        <w:ind w:left="0"/>
        <w:jc w:val="both"/>
      </w:pPr>
      <w:r>
        <w:rPr>
          <w:rFonts w:ascii="Times New Roman"/>
          <w:b w:val="false"/>
          <w:i w:val="false"/>
          <w:color w:val="000000"/>
          <w:sz w:val="28"/>
        </w:rPr>
        <w:t>
      мынадай мазмұндағы 8-1-тармақпен толықтырылсын:</w:t>
      </w:r>
    </w:p>
    <w:bookmarkEnd w:id="112"/>
    <w:bookmarkStart w:name="z221" w:id="113"/>
    <w:p>
      <w:pPr>
        <w:spacing w:after="0"/>
        <w:ind w:left="0"/>
        <w:jc w:val="both"/>
      </w:pPr>
      <w:r>
        <w:rPr>
          <w:rFonts w:ascii="Times New Roman"/>
          <w:b w:val="false"/>
          <w:i w:val="false"/>
          <w:color w:val="000000"/>
          <w:sz w:val="28"/>
        </w:rPr>
        <w:t>
      "8-1. Қағидалардың мақсаты үшін негізгі қор индекстері деп мынадай есеп айырысу көрсеткіштері (индекстері) түсініледі:</w:t>
      </w:r>
    </w:p>
    <w:bookmarkEnd w:id="113"/>
    <w:p>
      <w:pPr>
        <w:spacing w:after="0"/>
        <w:ind w:left="0"/>
        <w:jc w:val="both"/>
      </w:pPr>
      <w:r>
        <w:rPr>
          <w:rFonts w:ascii="Times New Roman"/>
          <w:b w:val="false"/>
          <w:i w:val="false"/>
          <w:color w:val="000000"/>
          <w:sz w:val="28"/>
        </w:rPr>
        <w:t>
      САС 40 (Compagnie des Agents de Change 40 Index);</w:t>
      </w:r>
    </w:p>
    <w:p>
      <w:pPr>
        <w:spacing w:after="0"/>
        <w:ind w:left="0"/>
        <w:jc w:val="both"/>
      </w:pPr>
      <w:r>
        <w:rPr>
          <w:rFonts w:ascii="Times New Roman"/>
          <w:b w:val="false"/>
          <w:i w:val="false"/>
          <w:color w:val="000000"/>
          <w:sz w:val="28"/>
        </w:rPr>
        <w:t>
      DAX (Deutscher Aktienindex);</w:t>
      </w:r>
    </w:p>
    <w:p>
      <w:pPr>
        <w:spacing w:after="0"/>
        <w:ind w:left="0"/>
        <w:jc w:val="both"/>
      </w:pPr>
      <w:r>
        <w:rPr>
          <w:rFonts w:ascii="Times New Roman"/>
          <w:b w:val="false"/>
          <w:i w:val="false"/>
          <w:color w:val="000000"/>
          <w:sz w:val="28"/>
        </w:rPr>
        <w:t>
      DJIA (Dow Jones Industrial Average);</w:t>
      </w:r>
    </w:p>
    <w:p>
      <w:pPr>
        <w:spacing w:after="0"/>
        <w:ind w:left="0"/>
        <w:jc w:val="both"/>
      </w:pPr>
      <w:r>
        <w:rPr>
          <w:rFonts w:ascii="Times New Roman"/>
          <w:b w:val="false"/>
          <w:i w:val="false"/>
          <w:color w:val="000000"/>
          <w:sz w:val="28"/>
        </w:rPr>
        <w:t>
      EURO STOXX 50 (EURO STOXX 50 Price Index);</w:t>
      </w:r>
    </w:p>
    <w:p>
      <w:pPr>
        <w:spacing w:after="0"/>
        <w:ind w:left="0"/>
        <w:jc w:val="both"/>
      </w:pPr>
      <w:r>
        <w:rPr>
          <w:rFonts w:ascii="Times New Roman"/>
          <w:b w:val="false"/>
          <w:i w:val="false"/>
          <w:color w:val="000000"/>
          <w:sz w:val="28"/>
        </w:rPr>
        <w:t>
      FTSE 100 (Financial Times Stock Exchange 100 Index);</w:t>
      </w:r>
    </w:p>
    <w:p>
      <w:pPr>
        <w:spacing w:after="0"/>
        <w:ind w:left="0"/>
        <w:jc w:val="both"/>
      </w:pPr>
      <w:r>
        <w:rPr>
          <w:rFonts w:ascii="Times New Roman"/>
          <w:b w:val="false"/>
          <w:i w:val="false"/>
          <w:color w:val="000000"/>
          <w:sz w:val="28"/>
        </w:rPr>
        <w:t>
      HSI (Hang Seng Index);</w:t>
      </w:r>
    </w:p>
    <w:p>
      <w:pPr>
        <w:spacing w:after="0"/>
        <w:ind w:left="0"/>
        <w:jc w:val="both"/>
      </w:pPr>
      <w:r>
        <w:rPr>
          <w:rFonts w:ascii="Times New Roman"/>
          <w:b w:val="false"/>
          <w:i w:val="false"/>
          <w:color w:val="000000"/>
          <w:sz w:val="28"/>
        </w:rPr>
        <w:t>
      KASE (Kazakhstan Stock Exchange Index);</w:t>
      </w:r>
    </w:p>
    <w:p>
      <w:pPr>
        <w:spacing w:after="0"/>
        <w:ind w:left="0"/>
        <w:jc w:val="both"/>
      </w:pPr>
      <w:r>
        <w:rPr>
          <w:rFonts w:ascii="Times New Roman"/>
          <w:b w:val="false"/>
          <w:i w:val="false"/>
          <w:color w:val="000000"/>
          <w:sz w:val="28"/>
        </w:rPr>
        <w:t>
      MSCI World Index (Morgan Stanley Capital International World Index);</w:t>
      </w:r>
    </w:p>
    <w:p>
      <w:pPr>
        <w:spacing w:after="0"/>
        <w:ind w:left="0"/>
        <w:jc w:val="both"/>
      </w:pPr>
      <w:r>
        <w:rPr>
          <w:rFonts w:ascii="Times New Roman"/>
          <w:b w:val="false"/>
          <w:i w:val="false"/>
          <w:color w:val="000000"/>
          <w:sz w:val="28"/>
        </w:rPr>
        <w:t>
      MOEX Russia (Moscow Exchange Russia Index);</w:t>
      </w:r>
    </w:p>
    <w:p>
      <w:pPr>
        <w:spacing w:after="0"/>
        <w:ind w:left="0"/>
        <w:jc w:val="both"/>
      </w:pPr>
      <w:r>
        <w:rPr>
          <w:rFonts w:ascii="Times New Roman"/>
          <w:b w:val="false"/>
          <w:i w:val="false"/>
          <w:color w:val="000000"/>
          <w:sz w:val="28"/>
        </w:rPr>
        <w:t>
      NIKKEI 225 (Nikkei-225 Stock Average Index);</w:t>
      </w:r>
    </w:p>
    <w:p>
      <w:pPr>
        <w:spacing w:after="0"/>
        <w:ind w:left="0"/>
        <w:jc w:val="both"/>
      </w:pPr>
      <w:r>
        <w:rPr>
          <w:rFonts w:ascii="Times New Roman"/>
          <w:b w:val="false"/>
          <w:i w:val="false"/>
          <w:color w:val="000000"/>
          <w:sz w:val="28"/>
        </w:rPr>
        <w:t>
      RTSI (Russian Trade System Index);</w:t>
      </w:r>
    </w:p>
    <w:p>
      <w:pPr>
        <w:spacing w:after="0"/>
        <w:ind w:left="0"/>
        <w:jc w:val="both"/>
      </w:pPr>
      <w:r>
        <w:rPr>
          <w:rFonts w:ascii="Times New Roman"/>
          <w:b w:val="false"/>
          <w:i w:val="false"/>
          <w:color w:val="000000"/>
          <w:sz w:val="28"/>
        </w:rPr>
        <w:t>
      S&amp;P 500 (Standard and Poor's 500 Index);</w:t>
      </w:r>
    </w:p>
    <w:p>
      <w:pPr>
        <w:spacing w:after="0"/>
        <w:ind w:left="0"/>
        <w:jc w:val="both"/>
      </w:pPr>
      <w:r>
        <w:rPr>
          <w:rFonts w:ascii="Times New Roman"/>
          <w:b w:val="false"/>
          <w:i w:val="false"/>
          <w:color w:val="000000"/>
          <w:sz w:val="28"/>
        </w:rPr>
        <w:t>
      TOPIX 100 (Tokyo Stock Price 100 Index);</w:t>
      </w:r>
    </w:p>
    <w:p>
      <w:pPr>
        <w:spacing w:after="0"/>
        <w:ind w:left="0"/>
        <w:jc w:val="both"/>
      </w:pPr>
      <w:r>
        <w:rPr>
          <w:rFonts w:ascii="Times New Roman"/>
          <w:b w:val="false"/>
          <w:i w:val="false"/>
          <w:color w:val="000000"/>
          <w:sz w:val="28"/>
        </w:rPr>
        <w:t>
      NASDAQ-100 (Nasdaq-100 Index).";</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 :</w:t>
      </w:r>
    </w:p>
    <w:bookmarkStart w:name="z223" w:id="114"/>
    <w:p>
      <w:pPr>
        <w:spacing w:after="0"/>
        <w:ind w:left="0"/>
        <w:jc w:val="both"/>
      </w:pPr>
      <w:r>
        <w:rPr>
          <w:rFonts w:ascii="Times New Roman"/>
          <w:b w:val="false"/>
          <w:i w:val="false"/>
          <w:color w:val="000000"/>
          <w:sz w:val="28"/>
        </w:rPr>
        <w:t>
      "9. Қағидалардың қосымшасына сәйкес нысан бойынша, тиісті көлемде бағала қағаздар нарығында брокерлік және (немесе) дилерлік қызметті жүзеге асыратын ұйымның пруденциялық нормативтері мәндерінің есебінде көрсетілген активтер брокердің және (немесе) дилердің өтімді активтері ретінде танылады.</w:t>
      </w:r>
    </w:p>
    <w:bookmarkEnd w:id="114"/>
    <w:bookmarkStart w:name="z224" w:id="115"/>
    <w:p>
      <w:pPr>
        <w:spacing w:after="0"/>
        <w:ind w:left="0"/>
        <w:jc w:val="both"/>
      </w:pPr>
      <w:r>
        <w:rPr>
          <w:rFonts w:ascii="Times New Roman"/>
          <w:b w:val="false"/>
          <w:i w:val="false"/>
          <w:color w:val="000000"/>
          <w:sz w:val="28"/>
        </w:rPr>
        <w:t>
      10. Қағидалардың 9-тармағында көзделген өтімді активтер есебіне мыналар енгізілмейді:</w:t>
      </w:r>
    </w:p>
    <w:bookmarkEnd w:id="115"/>
    <w:p>
      <w:pPr>
        <w:spacing w:after="0"/>
        <w:ind w:left="0"/>
        <w:jc w:val="both"/>
      </w:pPr>
      <w:r>
        <w:rPr>
          <w:rFonts w:ascii="Times New Roman"/>
          <w:b w:val="false"/>
          <w:i w:val="false"/>
          <w:color w:val="000000"/>
          <w:sz w:val="28"/>
        </w:rPr>
        <w:t>
      1) брокердің және (немесе) дилердің меншік құқығы шектелген брокердің және (немесе) дилердің міндеттемелері бойынша қамтамасыз ету болып табылатын активтер (репо операцияларын қоспағанда);</w:t>
      </w:r>
    </w:p>
    <w:p>
      <w:pPr>
        <w:spacing w:after="0"/>
        <w:ind w:left="0"/>
        <w:jc w:val="both"/>
      </w:pPr>
      <w:r>
        <w:rPr>
          <w:rFonts w:ascii="Times New Roman"/>
          <w:b w:val="false"/>
          <w:i w:val="false"/>
          <w:color w:val="000000"/>
          <w:sz w:val="28"/>
        </w:rPr>
        <w:t>
      Кері репо операцияларының мәні болып табылатын бағалы қағаздар Қағидалардың қосымшасына сәйкес нысан бойынша, тиісті көлемде бағалы қағаздар нарығында брокерлік және (немесе) дилерлік қызметті жүзеге асыратын ұйымның пруденциялық нормативтері мәндерінің есебінде көрсетілген көлемде брокердің және (немесе) дилердің өтімді активтер есебіне енгізіледі;</w:t>
      </w:r>
    </w:p>
    <w:p>
      <w:pPr>
        <w:spacing w:after="0"/>
        <w:ind w:left="0"/>
        <w:jc w:val="both"/>
      </w:pPr>
      <w:r>
        <w:rPr>
          <w:rFonts w:ascii="Times New Roman"/>
          <w:b w:val="false"/>
          <w:i w:val="false"/>
          <w:color w:val="000000"/>
          <w:sz w:val="28"/>
        </w:rPr>
        <w:t>
      2) параметрлері қор биржасының акциялар нарығының индексін есептеу мақсатында пайдаланылатын қор биржасының тізіміне (қор биржасының өкілдік тізімі) кіретін акцияларды қоспағанда, брокерге және (немесе) дилерге қатысты үлестес тұлғалар болып табылатын заңды тұлғалар шығарған бағалы қағаздар.";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 :</w:t>
      </w:r>
    </w:p>
    <w:bookmarkStart w:name="z226" w:id="116"/>
    <w:p>
      <w:pPr>
        <w:spacing w:after="0"/>
        <w:ind w:left="0"/>
        <w:jc w:val="both"/>
      </w:pPr>
      <w:r>
        <w:rPr>
          <w:rFonts w:ascii="Times New Roman"/>
          <w:b w:val="false"/>
          <w:i w:val="false"/>
          <w:color w:val="000000"/>
          <w:sz w:val="28"/>
        </w:rPr>
        <w:t>
      "15. Қағидалардың қосымшасына сәйкес нысан бойынша, тиісті көлемдегі бағалы қағаздар нарығында брокерлік және (немесе) дилерлік қызметті жүзеге асыратын ұйымның пруденциялық нормативтері мәндерінің есебінде көрсетілген ЕЖЗҚ-ның меншікті активтері ЕЖЗҚ-ның өтімді активтері ретінде танылады.</w:t>
      </w:r>
    </w:p>
    <w:bookmarkEnd w:id="116"/>
    <w:bookmarkStart w:name="z227" w:id="117"/>
    <w:p>
      <w:pPr>
        <w:spacing w:after="0"/>
        <w:ind w:left="0"/>
        <w:jc w:val="both"/>
      </w:pPr>
      <w:r>
        <w:rPr>
          <w:rFonts w:ascii="Times New Roman"/>
          <w:b w:val="false"/>
          <w:i w:val="false"/>
          <w:color w:val="000000"/>
          <w:sz w:val="28"/>
        </w:rPr>
        <w:t>
      16. Қағидалардың 15-тармағында көзделген өтімді активтердің есебіне мыналар енгізілмейді:</w:t>
      </w:r>
    </w:p>
    <w:bookmarkEnd w:id="117"/>
    <w:p>
      <w:pPr>
        <w:spacing w:after="0"/>
        <w:ind w:left="0"/>
        <w:jc w:val="both"/>
      </w:pPr>
      <w:r>
        <w:rPr>
          <w:rFonts w:ascii="Times New Roman"/>
          <w:b w:val="false"/>
          <w:i w:val="false"/>
          <w:color w:val="000000"/>
          <w:sz w:val="28"/>
        </w:rPr>
        <w:t>
      1) ЕЖЗҚ-ның мінеттемелері бойынша қамтамасыз ету болып табылатын және (немесе) ЕЖЗҚ-ның меншік құқығы шектелген активтер (репо операцияларын қоспағанда).</w:t>
      </w:r>
    </w:p>
    <w:p>
      <w:pPr>
        <w:spacing w:after="0"/>
        <w:ind w:left="0"/>
        <w:jc w:val="both"/>
      </w:pPr>
      <w:r>
        <w:rPr>
          <w:rFonts w:ascii="Times New Roman"/>
          <w:b w:val="false"/>
          <w:i w:val="false"/>
          <w:color w:val="000000"/>
          <w:sz w:val="28"/>
        </w:rPr>
        <w:t>
      Кері репо операцияларының мәні болып табылатын бағалы қағаздар Қағидалардың қосымшасына сәйкес нысан бойынша бағалы қағаздар нарығында брокерлік және (немесе) дилерлік қызметті жүзеге асыратын ұйымның пруденциялық нормативтері мәндерінің есебінде көрсетілген көлемде ЕЖЗҚ-ның өтімді активтерінің есебіне енгізіледі;</w:t>
      </w:r>
    </w:p>
    <w:p>
      <w:pPr>
        <w:spacing w:after="0"/>
        <w:ind w:left="0"/>
        <w:jc w:val="both"/>
      </w:pPr>
      <w:r>
        <w:rPr>
          <w:rFonts w:ascii="Times New Roman"/>
          <w:b w:val="false"/>
          <w:i w:val="false"/>
          <w:color w:val="000000"/>
          <w:sz w:val="28"/>
        </w:rPr>
        <w:t>
      2) ЕЖЗҚ-ға қатысты үлестес тұлғалар болып табылатын заңды тұлғалар шығарған бағалы қағаздар;</w:t>
      </w:r>
    </w:p>
    <w:p>
      <w:pPr>
        <w:spacing w:after="0"/>
        <w:ind w:left="0"/>
        <w:jc w:val="both"/>
      </w:pPr>
      <w:r>
        <w:rPr>
          <w:rFonts w:ascii="Times New Roman"/>
          <w:b w:val="false"/>
          <w:i w:val="false"/>
          <w:color w:val="000000"/>
          <w:sz w:val="28"/>
        </w:rPr>
        <w:t>
      3) ЕЖЗҚ-ның ірі акционерлеріне тиесілі ЕЖЗҚ-ның дауыс беретін акцияларының он және одан көп пайызын сенімгерлікпен басқарушылары және осы сенімгерлікпен басқарушылардың үлестес тұлғалары шығарған бағалы қағаздар;</w:t>
      </w:r>
    </w:p>
    <w:p>
      <w:pPr>
        <w:spacing w:after="0"/>
        <w:ind w:left="0"/>
        <w:jc w:val="both"/>
      </w:pPr>
      <w:r>
        <w:rPr>
          <w:rFonts w:ascii="Times New Roman"/>
          <w:b w:val="false"/>
          <w:i w:val="false"/>
          <w:color w:val="000000"/>
          <w:sz w:val="28"/>
        </w:rPr>
        <w:t>
      4) ЕЖЗҚ-ға қатысты үлестес тұлғалар болып табылатын Қазақстан Республикасының екінші деңгейдегі банктеріндегі салымдар және ағымдағы шоттар.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230" w:id="118"/>
    <w:p>
      <w:pPr>
        <w:spacing w:after="0"/>
        <w:ind w:left="0"/>
        <w:jc w:val="both"/>
      </w:pPr>
      <w:r>
        <w:rPr>
          <w:rFonts w:ascii="Times New Roman"/>
          <w:b w:val="false"/>
          <w:i w:val="false"/>
          <w:color w:val="000000"/>
          <w:sz w:val="28"/>
        </w:rPr>
        <w:t>
      "24. Қағидалардың қосымшасына сәйкес нысан бойынша, тиісті көлемдегі бағалы қағаздар нарығында брокерлік және (немесе) дилерлік қызметті жүзеге асыратын ұйымның пруденциялық нормативтері мәндерінің есебінде көрсетілген активтер ИПБ1 немесе ИПБ2-ның өтімді активтері ретінде танылады.</w:t>
      </w:r>
    </w:p>
    <w:bookmarkEnd w:id="118"/>
    <w:bookmarkStart w:name="z231" w:id="119"/>
    <w:p>
      <w:pPr>
        <w:spacing w:after="0"/>
        <w:ind w:left="0"/>
        <w:jc w:val="both"/>
      </w:pPr>
      <w:r>
        <w:rPr>
          <w:rFonts w:ascii="Times New Roman"/>
          <w:b w:val="false"/>
          <w:i w:val="false"/>
          <w:color w:val="000000"/>
          <w:sz w:val="28"/>
        </w:rPr>
        <w:t>
      25. Қағидалардың 24-тармағында көрсетілген ИПБ1 немесе ИПБ2 өтімді активтердің есебіне мыналар енгізілмейді:</w:t>
      </w:r>
    </w:p>
    <w:bookmarkEnd w:id="119"/>
    <w:p>
      <w:pPr>
        <w:spacing w:after="0"/>
        <w:ind w:left="0"/>
        <w:jc w:val="both"/>
      </w:pPr>
      <w:r>
        <w:rPr>
          <w:rFonts w:ascii="Times New Roman"/>
          <w:b w:val="false"/>
          <w:i w:val="false"/>
          <w:color w:val="000000"/>
          <w:sz w:val="28"/>
        </w:rPr>
        <w:t>
      1) ИПБ1 немесе ИПБ2-ның міндеттемелері бойынша қамтамасыз ету болып табылатын және (немесе) ИПБ1 немесе ИПБ2 меншік құқығы шектелген активтер (репо операцияларын қоспағанда);</w:t>
      </w:r>
    </w:p>
    <w:p>
      <w:pPr>
        <w:spacing w:after="0"/>
        <w:ind w:left="0"/>
        <w:jc w:val="both"/>
      </w:pPr>
      <w:r>
        <w:rPr>
          <w:rFonts w:ascii="Times New Roman"/>
          <w:b w:val="false"/>
          <w:i w:val="false"/>
          <w:color w:val="000000"/>
          <w:sz w:val="28"/>
        </w:rPr>
        <w:t>
      Репо операцияларының мәні болып табылатын бағалы қағаздар Қағидалардың қосымшасына сәйкес нысан бойынша бағалы қағаздар нарығында брокерлік және (немесе) дилерлік қызметті жүзеге асыратын ұйымның пруденциялық нормативтері мәндерінің есебінде көрсетілген көлемде ИПБ1 немесе ИПБ2 өтімді активтерінің есебіне енгізіледі;</w:t>
      </w:r>
    </w:p>
    <w:p>
      <w:pPr>
        <w:spacing w:after="0"/>
        <w:ind w:left="0"/>
        <w:jc w:val="both"/>
      </w:pPr>
      <w:r>
        <w:rPr>
          <w:rFonts w:ascii="Times New Roman"/>
          <w:b w:val="false"/>
          <w:i w:val="false"/>
          <w:color w:val="000000"/>
          <w:sz w:val="28"/>
        </w:rPr>
        <w:t>
      2) параметрлері қор биржасының акциялар нарығының индексін есептеу мақсатында пайдаланылатын қор биржасының тізіміне кіретін акцияларды қоспағанда, ИПБ1 немесе ИПБ2-ге қатысты үлестес тұлғалар болып табылатын заңды тұлғалар шығарған бағалы қағаздар (қор биржасының өкілдік тізімі).";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 :</w:t>
      </w:r>
    </w:p>
    <w:bookmarkStart w:name="z233" w:id="120"/>
    <w:p>
      <w:pPr>
        <w:spacing w:after="0"/>
        <w:ind w:left="0"/>
        <w:jc w:val="both"/>
      </w:pPr>
      <w:r>
        <w:rPr>
          <w:rFonts w:ascii="Times New Roman"/>
          <w:b w:val="false"/>
          <w:i w:val="false"/>
          <w:color w:val="000000"/>
          <w:sz w:val="28"/>
        </w:rPr>
        <w:t>
      "27. Брокер және (немесе) дилер, ЕЖЗҚ, ИПБ1 немесе ИПБ2 Қағидалардың қосымшасына сәйкес нысан бойынша бағалы қағаздар нарығында брокерлік және (немесе) дилерлік қызметті жүзеге асыратын ұйымның пруденциялық нормативтері мәндерінің есебін ай сайын, есепті айдан кейінгі айдың 5 (бесінші) жұмыс күнінен кешіктірмей уәкілетті органға ұсынады.";</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Бағалы қағаздар нарығында брокерлік және (немесе) дилерлік қызметті жүзеге асыратын ұйымның пруденциялық нормативтері мәндерінің есебі Тізбеге </w:t>
      </w:r>
      <w:r>
        <w:rPr>
          <w:rFonts w:ascii="Times New Roman"/>
          <w:b w:val="false"/>
          <w:i w:val="false"/>
          <w:color w:val="000000"/>
          <w:sz w:val="28"/>
        </w:rPr>
        <w:t>40-қосымшаға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алып тасталсын.</w:t>
      </w:r>
    </w:p>
    <w:bookmarkStart w:name="z236" w:id="121"/>
    <w:p>
      <w:pPr>
        <w:spacing w:after="0"/>
        <w:ind w:left="0"/>
        <w:jc w:val="both"/>
      </w:pPr>
      <w:r>
        <w:rPr>
          <w:rFonts w:ascii="Times New Roman"/>
          <w:b w:val="false"/>
          <w:i w:val="false"/>
          <w:color w:val="000000"/>
          <w:sz w:val="28"/>
        </w:rPr>
        <w:t xml:space="preserve">
      16. "Банктің және банк конгломератының қаржылық жай-күйінің нашарлауына әсер ететін факторларды белгілеу, сондай-ақ Ерте ден қою шараларын көздейтін іс-шаралар жоспарын мақұлдау қағидаларын және Банктің (банк конгломератының) қаржылық жай-күйінің нашарлауына әсер ететін факторларды анықтау әдістемесін бекіту туралы" Қазақстан Республикасы Ұлттық Банкі Басқармасының 2018 жылғы 28 желтоқсандағы № 317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18186 болып тіркелген, 2019 жылғы 24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21"/>
    <w:bookmarkStart w:name="z237" w:id="122"/>
    <w:p>
      <w:pPr>
        <w:spacing w:after="0"/>
        <w:ind w:left="0"/>
        <w:jc w:val="both"/>
      </w:pPr>
      <w:r>
        <w:rPr>
          <w:rFonts w:ascii="Times New Roman"/>
          <w:b w:val="false"/>
          <w:i w:val="false"/>
          <w:color w:val="000000"/>
          <w:sz w:val="28"/>
        </w:rPr>
        <w:t xml:space="preserve">
      1-тармақтың бірінші бөлігінің </w:t>
      </w:r>
      <w:r>
        <w:rPr>
          <w:rFonts w:ascii="Times New Roman"/>
          <w:b w:val="false"/>
          <w:i w:val="false"/>
          <w:color w:val="000000"/>
          <w:sz w:val="28"/>
        </w:rPr>
        <w:t>9) тармақшасы</w:t>
      </w:r>
      <w:r>
        <w:rPr>
          <w:rFonts w:ascii="Times New Roman"/>
          <w:b w:val="false"/>
          <w:i w:val="false"/>
          <w:color w:val="000000"/>
          <w:sz w:val="28"/>
        </w:rPr>
        <w:t xml:space="preserve"> алып тасталсын;</w:t>
      </w:r>
    </w:p>
    <w:bookmarkEnd w:id="122"/>
    <w:bookmarkStart w:name="z238" w:id="123"/>
    <w:p>
      <w:pPr>
        <w:spacing w:after="0"/>
        <w:ind w:left="0"/>
        <w:jc w:val="both"/>
      </w:pPr>
      <w:r>
        <w:rPr>
          <w:rFonts w:ascii="Times New Roman"/>
          <w:b w:val="false"/>
          <w:i w:val="false"/>
          <w:color w:val="000000"/>
          <w:sz w:val="28"/>
        </w:rPr>
        <w:t xml:space="preserve">
      көрсетілген қаулымен бекітілген Ерте ден қою шараларын көздейтін іс-шаралар жоспарын мақұлдау </w:t>
      </w:r>
      <w:r>
        <w:rPr>
          <w:rFonts w:ascii="Times New Roman"/>
          <w:b w:val="false"/>
          <w:i w:val="false"/>
          <w:color w:val="000000"/>
          <w:sz w:val="28"/>
        </w:rPr>
        <w:t>қағидаларында</w:t>
      </w:r>
      <w:r>
        <w:rPr>
          <w:rFonts w:ascii="Times New Roman"/>
          <w:b w:val="false"/>
          <w:i w:val="false"/>
          <w:color w:val="000000"/>
          <w:sz w:val="28"/>
        </w:rPr>
        <w:t>:</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2) және 3) тармақшалары мынадай редакцияда жазылсын:</w:t>
      </w:r>
    </w:p>
    <w:bookmarkStart w:name="z240" w:id="124"/>
    <w:p>
      <w:pPr>
        <w:spacing w:after="0"/>
        <w:ind w:left="0"/>
        <w:jc w:val="both"/>
      </w:pPr>
      <w:r>
        <w:rPr>
          <w:rFonts w:ascii="Times New Roman"/>
          <w:b w:val="false"/>
          <w:i w:val="false"/>
          <w:color w:val="000000"/>
          <w:sz w:val="28"/>
        </w:rPr>
        <w:t xml:space="preserve">
      "2) уәкілетті органның стрестік сценарийлері бойынша жыл сайын жүргізілетін стресс-тестілеу нәтижелері бойынша осы қаулының 1-тармағы бірінші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факторлар анықталған кезде;</w:t>
      </w:r>
    </w:p>
    <w:bookmarkEnd w:id="124"/>
    <w:bookmarkStart w:name="z241" w:id="125"/>
    <w:p>
      <w:pPr>
        <w:spacing w:after="0"/>
        <w:ind w:left="0"/>
        <w:jc w:val="both"/>
      </w:pPr>
      <w:r>
        <w:rPr>
          <w:rFonts w:ascii="Times New Roman"/>
          <w:b w:val="false"/>
          <w:i w:val="false"/>
          <w:color w:val="000000"/>
          <w:sz w:val="28"/>
        </w:rPr>
        <w:t xml:space="preserve">
      3) тиісінше өтімділік коэффициенттерін және меншікті капитал жеткіліктілігі коэффициенттерін бұзуға байланысты қолданылған қаржылық жағдайды жақсарту және (немесе) банктің тәуекелдерін барынша азайту жөніндегі шаралар шеңберінде уәкілетті органның қойған талаптарын банктің орындау, барлық банктік және өзге де операцияларды жүргізуге берілген лицензияның қолданылуын тоқтата тұру кезеңінде осы қаулының 1-тармағы бірінші бөлігінің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факторлар анықталған кезде, сондай-ақ уәкілетті органға банкті ерікті түрде қайта ұйымдастыруға немесе таратуға рұқсат алуға өтінішхат берілген жағдайда ұсынылмайды.";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8) тармақшасы алып тасталсын;</w:t>
      </w:r>
    </w:p>
    <w:bookmarkStart w:name="z243" w:id="126"/>
    <w:p>
      <w:pPr>
        <w:spacing w:after="0"/>
        <w:ind w:left="0"/>
        <w:jc w:val="both"/>
      </w:pPr>
      <w:r>
        <w:rPr>
          <w:rFonts w:ascii="Times New Roman"/>
          <w:b w:val="false"/>
          <w:i w:val="false"/>
          <w:color w:val="000000"/>
          <w:sz w:val="28"/>
        </w:rPr>
        <w:t xml:space="preserve">
      көрсетілген қаулымен бекітілген Банктің (банк конгломератының) қаржылық жай-күйінің нашарлауына әсер ететін факторларды анықтау </w:t>
      </w:r>
      <w:r>
        <w:rPr>
          <w:rFonts w:ascii="Times New Roman"/>
          <w:b w:val="false"/>
          <w:i w:val="false"/>
          <w:color w:val="000000"/>
          <w:sz w:val="28"/>
        </w:rPr>
        <w:t>әдістемесінде</w:t>
      </w:r>
      <w:r>
        <w:rPr>
          <w:rFonts w:ascii="Times New Roman"/>
          <w:b w:val="false"/>
          <w:i w:val="false"/>
          <w:color w:val="000000"/>
          <w:sz w:val="28"/>
        </w:rPr>
        <w:t>:</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бөлігінің 9) тарақшасы алып тасталсын.</w:t>
      </w:r>
    </w:p>
    <w:bookmarkStart w:name="z245" w:id="127"/>
    <w:p>
      <w:pPr>
        <w:spacing w:after="0"/>
        <w:ind w:left="0"/>
        <w:jc w:val="both"/>
      </w:pPr>
      <w:r>
        <w:rPr>
          <w:rFonts w:ascii="Times New Roman"/>
          <w:b w:val="false"/>
          <w:i w:val="false"/>
          <w:color w:val="000000"/>
          <w:sz w:val="28"/>
        </w:rPr>
        <w:t xml:space="preserve">
      17. "Орталық депозитарийге арналған тәуекелдерді басқару және ішкі бақылау жүйесін қалыптастыру қағидаларын бекіту туралы" Қазақстан Республикасының Ұлттық Банкі Басқармасының 2018 жылғы 28 желтоқсандағы № 318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18180 болып тіркелген, 2019 жылғы 18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27"/>
    <w:bookmarkStart w:name="z246" w:id="128"/>
    <w:p>
      <w:pPr>
        <w:spacing w:after="0"/>
        <w:ind w:left="0"/>
        <w:jc w:val="both"/>
      </w:pPr>
      <w:r>
        <w:rPr>
          <w:rFonts w:ascii="Times New Roman"/>
          <w:b w:val="false"/>
          <w:i w:val="false"/>
          <w:color w:val="000000"/>
          <w:sz w:val="28"/>
        </w:rPr>
        <w:t xml:space="preserve">
      көрсетілген қаулымен бекітілген Орталық депозитарийге арналған тәуекелдерді басқару және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 :</w:t>
      </w:r>
    </w:p>
    <w:bookmarkStart w:name="z248" w:id="129"/>
    <w:p>
      <w:pPr>
        <w:spacing w:after="0"/>
        <w:ind w:left="0"/>
        <w:jc w:val="both"/>
      </w:pPr>
      <w:r>
        <w:rPr>
          <w:rFonts w:ascii="Times New Roman"/>
          <w:b w:val="false"/>
          <w:i w:val="false"/>
          <w:color w:val="000000"/>
          <w:sz w:val="28"/>
        </w:rPr>
        <w:t>
      "5. Орталық депозитарий жылына екі рет, есепті жартыжылдықтан кейінгі айдың 5 (бесінші) жұмыс күнінен кешіктірмей уәкілетті органға Қағидаларға 2-қосымшаға сәйкес нысан бойынша Тәуекелдерді басқару жөніндегі қызмет туралы ақпаратты ұсынады.</w:t>
      </w:r>
    </w:p>
    <w:bookmarkEnd w:id="129"/>
    <w:bookmarkStart w:name="z249" w:id="130"/>
    <w:p>
      <w:pPr>
        <w:spacing w:after="0"/>
        <w:ind w:left="0"/>
        <w:jc w:val="both"/>
      </w:pPr>
      <w:r>
        <w:rPr>
          <w:rFonts w:ascii="Times New Roman"/>
          <w:b w:val="false"/>
          <w:i w:val="false"/>
          <w:color w:val="000000"/>
          <w:sz w:val="28"/>
        </w:rPr>
        <w:t>
      6. Орталық депозитарий жылына кемінде бір рет орталық депозитарийдің қызметі ұшыраған тәуекелдер бойынша стресс-тестингті есептейді.</w:t>
      </w:r>
    </w:p>
    <w:bookmarkEnd w:id="130"/>
    <w:p>
      <w:pPr>
        <w:spacing w:after="0"/>
        <w:ind w:left="0"/>
        <w:jc w:val="both"/>
      </w:pPr>
      <w:r>
        <w:rPr>
          <w:rFonts w:ascii="Times New Roman"/>
          <w:b w:val="false"/>
          <w:i w:val="false"/>
          <w:color w:val="000000"/>
          <w:sz w:val="28"/>
        </w:rPr>
        <w:t>
      Орталық депозитарийдің қызметі ұшыраған тәуекелдер бойынша стресс-тестинг нәтижелері орталық депозитарийдің ішкі құжаттарына сәйкес ресімделеді және мынадай ақпаратты қамтиды:</w:t>
      </w:r>
    </w:p>
    <w:p>
      <w:pPr>
        <w:spacing w:after="0"/>
        <w:ind w:left="0"/>
        <w:jc w:val="both"/>
      </w:pPr>
      <w:r>
        <w:rPr>
          <w:rFonts w:ascii="Times New Roman"/>
          <w:b w:val="false"/>
          <w:i w:val="false"/>
          <w:color w:val="000000"/>
          <w:sz w:val="28"/>
        </w:rPr>
        <w:t>
      стресс-тест сценарийінің сипаттамасы;</w:t>
      </w:r>
    </w:p>
    <w:p>
      <w:pPr>
        <w:spacing w:after="0"/>
        <w:ind w:left="0"/>
        <w:jc w:val="both"/>
      </w:pPr>
      <w:r>
        <w:rPr>
          <w:rFonts w:ascii="Times New Roman"/>
          <w:b w:val="false"/>
          <w:i w:val="false"/>
          <w:color w:val="000000"/>
          <w:sz w:val="28"/>
        </w:rPr>
        <w:t>
      таңдап алынған стресс-тест сценарийіне негіздеме;</w:t>
      </w:r>
    </w:p>
    <w:p>
      <w:pPr>
        <w:spacing w:after="0"/>
        <w:ind w:left="0"/>
        <w:jc w:val="both"/>
      </w:pPr>
      <w:r>
        <w:rPr>
          <w:rFonts w:ascii="Times New Roman"/>
          <w:b w:val="false"/>
          <w:i w:val="false"/>
          <w:color w:val="000000"/>
          <w:sz w:val="28"/>
        </w:rPr>
        <w:t>
      стресс-тестинг нәтижелері бойынша ұсынымдар.";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251" w:id="131"/>
    <w:p>
      <w:pPr>
        <w:spacing w:after="0"/>
        <w:ind w:left="0"/>
        <w:jc w:val="both"/>
      </w:pPr>
      <w:r>
        <w:rPr>
          <w:rFonts w:ascii="Times New Roman"/>
          <w:b w:val="false"/>
          <w:i w:val="false"/>
          <w:color w:val="000000"/>
          <w:sz w:val="28"/>
        </w:rPr>
        <w:t>
      4) тармақша мынадай редакцияда жазылсын:</w:t>
      </w:r>
    </w:p>
    <w:bookmarkEnd w:id="131"/>
    <w:bookmarkStart w:name="z252" w:id="132"/>
    <w:p>
      <w:pPr>
        <w:spacing w:after="0"/>
        <w:ind w:left="0"/>
        <w:jc w:val="both"/>
      </w:pPr>
      <w:r>
        <w:rPr>
          <w:rFonts w:ascii="Times New Roman"/>
          <w:b w:val="false"/>
          <w:i w:val="false"/>
          <w:color w:val="000000"/>
          <w:sz w:val="28"/>
        </w:rPr>
        <w:t>
      "4) орталық депозитарий өз қызметінде пайдаланатын ақпараттық және коммуникациялық жүйелерді қоса алғанда, орталық депозитарийдің бағдарламалық-техникалық қамтамасыз етуінің жыл сайынғы ішкі аудитін жүргізу;";</w:t>
      </w:r>
    </w:p>
    <w:bookmarkEnd w:id="132"/>
    <w:bookmarkStart w:name="z253" w:id="133"/>
    <w:p>
      <w:pPr>
        <w:spacing w:after="0"/>
        <w:ind w:left="0"/>
        <w:jc w:val="both"/>
      </w:pPr>
      <w:r>
        <w:rPr>
          <w:rFonts w:ascii="Times New Roman"/>
          <w:b w:val="false"/>
          <w:i w:val="false"/>
          <w:color w:val="000000"/>
          <w:sz w:val="28"/>
        </w:rPr>
        <w:t>
      7) тармақша мынадай редакцияда жазылсын :</w:t>
      </w:r>
    </w:p>
    <w:bookmarkEnd w:id="133"/>
    <w:bookmarkStart w:name="z254" w:id="134"/>
    <w:p>
      <w:pPr>
        <w:spacing w:after="0"/>
        <w:ind w:left="0"/>
        <w:jc w:val="both"/>
      </w:pPr>
      <w:r>
        <w:rPr>
          <w:rFonts w:ascii="Times New Roman"/>
          <w:b w:val="false"/>
          <w:i w:val="false"/>
          <w:color w:val="000000"/>
          <w:sz w:val="28"/>
        </w:rPr>
        <w:t>
      "7) Орталық депозитарийдің сенімгерлік басқаруға берілген меншікті активтерін қоспағанда, Қағидаларға 6-қосымшға сәйкес Орталық депозитарийдің меншікті активтерінің есебінен қаржы құралдарымен мәмілелерді жүзеге асыру қызметін ұйымдастыруға қойылатын талаптарға сәйкес орталық депозитарийдің меншікті активтерін қаржы құралдарына инвестициялау;";</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2) тармақша мынадай редакцияда жазылсын:</w:t>
      </w:r>
    </w:p>
    <w:bookmarkStart w:name="z256" w:id="135"/>
    <w:p>
      <w:pPr>
        <w:spacing w:after="0"/>
        <w:ind w:left="0"/>
        <w:jc w:val="both"/>
      </w:pPr>
      <w:r>
        <w:rPr>
          <w:rFonts w:ascii="Times New Roman"/>
          <w:b w:val="false"/>
          <w:i w:val="false"/>
          <w:color w:val="000000"/>
          <w:sz w:val="28"/>
        </w:rPr>
        <w:t>
      "2) бөлімше басшыларының ішкі құжаттарда белгіленген нысан бойынша және кезеңділікпен бөлімшелердің қызметтерінің нәтижелері туралы толық есептерін тексеруі;";</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Тәуекелді сәйкестендіруге, өлшеуге, бағалауға, бақылауға және мониторингіне қойылатын талаптар Тізбеге </w:t>
      </w:r>
      <w:r>
        <w:rPr>
          <w:rFonts w:ascii="Times New Roman"/>
          <w:b w:val="false"/>
          <w:i w:val="false"/>
          <w:color w:val="000000"/>
          <w:sz w:val="28"/>
        </w:rPr>
        <w:t>41-қосымшаға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Тәуекелдерді басқару және ішкі бақылау жүйесінің ішкі құжаттарына қойылатын талаптар Тізбеге </w:t>
      </w:r>
      <w:r>
        <w:rPr>
          <w:rFonts w:ascii="Times New Roman"/>
          <w:b w:val="false"/>
          <w:i w:val="false"/>
          <w:color w:val="000000"/>
          <w:sz w:val="28"/>
        </w:rPr>
        <w:t>42-қосымшаға</w:t>
      </w:r>
      <w:r>
        <w:rPr>
          <w:rFonts w:ascii="Times New Roman"/>
          <w:b w:val="false"/>
          <w:i w:val="false"/>
          <w:color w:val="000000"/>
          <w:sz w:val="28"/>
        </w:rPr>
        <w:t xml:space="preserve"> сәйкес редакцияда жазылсын.</w:t>
      </w:r>
    </w:p>
    <w:bookmarkStart w:name="z260" w:id="136"/>
    <w:p>
      <w:pPr>
        <w:spacing w:after="0"/>
        <w:ind w:left="0"/>
        <w:jc w:val="both"/>
      </w:pPr>
      <w:r>
        <w:rPr>
          <w:rFonts w:ascii="Times New Roman"/>
          <w:b w:val="false"/>
          <w:i w:val="false"/>
          <w:color w:val="000000"/>
          <w:sz w:val="28"/>
        </w:rPr>
        <w:t xml:space="preserve">
      18.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 және оларды есептеу әдістемелерін, исламдық сақтандыру (қайта сақтандыру) ұйымдарының пруденциялық нормативтердің орындалуы туралы есептілігінің тізбесін, нысандарын, табыс ету мерзімдерін, Исламдық сақтандыру (қайта сақтандыру) ұйымдарының пруденциялық нормативтердің орындалуы туралы есептілігін табыс ету қағидаларын, исламдық сақтандыру (қайта сақтандыру) ұйымдары, исламдық сақтандыру (қайта сақтандыру) ұйымдарының еншілес ұйымдары сатып алатын заңды тұлғалардың акцияларына (жарғылық капиталдағы қатысу үлестеріне) қойылатын талаптарды, сондай-ақ исламдық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2019 жылғы 31 қаңтардағы № 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18293 болып тіркелген, 2019 жылғы 20 ақпанда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36"/>
    <w:bookmarkStart w:name="z261" w:id="137"/>
    <w:p>
      <w:pPr>
        <w:spacing w:after="0"/>
        <w:ind w:left="0"/>
        <w:jc w:val="both"/>
      </w:pPr>
      <w:r>
        <w:rPr>
          <w:rFonts w:ascii="Times New Roman"/>
          <w:b w:val="false"/>
          <w:i w:val="false"/>
          <w:color w:val="000000"/>
          <w:sz w:val="28"/>
        </w:rPr>
        <w:t xml:space="preserve">
      көрсетілген қаулымен бекітілген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 және оларды есептеу </w:t>
      </w:r>
      <w:r>
        <w:rPr>
          <w:rFonts w:ascii="Times New Roman"/>
          <w:b w:val="false"/>
          <w:i w:val="false"/>
          <w:color w:val="000000"/>
          <w:sz w:val="28"/>
        </w:rPr>
        <w:t>әдістемелерінде</w:t>
      </w:r>
      <w:r>
        <w:rPr>
          <w:rFonts w:ascii="Times New Roman"/>
          <w:b w:val="false"/>
          <w:i w:val="false"/>
          <w:color w:val="000000"/>
          <w:sz w:val="28"/>
        </w:rPr>
        <w:t>:</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 :</w:t>
      </w:r>
    </w:p>
    <w:bookmarkStart w:name="z263" w:id="138"/>
    <w:p>
      <w:pPr>
        <w:spacing w:after="0"/>
        <w:ind w:left="0"/>
        <w:jc w:val="both"/>
      </w:pPr>
      <w:r>
        <w:rPr>
          <w:rFonts w:ascii="Times New Roman"/>
          <w:b w:val="false"/>
          <w:i w:val="false"/>
          <w:color w:val="000000"/>
          <w:sz w:val="28"/>
        </w:rPr>
        <w:t>
      "3. Исламдық сақтандыру (қайта сақтандыру) ұйымдарына арналған пруденциялық нормативтер және сақталуға міндетті өзге де нормалар мен лимиттер:</w:t>
      </w:r>
    </w:p>
    <w:bookmarkEnd w:id="138"/>
    <w:p>
      <w:pPr>
        <w:spacing w:after="0"/>
        <w:ind w:left="0"/>
        <w:jc w:val="both"/>
      </w:pPr>
      <w:r>
        <w:rPr>
          <w:rFonts w:ascii="Times New Roman"/>
          <w:b w:val="false"/>
          <w:i w:val="false"/>
          <w:color w:val="000000"/>
          <w:sz w:val="28"/>
        </w:rPr>
        <w:t>
      жарғылық капиталдың ең төменгі мөлшерін;</w:t>
      </w:r>
    </w:p>
    <w:p>
      <w:pPr>
        <w:spacing w:after="0"/>
        <w:ind w:left="0"/>
        <w:jc w:val="both"/>
      </w:pPr>
      <w:r>
        <w:rPr>
          <w:rFonts w:ascii="Times New Roman"/>
          <w:b w:val="false"/>
          <w:i w:val="false"/>
          <w:color w:val="000000"/>
          <w:sz w:val="28"/>
        </w:rPr>
        <w:t>
      төлем қабілеттілігі маржасының жеткіліктілік нормативін;</w:t>
      </w:r>
    </w:p>
    <w:p>
      <w:pPr>
        <w:spacing w:after="0"/>
        <w:ind w:left="0"/>
        <w:jc w:val="both"/>
      </w:pPr>
      <w:r>
        <w:rPr>
          <w:rFonts w:ascii="Times New Roman"/>
          <w:b w:val="false"/>
          <w:i w:val="false"/>
          <w:color w:val="000000"/>
          <w:sz w:val="28"/>
        </w:rPr>
        <w:t>
      өтімділігі жоғары активтердің жеткіліктілігі нормативін;</w:t>
      </w:r>
    </w:p>
    <w:p>
      <w:pPr>
        <w:spacing w:after="0"/>
        <w:ind w:left="0"/>
        <w:jc w:val="both"/>
      </w:pPr>
      <w:r>
        <w:rPr>
          <w:rFonts w:ascii="Times New Roman"/>
          <w:b w:val="false"/>
          <w:i w:val="false"/>
          <w:color w:val="000000"/>
          <w:sz w:val="28"/>
        </w:rPr>
        <w:t>
      активтерді әртараптандыру нормативтерін;</w:t>
      </w:r>
    </w:p>
    <w:p>
      <w:pPr>
        <w:spacing w:after="0"/>
        <w:ind w:left="0"/>
        <w:jc w:val="both"/>
      </w:pPr>
      <w:r>
        <w:rPr>
          <w:rFonts w:ascii="Times New Roman"/>
          <w:b w:val="false"/>
          <w:i w:val="false"/>
          <w:color w:val="000000"/>
          <w:sz w:val="28"/>
        </w:rPr>
        <w:t>
      исламдық сақтандыру, исламдық қайта сақтандыру, исламдық қоса сақтандыру (исламдық бірлесіп сақтандыру) шарты (шарттары) бойынша исламдық сақтандыру (қайта сақтандыру) ұйымының меншікті ұстап қалуының мөлшерін есептеуді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65" w:id="139"/>
    <w:p>
      <w:pPr>
        <w:spacing w:after="0"/>
        <w:ind w:left="0"/>
        <w:jc w:val="both"/>
      </w:pPr>
      <w:r>
        <w:rPr>
          <w:rFonts w:ascii="Times New Roman"/>
          <w:b w:val="false"/>
          <w:i w:val="false"/>
          <w:color w:val="000000"/>
          <w:sz w:val="28"/>
        </w:rPr>
        <w:t xml:space="preserve">
      "9. Исламдық сақтандыру (қайта сақтандыру) ұйымының төлем қабілеттілігі маржасының ең төменгі мөлшері осы қаулымен белгіленген Исламдық сақтандыру (қайта сақтандыру) ұйымдарының пруденциялық нормативтердің орындалуы туралы есептілігінің тізбесіне, нысандарына, табыс ету мерзімдеріне </w:t>
      </w:r>
      <w:r>
        <w:rPr>
          <w:rFonts w:ascii="Times New Roman"/>
          <w:b w:val="false"/>
          <w:i w:val="false"/>
          <w:color w:val="000000"/>
          <w:sz w:val="28"/>
        </w:rPr>
        <w:t>1-қосымшаның</w:t>
      </w:r>
      <w:r>
        <w:rPr>
          <w:rFonts w:ascii="Times New Roman"/>
          <w:b w:val="false"/>
          <w:i w:val="false"/>
          <w:color w:val="000000"/>
          <w:sz w:val="28"/>
        </w:rPr>
        <w:t xml:space="preserve"> 2-кестесіне сәйкес нысан бойынша төлем қабілеттілігі маржасының ең төменгі мөлшерінің ұлғаю сомасына сәйкес исламдық қайта сақтандырушының рейтингтік бағасына немесе Қазақстан Республикасының резиденті - қайта сақтандыру ұйымының төлем қабілеттілігі маржасының жеткіліктілік нормативінің мәніне байланысты, қолданыстағы исламдық қайта сақтандыру шарттары бойынша Қазақстан Республикасының резиденттері және бейрезиденттері - исламдық сақтандыру (қайта сақтандыру) ұйымдарына қайта сақтандыруға берілетін (берілген) міндеттемелер сомасына ұлғаяды.";</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67" w:id="140"/>
    <w:p>
      <w:pPr>
        <w:spacing w:after="0"/>
        <w:ind w:left="0"/>
        <w:jc w:val="both"/>
      </w:pPr>
      <w:r>
        <w:rPr>
          <w:rFonts w:ascii="Times New Roman"/>
          <w:b w:val="false"/>
          <w:i w:val="false"/>
          <w:color w:val="000000"/>
          <w:sz w:val="28"/>
        </w:rPr>
        <w:t>
      "24. Егер "ауырған жағдайда сақтандыру" және "туристі міндетті сақтандыру" сыныптары бойынша сақтандыру сыйлықақылары сомасының үлесі есепті күні қолданыстағы исламдық сақтандыру (қайта сақтандыру) шарттары бойынша сақтандыру сыйлықақыларының жалпы көлемінде 80 (сексен) пайыздан көп болса, исламдық сақтандыру (қайта сақтандыру) ұйымдары үшін кепілдік беру қорының ең төменгі мөлшері 30 (отыз) пайызға азаяды.";</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бірінші бөлігі мынадай редакцияда жазылсын :</w:t>
      </w:r>
    </w:p>
    <w:bookmarkStart w:name="z269" w:id="141"/>
    <w:p>
      <w:pPr>
        <w:spacing w:after="0"/>
        <w:ind w:left="0"/>
        <w:jc w:val="both"/>
      </w:pPr>
      <w:r>
        <w:rPr>
          <w:rFonts w:ascii="Times New Roman"/>
          <w:b w:val="false"/>
          <w:i w:val="false"/>
          <w:color w:val="000000"/>
          <w:sz w:val="28"/>
        </w:rPr>
        <w:t>
      "32. Исламдық сақтандыру (қайта сақтандыру) ұйымы активтерінің сапасы мен өтімділігі бойынша сыныпталуын ескере отырып, олардың құнының есебіне мыналар кіреді:</w:t>
      </w:r>
    </w:p>
    <w:bookmarkEnd w:id="141"/>
    <w:p>
      <w:pPr>
        <w:spacing w:after="0"/>
        <w:ind w:left="0"/>
        <w:jc w:val="both"/>
      </w:pPr>
      <w:r>
        <w:rPr>
          <w:rFonts w:ascii="Times New Roman"/>
          <w:b w:val="false"/>
          <w:i w:val="false"/>
          <w:color w:val="000000"/>
          <w:sz w:val="28"/>
        </w:rPr>
        <w:t>
      1) ақша:</w:t>
      </w:r>
    </w:p>
    <w:p>
      <w:pPr>
        <w:spacing w:after="0"/>
        <w:ind w:left="0"/>
        <w:jc w:val="both"/>
      </w:pPr>
      <w:r>
        <w:rPr>
          <w:rFonts w:ascii="Times New Roman"/>
          <w:b w:val="false"/>
          <w:i w:val="false"/>
          <w:color w:val="000000"/>
          <w:sz w:val="28"/>
        </w:rPr>
        <w:t>
      исламдық қайта сақтандыру активтерін шегергенде исламдық сақтандыру (қайта сақтандыру) ұйымы активтерінің сомасынан 1 (бір) пайыздан аспайтын сомадағы кассадағы ақша - баланстық құнның 100 (бір жүз) пайызы көлемінде;</w:t>
      </w:r>
    </w:p>
    <w:p>
      <w:pPr>
        <w:spacing w:after="0"/>
        <w:ind w:left="0"/>
        <w:jc w:val="both"/>
      </w:pPr>
      <w:r>
        <w:rPr>
          <w:rFonts w:ascii="Times New Roman"/>
          <w:b w:val="false"/>
          <w:i w:val="false"/>
          <w:color w:val="000000"/>
          <w:sz w:val="28"/>
        </w:rPr>
        <w:t>
      Нормативтердің 34-тармағы 5) тармақшасының талаптарына сәйкес келетін Қазақстан Республикасының екінші деңгейдегі банктеріндегі жолдағы ақша - баланстық құнның 100 (бір жүз) пайызы көлемінде;</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34-тармағы</w:t>
      </w:r>
      <w:r>
        <w:rPr>
          <w:rFonts w:ascii="Times New Roman"/>
          <w:b w:val="false"/>
          <w:i w:val="false"/>
          <w:color w:val="000000"/>
          <w:sz w:val="28"/>
        </w:rPr>
        <w:t xml:space="preserve"> 5) тармақшасының талаптарына сәйкес келетін Қазақстан Республикасының екінші деңгейдегі банктеріндегі ағымдағы шоттардағы ақша - осы қаулымен бекітілген Исламдық сақтандыру (қайта сақтандыру) ұйымдарының пруденциялық нормативтердің орындалуы туралы есептілігінің тізбесіне, нысандарына, табыс ету мерзімдеріне </w:t>
      </w:r>
      <w:r>
        <w:rPr>
          <w:rFonts w:ascii="Times New Roman"/>
          <w:b w:val="false"/>
          <w:i w:val="false"/>
          <w:color w:val="000000"/>
          <w:sz w:val="28"/>
        </w:rPr>
        <w:t>1-қосымшаның</w:t>
      </w:r>
      <w:r>
        <w:rPr>
          <w:rFonts w:ascii="Times New Roman"/>
          <w:b w:val="false"/>
          <w:i w:val="false"/>
          <w:color w:val="000000"/>
          <w:sz w:val="28"/>
        </w:rPr>
        <w:t xml:space="preserve"> 5-кестесіне сәйкес нысан бойынша Исламдық сақтандыру (қайта сақтандыру) ұйымының активтерін олардың сапасы мен өтімділігі бойынша сыныпталуын ескере отырып есептеуде көрсетілген көлемде;</w:t>
      </w:r>
    </w:p>
    <w:p>
      <w:pPr>
        <w:spacing w:after="0"/>
        <w:ind w:left="0"/>
        <w:jc w:val="both"/>
      </w:pPr>
      <w:r>
        <w:rPr>
          <w:rFonts w:ascii="Times New Roman"/>
          <w:b w:val="false"/>
          <w:i w:val="false"/>
          <w:color w:val="000000"/>
          <w:sz w:val="28"/>
        </w:rPr>
        <w:t>
      бағалы қағаздар нарығында брокерлік және (немесе) дилерлік қызметті жүзеге асыратын ұйымның Қазақстан Республикасының екінші деңгейдегі банктеріндегі және орталық депозитарийдегі шоттарындағы исламдық сақтандыру (қайта сақтандыру) ұйымының ақшасы - баланстық құнның 100 (бір жүз) пайызы көлемінде;</w:t>
      </w:r>
    </w:p>
    <w:p>
      <w:pPr>
        <w:spacing w:after="0"/>
        <w:ind w:left="0"/>
        <w:jc w:val="both"/>
      </w:pPr>
      <w:r>
        <w:rPr>
          <w:rFonts w:ascii="Times New Roman"/>
          <w:b w:val="false"/>
          <w:i w:val="false"/>
          <w:color w:val="000000"/>
          <w:sz w:val="28"/>
        </w:rPr>
        <w:t>
      Қазақстан Республикасының екінші деңгейдегі банктеріндегі инвестициялық портфельді басқару қызметін жүзеге асыратын ұйымның шоттарындағы исламдық сақтандыру (қайта сақтандыру) ұйымының ақшасы - баланстық құнның 100 (бір жүз) пайызы көлемінде;</w:t>
      </w:r>
    </w:p>
    <w:p>
      <w:pPr>
        <w:spacing w:after="0"/>
        <w:ind w:left="0"/>
        <w:jc w:val="both"/>
      </w:pPr>
      <w:r>
        <w:rPr>
          <w:rFonts w:ascii="Times New Roman"/>
          <w:b w:val="false"/>
          <w:i w:val="false"/>
          <w:color w:val="000000"/>
          <w:sz w:val="28"/>
        </w:rPr>
        <w:t xml:space="preserve">
      2) Нормативтердің </w:t>
      </w:r>
      <w:r>
        <w:rPr>
          <w:rFonts w:ascii="Times New Roman"/>
          <w:b w:val="false"/>
          <w:i w:val="false"/>
          <w:color w:val="000000"/>
          <w:sz w:val="28"/>
        </w:rPr>
        <w:t>34-тармағы</w:t>
      </w:r>
      <w:r>
        <w:rPr>
          <w:rFonts w:ascii="Times New Roman"/>
          <w:b w:val="false"/>
          <w:i w:val="false"/>
          <w:color w:val="000000"/>
          <w:sz w:val="28"/>
        </w:rPr>
        <w:t xml:space="preserve"> 5) тармақшасының талаптарына сәйкес Қазақстан Республикасының екінші деңгейдегі банктерінде орналастырылған салымдар - осы қаулымен бекітілген Исламдық сақтандыру (қайта сақтандыру) ұйымдарының пруденциялық нормативтердің орындалуы туралы есептілігінің тізбесіне, нысандарына, табыс ету мерзімдеріне </w:t>
      </w:r>
      <w:r>
        <w:rPr>
          <w:rFonts w:ascii="Times New Roman"/>
          <w:b w:val="false"/>
          <w:i w:val="false"/>
          <w:color w:val="000000"/>
          <w:sz w:val="28"/>
        </w:rPr>
        <w:t>1-қосымшаның</w:t>
      </w:r>
      <w:r>
        <w:rPr>
          <w:rFonts w:ascii="Times New Roman"/>
          <w:b w:val="false"/>
          <w:i w:val="false"/>
          <w:color w:val="000000"/>
          <w:sz w:val="28"/>
        </w:rPr>
        <w:t xml:space="preserve"> 5-кестесіне сәйкес нысан бойынша Исламдық сақтандыру (қайта сақтандыру) ұйымының активтерін олардың сапасы мен өтімділігі бойынша сыныпталуын ескере отырып есептеуде көрсетілген көлемде;</w:t>
      </w:r>
    </w:p>
    <w:p>
      <w:pPr>
        <w:spacing w:after="0"/>
        <w:ind w:left="0"/>
        <w:jc w:val="both"/>
      </w:pPr>
      <w:r>
        <w:rPr>
          <w:rFonts w:ascii="Times New Roman"/>
          <w:b w:val="false"/>
          <w:i w:val="false"/>
          <w:color w:val="000000"/>
          <w:sz w:val="28"/>
        </w:rPr>
        <w:t>
      3) Нормативтердің 34-тармағы 6) тармақшасының талаптарына сәйкес халықаралық қаржы ұйымдарына орналастырылған салымдар - осы қаулымен бекітілген Исламдық сақтандыру (қайта сақтандыру) ұйымдарының пруденциялық нормативтердің орындалуы туралы есептілігінің тізбесіне, нысандарына, табыс ету мерзімдеріне 1-қосымшаның 5-кестесіне сәйкес нысан бойынша Исламдық сақтандыру (қайта сақтандыру) ұйымының активтерін олардың сапасы мен өтімділігі бойынша сыныпталуын ескере отырып есептеуде көрсетілген көлемде;</w:t>
      </w:r>
    </w:p>
    <w:p>
      <w:pPr>
        <w:spacing w:after="0"/>
        <w:ind w:left="0"/>
        <w:jc w:val="both"/>
      </w:pPr>
      <w:r>
        <w:rPr>
          <w:rFonts w:ascii="Times New Roman"/>
          <w:b w:val="false"/>
          <w:i w:val="false"/>
          <w:color w:val="000000"/>
          <w:sz w:val="28"/>
        </w:rPr>
        <w:t xml:space="preserve">
      4) Нормативтердің </w:t>
      </w:r>
      <w:r>
        <w:rPr>
          <w:rFonts w:ascii="Times New Roman"/>
          <w:b w:val="false"/>
          <w:i w:val="false"/>
          <w:color w:val="000000"/>
          <w:sz w:val="28"/>
        </w:rPr>
        <w:t>34-тармағы</w:t>
      </w:r>
      <w:r>
        <w:rPr>
          <w:rFonts w:ascii="Times New Roman"/>
          <w:b w:val="false"/>
          <w:i w:val="false"/>
          <w:color w:val="000000"/>
          <w:sz w:val="28"/>
        </w:rPr>
        <w:t xml:space="preserve"> 7) тармақшасының талаптарына сәйкес бейрезидент банктерге орналастырылған салымдар - осы қаулымен бекітілген Исламдық сақтандыру (қайта сақтандыру) ұйымдарының пруденциялық нормативтердің орындалуы туралы есептілігінің тізбесіне, нысандарына, табыс ету мерзімдеріне </w:t>
      </w:r>
      <w:r>
        <w:rPr>
          <w:rFonts w:ascii="Times New Roman"/>
          <w:b w:val="false"/>
          <w:i w:val="false"/>
          <w:color w:val="000000"/>
          <w:sz w:val="28"/>
        </w:rPr>
        <w:t>1-қосымшаның</w:t>
      </w:r>
      <w:r>
        <w:rPr>
          <w:rFonts w:ascii="Times New Roman"/>
          <w:b w:val="false"/>
          <w:i w:val="false"/>
          <w:color w:val="000000"/>
          <w:sz w:val="28"/>
        </w:rPr>
        <w:t xml:space="preserve"> 5-кестесіне сәйкес нысан бойынша Исламдық сақтандыру (қайта сақтандыру) ұйымының активтерін олардың сапасы мен өтімділігі бойынша сыныпталуын ескере отырып есептеуде көрсетілген көлемде;</w:t>
      </w:r>
    </w:p>
    <w:p>
      <w:pPr>
        <w:spacing w:after="0"/>
        <w:ind w:left="0"/>
        <w:jc w:val="both"/>
      </w:pPr>
      <w:r>
        <w:rPr>
          <w:rFonts w:ascii="Times New Roman"/>
          <w:b w:val="false"/>
          <w:i w:val="false"/>
          <w:color w:val="000000"/>
          <w:sz w:val="28"/>
        </w:rPr>
        <w:t xml:space="preserve">
      5) Нормативтердің </w:t>
      </w:r>
      <w:r>
        <w:rPr>
          <w:rFonts w:ascii="Times New Roman"/>
          <w:b w:val="false"/>
          <w:i w:val="false"/>
          <w:color w:val="000000"/>
          <w:sz w:val="28"/>
        </w:rPr>
        <w:t>34-тармағының</w:t>
      </w:r>
      <w:r>
        <w:rPr>
          <w:rFonts w:ascii="Times New Roman"/>
          <w:b w:val="false"/>
          <w:i w:val="false"/>
          <w:color w:val="000000"/>
          <w:sz w:val="28"/>
        </w:rPr>
        <w:t xml:space="preserve"> 8), 9), 10), 11), 12), 13), 14), 15), 16), 17), 18), 19), 20), 21), 22), 23), 24), 25), 26) және 27) тармақшаларында көрсетілген қаржы құралдары - осы қаулыда белгіленген Исламдық сақтандыру (қайта сақтандыру) ұйымдарының пруденциялық нормативтердің орындалуы туралы есептілігінің тізбесіне, нысандарына, табыс ету мерзімдеріне 1-қосымшаның 5-кестесіне сәйкес нысан бойынша Исламдық сақтандыру (қайта сақтандыру) ұйымының активтерін олардың сапасы мен өтімділігі бойынша сыныпталуын ескере отырып есептеуде көрсетілген көлемде;</w:t>
      </w:r>
    </w:p>
    <w:p>
      <w:pPr>
        <w:spacing w:after="0"/>
        <w:ind w:left="0"/>
        <w:jc w:val="both"/>
      </w:pPr>
      <w:r>
        <w:rPr>
          <w:rFonts w:ascii="Times New Roman"/>
          <w:b w:val="false"/>
          <w:i w:val="false"/>
          <w:color w:val="000000"/>
          <w:sz w:val="28"/>
        </w:rPr>
        <w:t>
      6) "Сақтандыру төлемдеріне кепілдік беру қоры" акционерлік қоғамының акциялары - баланстық құнның 100 (бір жүз) пайызы көлемінде;</w:t>
      </w:r>
    </w:p>
    <w:p>
      <w:pPr>
        <w:spacing w:after="0"/>
        <w:ind w:left="0"/>
        <w:jc w:val="both"/>
      </w:pPr>
      <w:r>
        <w:rPr>
          <w:rFonts w:ascii="Times New Roman"/>
          <w:b w:val="false"/>
          <w:i w:val="false"/>
          <w:color w:val="000000"/>
          <w:sz w:val="28"/>
        </w:rPr>
        <w:t>
      7) исламдық сақтандыру (қайта сақтандыру) ұйымының өтімділігі жоғары активтер сомасының 5 (бес) пайызынан аспайтын сомадағы жылжымайтын мүлік түріндегі негізгі құрал-жабдықтар – баланстық және нарықтық құнның ең аз мөлшерінен 100 (бір жүз) пайыз көлемінде кіреді;</w:t>
      </w:r>
    </w:p>
    <w:p>
      <w:pPr>
        <w:spacing w:after="0"/>
        <w:ind w:left="0"/>
        <w:jc w:val="both"/>
      </w:pPr>
      <w:r>
        <w:rPr>
          <w:rFonts w:ascii="Times New Roman"/>
          <w:b w:val="false"/>
          <w:i w:val="false"/>
          <w:color w:val="000000"/>
          <w:sz w:val="28"/>
        </w:rPr>
        <w:t>
      Пруденциялық нормативтерді есептеу кезінде ескерілетін негізгі құрал-жабдықтардың нарықтық құнын айқындау мақсатында исламдық сақтандыру (қайта сақтандыру) ұйымы олардың құнын бағалаушыда жылына кемінде 1 рет бағалауды жүргізеді;</w:t>
      </w:r>
    </w:p>
    <w:p>
      <w:pPr>
        <w:spacing w:after="0"/>
        <w:ind w:left="0"/>
        <w:jc w:val="both"/>
      </w:pPr>
      <w:r>
        <w:rPr>
          <w:rFonts w:ascii="Times New Roman"/>
          <w:b w:val="false"/>
          <w:i w:val="false"/>
          <w:color w:val="000000"/>
          <w:sz w:val="28"/>
        </w:rPr>
        <w:t>
      8) 2022 жылғы 1 қаңтарға дейін:</w:t>
      </w:r>
    </w:p>
    <w:p>
      <w:pPr>
        <w:spacing w:after="0"/>
        <w:ind w:left="0"/>
        <w:jc w:val="both"/>
      </w:pPr>
      <w:r>
        <w:rPr>
          <w:rFonts w:ascii="Times New Roman"/>
          <w:b w:val="false"/>
          <w:i w:val="false"/>
          <w:color w:val="000000"/>
          <w:sz w:val="28"/>
        </w:rPr>
        <w:t>
      материалдық емес активтер: исламдық сақтандыру (қайта сақтандыру) ұйымының негізгі қызметінің мақсаттары үшін сатып алынған бағдарламалық қамтамасыз ету - жинақталған амортизацияны ескере отырып және исламдық сақтандыру (қайта сақтандыру) ұйымының өтімділігі жоғары активтері сомасының 10 (он) пайызынан аспайтын өзіндік құн мөлшерінде;</w:t>
      </w:r>
    </w:p>
    <w:p>
      <w:pPr>
        <w:spacing w:after="0"/>
        <w:ind w:left="0"/>
        <w:jc w:val="both"/>
      </w:pPr>
      <w:r>
        <w:rPr>
          <w:rFonts w:ascii="Times New Roman"/>
          <w:b w:val="false"/>
          <w:i w:val="false"/>
          <w:color w:val="000000"/>
          <w:sz w:val="28"/>
        </w:rPr>
        <w:t>
      9) исламдық қайта сақтандырушылардан алынатын сомалар, сақтанушылардан (қайта сақтанушылардан) және делдалдардан алынатын исламдық сақтандыру (қайта сақтандыру) ұйымының активтері сомасының 10 (он) пайыздан аспайтын сомадағы сақтандыру сыйлықақылары;</w:t>
      </w:r>
    </w:p>
    <w:p>
      <w:pPr>
        <w:spacing w:after="0"/>
        <w:ind w:left="0"/>
        <w:jc w:val="both"/>
      </w:pPr>
      <w:r>
        <w:rPr>
          <w:rFonts w:ascii="Times New Roman"/>
          <w:b w:val="false"/>
          <w:i w:val="false"/>
          <w:color w:val="000000"/>
          <w:sz w:val="28"/>
        </w:rPr>
        <w:t>
      10) бағалы қағаздардың эмитенттеріне бағалы қағаздар шығару проспектісінде көзделген олардың айналыс мерзімінің аяқталуына байланысты туындаған бағалы қағаздардың номиналдық құнын төлеу бойынша талаптар (бағалы қағаздар шығару проспектісінің талаптары бойынша мерзімі өтпеген) - баланстық құнның 100 (бір жүз) пайызы көлемінде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271" w:id="142"/>
    <w:p>
      <w:pPr>
        <w:spacing w:after="0"/>
        <w:ind w:left="0"/>
        <w:jc w:val="both"/>
      </w:pPr>
      <w:r>
        <w:rPr>
          <w:rFonts w:ascii="Times New Roman"/>
          <w:b w:val="false"/>
          <w:i w:val="false"/>
          <w:color w:val="000000"/>
          <w:sz w:val="28"/>
        </w:rPr>
        <w:t>
      "34. Исламдық сақтандыру (қайта сақтандыру) ұйымының мынадай активтері өтімділігі жоғары активтер ретінде танылады:</w:t>
      </w:r>
    </w:p>
    <w:bookmarkEnd w:id="142"/>
    <w:p>
      <w:pPr>
        <w:spacing w:after="0"/>
        <w:ind w:left="0"/>
        <w:jc w:val="both"/>
      </w:pPr>
      <w:r>
        <w:rPr>
          <w:rFonts w:ascii="Times New Roman"/>
          <w:b w:val="false"/>
          <w:i w:val="false"/>
          <w:color w:val="000000"/>
          <w:sz w:val="28"/>
        </w:rPr>
        <w:t>
      1) исламдық қайта сақтандыру активтерін шегергенде исламдық сақтандыру (қайта сақтандыру) ұйымының активтері сомасының 1 (бір) пайызынан аспайтын сомадағы кассадағы ақша;</w:t>
      </w:r>
    </w:p>
    <w:p>
      <w:pPr>
        <w:spacing w:after="0"/>
        <w:ind w:left="0"/>
        <w:jc w:val="both"/>
      </w:pPr>
      <w:r>
        <w:rPr>
          <w:rFonts w:ascii="Times New Roman"/>
          <w:b w:val="false"/>
          <w:i w:val="false"/>
          <w:color w:val="000000"/>
          <w:sz w:val="28"/>
        </w:rPr>
        <w:t>
      2)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ұйымның шоттарындағы исламдық сақтандыру (қайта сақтандыру) ұйымының ақшасы;</w:t>
      </w:r>
    </w:p>
    <w:p>
      <w:pPr>
        <w:spacing w:after="0"/>
        <w:ind w:left="0"/>
        <w:jc w:val="both"/>
      </w:pPr>
      <w:r>
        <w:rPr>
          <w:rFonts w:ascii="Times New Roman"/>
          <w:b w:val="false"/>
          <w:i w:val="false"/>
          <w:color w:val="000000"/>
          <w:sz w:val="28"/>
        </w:rPr>
        <w:t>
      3) Нормативтердің осы тармағының 5) тармақшасының талаптарына сәйкес келетін Қазақстан Республикасының екінші деңгейдегі банктерінің ағымдағы шоттарындағы ақша;</w:t>
      </w:r>
    </w:p>
    <w:p>
      <w:pPr>
        <w:spacing w:after="0"/>
        <w:ind w:left="0"/>
        <w:jc w:val="both"/>
      </w:pPr>
      <w:r>
        <w:rPr>
          <w:rFonts w:ascii="Times New Roman"/>
          <w:b w:val="false"/>
          <w:i w:val="false"/>
          <w:color w:val="000000"/>
          <w:sz w:val="28"/>
        </w:rPr>
        <w:t>
      4) Қазақстан Республикасының екінші деңгейдегі банктеріндегі инвестициялық портфельді басқару жөніндегі қызметті жүзеге асыратын ұйымның шоттарындағы исламдық сақтандыру (қайта сақтандыру) ұйымының ақшасы;</w:t>
      </w:r>
    </w:p>
    <w:p>
      <w:pPr>
        <w:spacing w:after="0"/>
        <w:ind w:left="0"/>
        <w:jc w:val="both"/>
      </w:pPr>
      <w:r>
        <w:rPr>
          <w:rFonts w:ascii="Times New Roman"/>
          <w:b w:val="false"/>
          <w:i w:val="false"/>
          <w:color w:val="000000"/>
          <w:sz w:val="28"/>
        </w:rPr>
        <w:t>
      5) Қазақстан Республикасының екінші деңгейдегі банктерінде орналастырылған, мынадай талаптардың біріне сәйкес келетін салымдар:</w:t>
      </w:r>
    </w:p>
    <w:p>
      <w:pPr>
        <w:spacing w:after="0"/>
        <w:ind w:left="0"/>
        <w:jc w:val="both"/>
      </w:pPr>
      <w:r>
        <w:rPr>
          <w:rFonts w:ascii="Times New Roman"/>
          <w:b w:val="false"/>
          <w:i w:val="false"/>
          <w:color w:val="000000"/>
          <w:sz w:val="28"/>
        </w:rPr>
        <w:t>
      акциялары қор биржасының ресми тізіміндегі "Негізгі" алаңы "акциялар" секторының "премиум" санатына енгізілген немесе қор биржасы индексінің өкілдік тізімінде тұрған эмитенттер болып табылады;</w:t>
      </w:r>
    </w:p>
    <w:p>
      <w:pPr>
        <w:spacing w:after="0"/>
        <w:ind w:left="0"/>
        <w:jc w:val="both"/>
      </w:pPr>
      <w:r>
        <w:rPr>
          <w:rFonts w:ascii="Times New Roman"/>
          <w:b w:val="false"/>
          <w:i w:val="false"/>
          <w:color w:val="000000"/>
          <w:sz w:val="28"/>
        </w:rPr>
        <w:t>
      Standard &amp; Poor's агенттігінің халықаралық шкаласы бойынша "В-"-дан төмен емес ұзақ мерзімді кредиттік рейтингі немесе басқа рейтингтік агенттіктердің бірінің осыған ұқсас деңгейдегі рейтингі немесе Standard &amp; Poor's ұлттық шкаласы бойынша "kzBB"-дан төмен емес рейтингтік бағасы немесе басқа рейтингтік агенттіктердің бірінің ұлттық шкала бойынша осыған ұқсас деңгейдегі рейтингі бар;</w:t>
      </w:r>
    </w:p>
    <w:p>
      <w:pPr>
        <w:spacing w:after="0"/>
        <w:ind w:left="0"/>
        <w:jc w:val="both"/>
      </w:pPr>
      <w:r>
        <w:rPr>
          <w:rFonts w:ascii="Times New Roman"/>
          <w:b w:val="false"/>
          <w:i w:val="false"/>
          <w:color w:val="000000"/>
          <w:sz w:val="28"/>
        </w:rPr>
        <w:t>
      Қазақстан Республикасының бейрезидент-бас банктерінің Standard &amp; Poor's агенттігінің халықаралық шкала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резидент-еншілес банктері болып табылады;</w:t>
      </w:r>
    </w:p>
    <w:p>
      <w:pPr>
        <w:spacing w:after="0"/>
        <w:ind w:left="0"/>
        <w:jc w:val="both"/>
      </w:pPr>
      <w:r>
        <w:rPr>
          <w:rFonts w:ascii="Times New Roman"/>
          <w:b w:val="false"/>
          <w:i w:val="false"/>
          <w:color w:val="000000"/>
          <w:sz w:val="28"/>
        </w:rPr>
        <w:t>
      6) Standard &amp; Poor's агенттігінің "АА-"-дан төмен емес ұзақ мерзімді кредиттік рейтингі немесе басқа рейтингтік агенттіктердің бірінің осыған ұқсас деңгейдегі рейтингі бар халықаралық қаржы ұйымдарына орналастырылған салымдар, Евразиялық Даму Банкіне орналастырылған Қазақстан Республикасының ұлттық валютасындағы салымдар;</w:t>
      </w:r>
    </w:p>
    <w:p>
      <w:pPr>
        <w:spacing w:after="0"/>
        <w:ind w:left="0"/>
        <w:jc w:val="both"/>
      </w:pPr>
      <w:r>
        <w:rPr>
          <w:rFonts w:ascii="Times New Roman"/>
          <w:b w:val="false"/>
          <w:i w:val="false"/>
          <w:color w:val="000000"/>
          <w:sz w:val="28"/>
        </w:rPr>
        <w:t>
      7) Standard &amp; Poor's агенттігінің халықаралық шкала бойынша "ВВВ-"-дан төмен емес ұзақ мерзімді кредиттік рейтингі немесе басқа рейтингтік агенттіктердің бірінің осыған ұқсас деңгейдегі рейтингі бар бейрезидент банктерге орналастырылған салымдар;</w:t>
      </w:r>
    </w:p>
    <w:p>
      <w:pPr>
        <w:spacing w:after="0"/>
        <w:ind w:left="0"/>
        <w:jc w:val="both"/>
      </w:pPr>
      <w:r>
        <w:rPr>
          <w:rFonts w:ascii="Times New Roman"/>
          <w:b w:val="false"/>
          <w:i w:val="false"/>
          <w:color w:val="000000"/>
          <w:sz w:val="28"/>
        </w:rPr>
        <w:t>
      8)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(оның ішінде басқа мемлекеттердің заңнамасына сәйкес шығарылған);</w:t>
      </w:r>
    </w:p>
    <w:p>
      <w:pPr>
        <w:spacing w:after="0"/>
        <w:ind w:left="0"/>
        <w:jc w:val="both"/>
      </w:pPr>
      <w:r>
        <w:rPr>
          <w:rFonts w:ascii="Times New Roman"/>
          <w:b w:val="false"/>
          <w:i w:val="false"/>
          <w:color w:val="000000"/>
          <w:sz w:val="28"/>
        </w:rPr>
        <w:t>
      9) қор биржасының ресми тізіміне енгізілген, Қазақстан Республикасының аумағында қызметті жүзеге асыратын Қазақстан Республикасының жергілікті атқарушы органдары шығарған борыштық бағалы қағаздары;</w:t>
      </w:r>
    </w:p>
    <w:p>
      <w:pPr>
        <w:spacing w:after="0"/>
        <w:ind w:left="0"/>
        <w:jc w:val="both"/>
      </w:pPr>
      <w:r>
        <w:rPr>
          <w:rFonts w:ascii="Times New Roman"/>
          <w:b w:val="false"/>
          <w:i w:val="false"/>
          <w:color w:val="000000"/>
          <w:sz w:val="28"/>
        </w:rPr>
        <w:t>
      10) кәсіпкерлік қызметпен байланысты емес жеке тұлғалардың ипотекалық қарыздарын сатып алуды жүзеге асыратын, акцияларының бір жүз пайызы Қазақстан Республикасының Ұлттық Банкіне тиесілі заңды тұлға шығарған борыштық бағалы қағаздар;</w:t>
      </w:r>
    </w:p>
    <w:p>
      <w:pPr>
        <w:spacing w:after="0"/>
        <w:ind w:left="0"/>
        <w:jc w:val="both"/>
      </w:pPr>
      <w:r>
        <w:rPr>
          <w:rFonts w:ascii="Times New Roman"/>
          <w:b w:val="false"/>
          <w:i w:val="false"/>
          <w:color w:val="000000"/>
          <w:sz w:val="28"/>
        </w:rPr>
        <w:t>
      11) Қазақстан Республикасының және басқа мемлекеттердің заңнамасына сәйкес "Қазақстан Даму Банкі", "Самұрық-Қазына" Ұлттық әл-ауқат қоры, "Бәйтерек" ұлттық басқарушы холдинг", "Проблемалық кредиттер қоры" акционерлік қоғамдар шығарған борыштық бағалы қағаздар;</w:t>
      </w:r>
    </w:p>
    <w:p>
      <w:pPr>
        <w:spacing w:after="0"/>
        <w:ind w:left="0"/>
        <w:jc w:val="both"/>
      </w:pPr>
      <w:r>
        <w:rPr>
          <w:rFonts w:ascii="Times New Roman"/>
          <w:b w:val="false"/>
          <w:i w:val="false"/>
          <w:color w:val="000000"/>
          <w:sz w:val="28"/>
        </w:rPr>
        <w:t>
      12) қор биржасының ресми тізіміне енгізілген, Қазақстан Республикасының аумағында қызметті жүзеге асыратын Қазақстан Республикасы заңды тұлғаларының Қазақстан Республикасының және басқа мемлекеттердің заңнамасына сәйкес шығарылған мемлекеттік емес борыштық исламдық бағалы қағаздары;</w:t>
      </w:r>
    </w:p>
    <w:p>
      <w:pPr>
        <w:spacing w:after="0"/>
        <w:ind w:left="0"/>
        <w:jc w:val="both"/>
      </w:pPr>
      <w:r>
        <w:rPr>
          <w:rFonts w:ascii="Times New Roman"/>
          <w:b w:val="false"/>
          <w:i w:val="false"/>
          <w:color w:val="000000"/>
          <w:sz w:val="28"/>
        </w:rPr>
        <w:t>
      13) Қазақстан Республикасы заңды тұлғаларының шетел валютасымен номинирленген және "Астана" Халықаралық қаржы орталығының аумағында жұмыс істейтін қор биржасына жария сауда-саттыққа жіберілген мемлекеттік емес борыштық исламдық бағалы қағаздары;</w:t>
      </w:r>
    </w:p>
    <w:p>
      <w:pPr>
        <w:spacing w:after="0"/>
        <w:ind w:left="0"/>
        <w:jc w:val="both"/>
      </w:pPr>
      <w:r>
        <w:rPr>
          <w:rFonts w:ascii="Times New Roman"/>
          <w:b w:val="false"/>
          <w:i w:val="false"/>
          <w:color w:val="000000"/>
          <w:sz w:val="28"/>
        </w:rPr>
        <w:t>
      14) Қазақстан Республикасының заңды тұлғаларының Standard &amp; Poor's агенттігінің халықаралық шкала бойынша "В-"-дан төмен емес рейтингтік бағасы (эмитенті бар) немесе басқа рейтингтік агенттіктердің бірінің осыған ұқсас деңгейдегі рейтингі бар немесе Standard &amp; Poor's ұлттық шкаласы бойынша "kzBB"-дан төмен емес рейтингі немесе басқа рейтингтік агенттіктердің бірінің ұлттық шкала бойынша осыған ұқсас деңгейдегі рейтингі бар мемлекеттік емес борыштық исламдық бағалы қағаздары;</w:t>
      </w:r>
    </w:p>
    <w:p>
      <w:pPr>
        <w:spacing w:after="0"/>
        <w:ind w:left="0"/>
        <w:jc w:val="both"/>
      </w:pPr>
      <w:r>
        <w:rPr>
          <w:rFonts w:ascii="Times New Roman"/>
          <w:b w:val="false"/>
          <w:i w:val="false"/>
          <w:color w:val="000000"/>
          <w:sz w:val="28"/>
        </w:rPr>
        <w:t>
      15) Standard &amp; Poor’s агенттігінің "АА-"-дан төмен емес халықаралық рейтингі бар немесе басқа рейтингтік агенттіктердің бірінің осыған ұқсас деңгейдегі рейтингі бар халықаралық қаржы ұйымдары шығарған мемлекеттік емес борыштық исламдық бағалы қағаздар, сондай-ақ Еуразиялық Даму Банкі шығарған және Қазақстан Республикасының ұлттық валютасымен номинирленген борыштық исламдық бағалы қағаздар;</w:t>
      </w:r>
    </w:p>
    <w:p>
      <w:pPr>
        <w:spacing w:after="0"/>
        <w:ind w:left="0"/>
        <w:jc w:val="both"/>
      </w:pPr>
      <w:r>
        <w:rPr>
          <w:rFonts w:ascii="Times New Roman"/>
          <w:b w:val="false"/>
          <w:i w:val="false"/>
          <w:color w:val="000000"/>
          <w:sz w:val="28"/>
        </w:rPr>
        <w:t>
      16) шетелдік мемлекеттердің Standard &amp; Poor's агенттігінің халықаралық шкала бойынша "B-"-дан төмен емес тәуелсіз рейтингі бар немесе басқа рейтингтік агенттіктердің бірінің осыған ұқсас деңгейдегі рейтингі бар борыштық исламдық бағалы қағаздары;</w:t>
      </w:r>
    </w:p>
    <w:p>
      <w:pPr>
        <w:spacing w:after="0"/>
        <w:ind w:left="0"/>
        <w:jc w:val="both"/>
      </w:pPr>
      <w:r>
        <w:rPr>
          <w:rFonts w:ascii="Times New Roman"/>
          <w:b w:val="false"/>
          <w:i w:val="false"/>
          <w:color w:val="000000"/>
          <w:sz w:val="28"/>
        </w:rPr>
        <w:t>
      17) шетелдік эмитенттердің Standard &amp; Poor's агенттігінің халықаралық шкала бойынша "В-" төмен емес рейтингтік бағасы бар (эмитентінде бар) немесе басқа рейтингтік агенттіктердің бірінің осыған ұқсас деңгейдегі рейтингі бар мемлекеттік емес борыштық исламдық бағалы қағаздары;</w:t>
      </w:r>
    </w:p>
    <w:p>
      <w:pPr>
        <w:spacing w:after="0"/>
        <w:ind w:left="0"/>
        <w:jc w:val="both"/>
      </w:pPr>
      <w:r>
        <w:rPr>
          <w:rFonts w:ascii="Times New Roman"/>
          <w:b w:val="false"/>
          <w:i w:val="false"/>
          <w:color w:val="000000"/>
          <w:sz w:val="28"/>
        </w:rPr>
        <w:t>
      18) Қазақстан Республикасы заңды тұлғаларының және негізгі қор индекстерінің құрамына кіретін шетелдік эмитенттердің акциялары және осы акциялар базалық активі болып табылатын депозитарлық қолхаттар;</w:t>
      </w:r>
    </w:p>
    <w:p>
      <w:pPr>
        <w:spacing w:after="0"/>
        <w:ind w:left="0"/>
        <w:jc w:val="both"/>
      </w:pPr>
      <w:r>
        <w:rPr>
          <w:rFonts w:ascii="Times New Roman"/>
          <w:b w:val="false"/>
          <w:i w:val="false"/>
          <w:color w:val="000000"/>
          <w:sz w:val="28"/>
        </w:rPr>
        <w:t>
      19) қор биржасының ресми тізіміне енгізілген, Қазақстан Республикасының аумағында қызметті жүзеге асыратын заңды тұлғалардың акциялары және осы акциялар базалық активі болып табылатын депозитарлық қолхаттар;</w:t>
      </w:r>
    </w:p>
    <w:p>
      <w:pPr>
        <w:spacing w:after="0"/>
        <w:ind w:left="0"/>
        <w:jc w:val="both"/>
      </w:pPr>
      <w:r>
        <w:rPr>
          <w:rFonts w:ascii="Times New Roman"/>
          <w:b w:val="false"/>
          <w:i w:val="false"/>
          <w:color w:val="000000"/>
          <w:sz w:val="28"/>
        </w:rPr>
        <w:t>
      20) Қазақстан Республикасының резидент заңды тұлғаларының шетел валютасымен номинирленген, "Астана" Халықаралық қаржы орталығының аумағында жұмыс істейтін қор биржасына жария сауда-саттыққа жіберілген акциялары;</w:t>
      </w:r>
    </w:p>
    <w:p>
      <w:pPr>
        <w:spacing w:after="0"/>
        <w:ind w:left="0"/>
        <w:jc w:val="both"/>
      </w:pPr>
      <w:r>
        <w:rPr>
          <w:rFonts w:ascii="Times New Roman"/>
          <w:b w:val="false"/>
          <w:i w:val="false"/>
          <w:color w:val="000000"/>
          <w:sz w:val="28"/>
        </w:rPr>
        <w:t>
      21) Қазақстан Республикасы заңды тұлғаларының және шетелдік эмитенттердің Standard &amp; Poor's агенттігінің халықаралық шкала бойынша "В-"-дан төмен емес рейтингтік бағасы бар немесе басқа рейтингтік агенттіктердің бірінің осыған ұқсас деңгейдегі рейтингі бар акциялары және осы акциялар базалық активі болып табылатын депозитарлық қолхаттары;</w:t>
      </w:r>
    </w:p>
    <w:p>
      <w:pPr>
        <w:spacing w:after="0"/>
        <w:ind w:left="0"/>
        <w:jc w:val="both"/>
      </w:pPr>
      <w:r>
        <w:rPr>
          <w:rFonts w:ascii="Times New Roman"/>
          <w:b w:val="false"/>
          <w:i w:val="false"/>
          <w:color w:val="000000"/>
          <w:sz w:val="28"/>
        </w:rPr>
        <w:t>
      22) қор биржасының ресми тізіміне енгізілген инвестициялық қорлардың бағалы қағаздары;</w:t>
      </w:r>
    </w:p>
    <w:p>
      <w:pPr>
        <w:spacing w:after="0"/>
        <w:ind w:left="0"/>
        <w:jc w:val="both"/>
      </w:pPr>
      <w:r>
        <w:rPr>
          <w:rFonts w:ascii="Times New Roman"/>
          <w:b w:val="false"/>
          <w:i w:val="false"/>
          <w:color w:val="000000"/>
          <w:sz w:val="28"/>
        </w:rPr>
        <w:t>
      23) Exchange Traded Funds (ETF) пайлары, активтерінің құрылымы негізгі қор индекстерінің бірінің құрылымын қайталайтын немесе олар бойынша баға белгілеу негізгі қор индекстеріне байланысты;</w:t>
      </w:r>
    </w:p>
    <w:p>
      <w:pPr>
        <w:spacing w:after="0"/>
        <w:ind w:left="0"/>
        <w:jc w:val="both"/>
      </w:pPr>
      <w:r>
        <w:rPr>
          <w:rFonts w:ascii="Times New Roman"/>
          <w:b w:val="false"/>
          <w:i w:val="false"/>
          <w:color w:val="000000"/>
          <w:sz w:val="28"/>
        </w:rPr>
        <w:t>
      24) Morningstar рейтинг агенттігінің "3 жұлдыздан" төмен емес рейтингтік бағасы бар Exchange Traded Funds (ETF), Exchange Traded Commodities (ETC), Exchange Traded Notes (ETN) пайлары;</w:t>
      </w:r>
    </w:p>
    <w:p>
      <w:pPr>
        <w:spacing w:after="0"/>
        <w:ind w:left="0"/>
        <w:jc w:val="both"/>
      </w:pPr>
      <w:r>
        <w:rPr>
          <w:rFonts w:ascii="Times New Roman"/>
          <w:b w:val="false"/>
          <w:i w:val="false"/>
          <w:color w:val="000000"/>
          <w:sz w:val="28"/>
        </w:rPr>
        <w:t>
      25) Қазақстан Республикасы заңды тұлғаларының Қазақстан Республикасының және басқа мемлекеттердің заңнамасына сәйкес шығарылған, Standard &amp; Poor's агенттігінің халықаралық шкала бойынша "В-"-дан төмен емес рейтингтік бағасы (эмитентте бар) немесе басқа рейтингтік агенттіктердің бірінің осыған ұқсас деңгейдегі рейтингі бар немесе Standard &amp; Poor's ұлттық шкаласы бойынша "kzBB"-дан төмен емес рейтингтік бағасы немесе басқа рейтингтік агенттіктердің бірінің ұлттық шкала бойынша осыған ұқсас деңгейдегі рейтингі бар исламдық қаржыландыру құралдары;</w:t>
      </w:r>
    </w:p>
    <w:p>
      <w:pPr>
        <w:spacing w:after="0"/>
        <w:ind w:left="0"/>
        <w:jc w:val="both"/>
      </w:pPr>
      <w:r>
        <w:rPr>
          <w:rFonts w:ascii="Times New Roman"/>
          <w:b w:val="false"/>
          <w:i w:val="false"/>
          <w:color w:val="000000"/>
          <w:sz w:val="28"/>
        </w:rPr>
        <w:t>
      26) Қазақстан Республикасы заңды тұлғаларының Қазақстан Республикасының және басқа мемлекеттердің заңнамасына сәйкес шығарылған, бас ұйымдары Standard &amp; Poor's агенттігінің халықаралық шкала бойынша "ВВВ-"-дан төмен емес рейтингтік бағасы бар немесе басқа рейтингтік агенттіктердің бірінің осыған ұқсас деңгейдегі рейтингі бар исламдық қаржыландыру құралдары;</w:t>
      </w:r>
    </w:p>
    <w:p>
      <w:pPr>
        <w:spacing w:after="0"/>
        <w:ind w:left="0"/>
        <w:jc w:val="both"/>
      </w:pPr>
      <w:r>
        <w:rPr>
          <w:rFonts w:ascii="Times New Roman"/>
          <w:b w:val="false"/>
          <w:i w:val="false"/>
          <w:color w:val="000000"/>
          <w:sz w:val="28"/>
        </w:rPr>
        <w:t>
      27) тазартылған бағалы қағаздар және металл депозиттер;</w:t>
      </w:r>
    </w:p>
    <w:p>
      <w:pPr>
        <w:spacing w:after="0"/>
        <w:ind w:left="0"/>
        <w:jc w:val="both"/>
      </w:pPr>
      <w:r>
        <w:rPr>
          <w:rFonts w:ascii="Times New Roman"/>
          <w:b w:val="false"/>
          <w:i w:val="false"/>
          <w:color w:val="000000"/>
          <w:sz w:val="28"/>
        </w:rPr>
        <w:t>
      28) бағалы қағаздардың эмитенттеріне бағалы қағаздар шығару проспектісінде көзделген олардың айналыс мерзімінің аяқталуына байланысты туындаған бағалы қағаздардың номиналдық құнын төлеу бойынша талаптар (бағалы қағаздар шығару проспектісінің талаптары бойынша мерзімі өтпеген).</w:t>
      </w:r>
    </w:p>
    <w:p>
      <w:pPr>
        <w:spacing w:after="0"/>
        <w:ind w:left="0"/>
        <w:jc w:val="both"/>
      </w:pPr>
      <w:r>
        <w:rPr>
          <w:rFonts w:ascii="Times New Roman"/>
          <w:b w:val="false"/>
          <w:i w:val="false"/>
          <w:color w:val="000000"/>
          <w:sz w:val="28"/>
        </w:rPr>
        <w:t>
      Нормативтердің мақсаты үшін мынадай есептік көрсеткіштер (индекстер) негізгі қор индекстері болып табылады:</w:t>
      </w:r>
    </w:p>
    <w:p>
      <w:pPr>
        <w:spacing w:after="0"/>
        <w:ind w:left="0"/>
        <w:jc w:val="both"/>
      </w:pPr>
      <w:r>
        <w:rPr>
          <w:rFonts w:ascii="Times New Roman"/>
          <w:b w:val="false"/>
          <w:i w:val="false"/>
          <w:color w:val="000000"/>
          <w:sz w:val="28"/>
        </w:rPr>
        <w:t>
      САС 40 (Compagnie des Agents de Change 40 Index);</w:t>
      </w:r>
    </w:p>
    <w:p>
      <w:pPr>
        <w:spacing w:after="0"/>
        <w:ind w:left="0"/>
        <w:jc w:val="both"/>
      </w:pPr>
      <w:r>
        <w:rPr>
          <w:rFonts w:ascii="Times New Roman"/>
          <w:b w:val="false"/>
          <w:i w:val="false"/>
          <w:color w:val="000000"/>
          <w:sz w:val="28"/>
        </w:rPr>
        <w:t>
      DAX (Deutscher Aktienindex);</w:t>
      </w:r>
    </w:p>
    <w:p>
      <w:pPr>
        <w:spacing w:after="0"/>
        <w:ind w:left="0"/>
        <w:jc w:val="both"/>
      </w:pPr>
      <w:r>
        <w:rPr>
          <w:rFonts w:ascii="Times New Roman"/>
          <w:b w:val="false"/>
          <w:i w:val="false"/>
          <w:color w:val="000000"/>
          <w:sz w:val="28"/>
        </w:rPr>
        <w:t>
      DJIA (Dow Jones Industrial Average);</w:t>
      </w:r>
    </w:p>
    <w:p>
      <w:pPr>
        <w:spacing w:after="0"/>
        <w:ind w:left="0"/>
        <w:jc w:val="both"/>
      </w:pPr>
      <w:r>
        <w:rPr>
          <w:rFonts w:ascii="Times New Roman"/>
          <w:b w:val="false"/>
          <w:i w:val="false"/>
          <w:color w:val="000000"/>
          <w:sz w:val="28"/>
        </w:rPr>
        <w:t>
      EURO STOXX 50 (EURO STOXX 50 Price Index);</w:t>
      </w:r>
    </w:p>
    <w:p>
      <w:pPr>
        <w:spacing w:after="0"/>
        <w:ind w:left="0"/>
        <w:jc w:val="both"/>
      </w:pPr>
      <w:r>
        <w:rPr>
          <w:rFonts w:ascii="Times New Roman"/>
          <w:b w:val="false"/>
          <w:i w:val="false"/>
          <w:color w:val="000000"/>
          <w:sz w:val="28"/>
        </w:rPr>
        <w:t>
      FTSE 100 (Financial Times Stock Exchange 100 Index);</w:t>
      </w:r>
    </w:p>
    <w:p>
      <w:pPr>
        <w:spacing w:after="0"/>
        <w:ind w:left="0"/>
        <w:jc w:val="both"/>
      </w:pPr>
      <w:r>
        <w:rPr>
          <w:rFonts w:ascii="Times New Roman"/>
          <w:b w:val="false"/>
          <w:i w:val="false"/>
          <w:color w:val="000000"/>
          <w:sz w:val="28"/>
        </w:rPr>
        <w:t>
      HSI (Hang Seng Index);</w:t>
      </w:r>
    </w:p>
    <w:p>
      <w:pPr>
        <w:spacing w:after="0"/>
        <w:ind w:left="0"/>
        <w:jc w:val="both"/>
      </w:pPr>
      <w:r>
        <w:rPr>
          <w:rFonts w:ascii="Times New Roman"/>
          <w:b w:val="false"/>
          <w:i w:val="false"/>
          <w:color w:val="000000"/>
          <w:sz w:val="28"/>
        </w:rPr>
        <w:t>
      KASE (Kazakhstan Stock Exchange Index);</w:t>
      </w:r>
    </w:p>
    <w:p>
      <w:pPr>
        <w:spacing w:after="0"/>
        <w:ind w:left="0"/>
        <w:jc w:val="both"/>
      </w:pPr>
      <w:r>
        <w:rPr>
          <w:rFonts w:ascii="Times New Roman"/>
          <w:b w:val="false"/>
          <w:i w:val="false"/>
          <w:color w:val="000000"/>
          <w:sz w:val="28"/>
        </w:rPr>
        <w:t>
      MSCI World Index (Morgan Stanley Capital International World Index);</w:t>
      </w:r>
    </w:p>
    <w:p>
      <w:pPr>
        <w:spacing w:after="0"/>
        <w:ind w:left="0"/>
        <w:jc w:val="both"/>
      </w:pPr>
      <w:r>
        <w:rPr>
          <w:rFonts w:ascii="Times New Roman"/>
          <w:b w:val="false"/>
          <w:i w:val="false"/>
          <w:color w:val="000000"/>
          <w:sz w:val="28"/>
        </w:rPr>
        <w:t>
      MOEX Russia (Moscow Exchange Russia Index);</w:t>
      </w:r>
    </w:p>
    <w:p>
      <w:pPr>
        <w:spacing w:after="0"/>
        <w:ind w:left="0"/>
        <w:jc w:val="both"/>
      </w:pPr>
      <w:r>
        <w:rPr>
          <w:rFonts w:ascii="Times New Roman"/>
          <w:b w:val="false"/>
          <w:i w:val="false"/>
          <w:color w:val="000000"/>
          <w:sz w:val="28"/>
        </w:rPr>
        <w:t>
      NIKKEI 225 (Nikkei-225 Stock Average Index);</w:t>
      </w:r>
    </w:p>
    <w:p>
      <w:pPr>
        <w:spacing w:after="0"/>
        <w:ind w:left="0"/>
        <w:jc w:val="both"/>
      </w:pPr>
      <w:r>
        <w:rPr>
          <w:rFonts w:ascii="Times New Roman"/>
          <w:b w:val="false"/>
          <w:i w:val="false"/>
          <w:color w:val="000000"/>
          <w:sz w:val="28"/>
        </w:rPr>
        <w:t>
      RTSI (Russian Trade System Index);</w:t>
      </w:r>
    </w:p>
    <w:p>
      <w:pPr>
        <w:spacing w:after="0"/>
        <w:ind w:left="0"/>
        <w:jc w:val="both"/>
      </w:pPr>
      <w:r>
        <w:rPr>
          <w:rFonts w:ascii="Times New Roman"/>
          <w:b w:val="false"/>
          <w:i w:val="false"/>
          <w:color w:val="000000"/>
          <w:sz w:val="28"/>
        </w:rPr>
        <w:t>
      S&amp;P 500 (Standard and Poor's 500 Index);</w:t>
      </w:r>
    </w:p>
    <w:p>
      <w:pPr>
        <w:spacing w:after="0"/>
        <w:ind w:left="0"/>
        <w:jc w:val="both"/>
      </w:pPr>
      <w:r>
        <w:rPr>
          <w:rFonts w:ascii="Times New Roman"/>
          <w:b w:val="false"/>
          <w:i w:val="false"/>
          <w:color w:val="000000"/>
          <w:sz w:val="28"/>
        </w:rPr>
        <w:t>
      TOPIX 100 (Tokyo Stock Price 100 Index);</w:t>
      </w:r>
    </w:p>
    <w:p>
      <w:pPr>
        <w:spacing w:after="0"/>
        <w:ind w:left="0"/>
        <w:jc w:val="both"/>
      </w:pPr>
      <w:r>
        <w:rPr>
          <w:rFonts w:ascii="Times New Roman"/>
          <w:b w:val="false"/>
          <w:i w:val="false"/>
          <w:color w:val="000000"/>
          <w:sz w:val="28"/>
        </w:rPr>
        <w:t>
      NASDAQ-100 (Nasdaq-100 Index).</w:t>
      </w:r>
    </w:p>
    <w:p>
      <w:pPr>
        <w:spacing w:after="0"/>
        <w:ind w:left="0"/>
        <w:jc w:val="both"/>
      </w:pPr>
      <w:r>
        <w:rPr>
          <w:rFonts w:ascii="Times New Roman"/>
          <w:b w:val="false"/>
          <w:i w:val="false"/>
          <w:color w:val="000000"/>
          <w:sz w:val="28"/>
        </w:rPr>
        <w:t>
      Осы тармақта көрсетілген қаржы құралдары осы қаулымен белгіленген Исламдық сақтандыру (қайта сақтандыру) ұйымдарының пруденциялық нормативтерді орындауы туралы есептілігінің тізбесіне, нысандарына, табыс ету мерзімдеріне 1-қосымшаның 6-кестесіне сәйкес нысан бойынша Өтімділігі жоғары активтердің жеткіліктілігі нормативін есептеуде көрсетілген көлемде өтімділігі жоғары активтер есебіне енгізіледі.</w:t>
      </w:r>
    </w:p>
    <w:bookmarkStart w:name="z272" w:id="143"/>
    <w:p>
      <w:pPr>
        <w:spacing w:after="0"/>
        <w:ind w:left="0"/>
        <w:jc w:val="both"/>
      </w:pPr>
      <w:r>
        <w:rPr>
          <w:rFonts w:ascii="Times New Roman"/>
          <w:b w:val="false"/>
          <w:i w:val="false"/>
          <w:color w:val="000000"/>
          <w:sz w:val="28"/>
        </w:rPr>
        <w:t>
      35. Нормативтердің мақсаты үшін мына ұйымдар халықаралық қаржы ұйымдары болып табылады:</w:t>
      </w:r>
    </w:p>
    <w:bookmarkEnd w:id="143"/>
    <w:p>
      <w:pPr>
        <w:spacing w:after="0"/>
        <w:ind w:left="0"/>
        <w:jc w:val="both"/>
      </w:pPr>
      <w:r>
        <w:rPr>
          <w:rFonts w:ascii="Times New Roman"/>
          <w:b w:val="false"/>
          <w:i w:val="false"/>
          <w:color w:val="000000"/>
          <w:sz w:val="28"/>
        </w:rPr>
        <w:t>
      Азия даму банкі (the Asian Development Bank);</w:t>
      </w:r>
    </w:p>
    <w:p>
      <w:pPr>
        <w:spacing w:after="0"/>
        <w:ind w:left="0"/>
        <w:jc w:val="both"/>
      </w:pPr>
      <w:r>
        <w:rPr>
          <w:rFonts w:ascii="Times New Roman"/>
          <w:b w:val="false"/>
          <w:i w:val="false"/>
          <w:color w:val="000000"/>
          <w:sz w:val="28"/>
        </w:rPr>
        <w:t>
      Америкааралық даму банкі (the Inter-American Development Bank);</w:t>
      </w:r>
    </w:p>
    <w:p>
      <w:pPr>
        <w:spacing w:after="0"/>
        <w:ind w:left="0"/>
        <w:jc w:val="both"/>
      </w:pPr>
      <w:r>
        <w:rPr>
          <w:rFonts w:ascii="Times New Roman"/>
          <w:b w:val="false"/>
          <w:i w:val="false"/>
          <w:color w:val="000000"/>
          <w:sz w:val="28"/>
        </w:rPr>
        <w:t>
      Африка даму банкі (the African Development Bank);</w:t>
      </w:r>
    </w:p>
    <w:p>
      <w:pPr>
        <w:spacing w:after="0"/>
        <w:ind w:left="0"/>
        <w:jc w:val="both"/>
      </w:pPr>
      <w:r>
        <w:rPr>
          <w:rFonts w:ascii="Times New Roman"/>
          <w:b w:val="false"/>
          <w:i w:val="false"/>
          <w:color w:val="000000"/>
          <w:sz w:val="28"/>
        </w:rPr>
        <w:t>
      Еуразия даму банкі (Eurasian Development Bank);</w:t>
      </w:r>
    </w:p>
    <w:p>
      <w:pPr>
        <w:spacing w:after="0"/>
        <w:ind w:left="0"/>
        <w:jc w:val="both"/>
      </w:pPr>
      <w:r>
        <w:rPr>
          <w:rFonts w:ascii="Times New Roman"/>
          <w:b w:val="false"/>
          <w:i w:val="false"/>
          <w:color w:val="000000"/>
          <w:sz w:val="28"/>
        </w:rPr>
        <w:t>
      Еуропалық қайта құру және даму банкі (the European Bank for Reconstruction and Development);</w:t>
      </w:r>
    </w:p>
    <w:p>
      <w:pPr>
        <w:spacing w:after="0"/>
        <w:ind w:left="0"/>
        <w:jc w:val="both"/>
      </w:pPr>
      <w:r>
        <w:rPr>
          <w:rFonts w:ascii="Times New Roman"/>
          <w:b w:val="false"/>
          <w:i w:val="false"/>
          <w:color w:val="000000"/>
          <w:sz w:val="28"/>
        </w:rPr>
        <w:t>
      Еуропалық инвестициялық банк (the European Investment Bank);</w:t>
      </w:r>
    </w:p>
    <w:p>
      <w:pPr>
        <w:spacing w:after="0"/>
        <w:ind w:left="0"/>
        <w:jc w:val="both"/>
      </w:pPr>
      <w:r>
        <w:rPr>
          <w:rFonts w:ascii="Times New Roman"/>
          <w:b w:val="false"/>
          <w:i w:val="false"/>
          <w:color w:val="000000"/>
          <w:sz w:val="28"/>
        </w:rPr>
        <w:t>
      Еуропалық кеңестің даму банкі (the Council of Europe Development Bank);</w:t>
      </w:r>
    </w:p>
    <w:p>
      <w:pPr>
        <w:spacing w:after="0"/>
        <w:ind w:left="0"/>
        <w:jc w:val="both"/>
      </w:pPr>
      <w:r>
        <w:rPr>
          <w:rFonts w:ascii="Times New Roman"/>
          <w:b w:val="false"/>
          <w:i w:val="false"/>
          <w:color w:val="000000"/>
          <w:sz w:val="28"/>
        </w:rPr>
        <w:t>
      Жеке секторды дамыту жөніндегі исламдық корпорация (the Islamic Corporation for the Development of the Private Sector);</w:t>
      </w:r>
    </w:p>
    <w:p>
      <w:pPr>
        <w:spacing w:after="0"/>
        <w:ind w:left="0"/>
        <w:jc w:val="both"/>
      </w:pPr>
      <w:r>
        <w:rPr>
          <w:rFonts w:ascii="Times New Roman"/>
          <w:b w:val="false"/>
          <w:i w:val="false"/>
          <w:color w:val="000000"/>
          <w:sz w:val="28"/>
        </w:rPr>
        <w:t>
      Исламдық даму банкі (the Islamic Development Bank);</w:t>
      </w:r>
    </w:p>
    <w:p>
      <w:pPr>
        <w:spacing w:after="0"/>
        <w:ind w:left="0"/>
        <w:jc w:val="both"/>
      </w:pPr>
      <w:r>
        <w:rPr>
          <w:rFonts w:ascii="Times New Roman"/>
          <w:b w:val="false"/>
          <w:i w:val="false"/>
          <w:color w:val="000000"/>
          <w:sz w:val="28"/>
        </w:rPr>
        <w:t>
      Инвестицияларға кепілдік берудің көп жақты агенттігі (the Multilateral Investment Guarantee Agency);</w:t>
      </w:r>
    </w:p>
    <w:p>
      <w:pPr>
        <w:spacing w:after="0"/>
        <w:ind w:left="0"/>
        <w:jc w:val="both"/>
      </w:pPr>
      <w:r>
        <w:rPr>
          <w:rFonts w:ascii="Times New Roman"/>
          <w:b w:val="false"/>
          <w:i w:val="false"/>
          <w:color w:val="000000"/>
          <w:sz w:val="28"/>
        </w:rPr>
        <w:t>
      Скандинавия инвестиция банкі (the Nordic Investment Bank);</w:t>
      </w:r>
    </w:p>
    <w:p>
      <w:pPr>
        <w:spacing w:after="0"/>
        <w:ind w:left="0"/>
        <w:jc w:val="both"/>
      </w:pPr>
      <w:r>
        <w:rPr>
          <w:rFonts w:ascii="Times New Roman"/>
          <w:b w:val="false"/>
          <w:i w:val="false"/>
          <w:color w:val="000000"/>
          <w:sz w:val="28"/>
        </w:rPr>
        <w:t>
      Халықаралық валюта қоры (the International Monetary Fund);</w:t>
      </w:r>
    </w:p>
    <w:p>
      <w:pPr>
        <w:spacing w:after="0"/>
        <w:ind w:left="0"/>
        <w:jc w:val="both"/>
      </w:pPr>
      <w:r>
        <w:rPr>
          <w:rFonts w:ascii="Times New Roman"/>
          <w:b w:val="false"/>
          <w:i w:val="false"/>
          <w:color w:val="000000"/>
          <w:sz w:val="28"/>
        </w:rPr>
        <w:t>
      Халықаралық даму қауымдастығы (the International Development Association);</w:t>
      </w:r>
    </w:p>
    <w:p>
      <w:pPr>
        <w:spacing w:after="0"/>
        <w:ind w:left="0"/>
        <w:jc w:val="both"/>
      </w:pPr>
      <w:r>
        <w:rPr>
          <w:rFonts w:ascii="Times New Roman"/>
          <w:b w:val="false"/>
          <w:i w:val="false"/>
          <w:color w:val="000000"/>
          <w:sz w:val="28"/>
        </w:rPr>
        <w:t>
      Халықаралық есеп айырысулар банкі (the Bank for International Settlements);</w:t>
      </w:r>
    </w:p>
    <w:p>
      <w:pPr>
        <w:spacing w:after="0"/>
        <w:ind w:left="0"/>
        <w:jc w:val="both"/>
      </w:pPr>
      <w:r>
        <w:rPr>
          <w:rFonts w:ascii="Times New Roman"/>
          <w:b w:val="false"/>
          <w:i w:val="false"/>
          <w:color w:val="000000"/>
          <w:sz w:val="28"/>
        </w:rPr>
        <w:t>
      Инвестициялық дауларды реттеу жөніндегі халықаралық орталық (the International Centre for Settlement of Investment Disputes);</w:t>
      </w:r>
    </w:p>
    <w:p>
      <w:pPr>
        <w:spacing w:after="0"/>
        <w:ind w:left="0"/>
        <w:jc w:val="both"/>
      </w:pPr>
      <w:r>
        <w:rPr>
          <w:rFonts w:ascii="Times New Roman"/>
          <w:b w:val="false"/>
          <w:i w:val="false"/>
          <w:color w:val="000000"/>
          <w:sz w:val="28"/>
        </w:rPr>
        <w:t>
      Халықаралық қайта құру және даму банкі (the International Bank for Reconstruction and Development);</w:t>
      </w:r>
    </w:p>
    <w:p>
      <w:pPr>
        <w:spacing w:after="0"/>
        <w:ind w:left="0"/>
        <w:jc w:val="both"/>
      </w:pPr>
      <w:r>
        <w:rPr>
          <w:rFonts w:ascii="Times New Roman"/>
          <w:b w:val="false"/>
          <w:i w:val="false"/>
          <w:color w:val="000000"/>
          <w:sz w:val="28"/>
        </w:rPr>
        <w:t>
      Халықаралық қаржы корпорациясы (the International Finance Corporation).</w:t>
      </w:r>
    </w:p>
    <w:bookmarkStart w:name="z273" w:id="144"/>
    <w:p>
      <w:pPr>
        <w:spacing w:after="0"/>
        <w:ind w:left="0"/>
        <w:jc w:val="both"/>
      </w:pPr>
      <w:r>
        <w:rPr>
          <w:rFonts w:ascii="Times New Roman"/>
          <w:b w:val="false"/>
          <w:i w:val="false"/>
          <w:color w:val="000000"/>
          <w:sz w:val="28"/>
        </w:rPr>
        <w:t>
      36. Исламдық сақтандыру (қайта сақтандыру) ұйымының сапасы және өтімділігі бойынша активтерінің және исламдық сақтандыру (қайта сақтандыру) ұйымының өтімділігі жоғары активтерінің сомасын есептеу үшін мыналар есепке алынбайды:</w:t>
      </w:r>
    </w:p>
    <w:bookmarkEnd w:id="144"/>
    <w:p>
      <w:pPr>
        <w:spacing w:after="0"/>
        <w:ind w:left="0"/>
        <w:jc w:val="both"/>
      </w:pPr>
      <w:r>
        <w:rPr>
          <w:rFonts w:ascii="Times New Roman"/>
          <w:b w:val="false"/>
          <w:i w:val="false"/>
          <w:color w:val="000000"/>
          <w:sz w:val="28"/>
        </w:rPr>
        <w:t>
      1) исламдық сақтандыру (қайта сақтандыру) ұйымының міндеттемелері бойынша қамтамасыз ету болып табылатын және (немесе) исламдық сақтандыру (қайта сақтандыру) ұйымының меншік құқығы шектеулі активтер;</w:t>
      </w:r>
    </w:p>
    <w:p>
      <w:pPr>
        <w:spacing w:after="0"/>
        <w:ind w:left="0"/>
        <w:jc w:val="both"/>
      </w:pPr>
      <w:r>
        <w:rPr>
          <w:rFonts w:ascii="Times New Roman"/>
          <w:b w:val="false"/>
          <w:i w:val="false"/>
          <w:color w:val="000000"/>
          <w:sz w:val="28"/>
        </w:rPr>
        <w:t>
      2) банктерде Standard &amp; Poor's агенттігінің халықаралық шкала бойынша "ВB"-дан төмен емес ұзақ мерзімді кредиттік рейтингі бар немесе басқа рейтингтік агенттіктердің бірінің осыған ұқсас деңгейдегі рейтингі бар немесе Standard &amp; Poor's ұлттық шкала бойынша "kzA+"-дан төмен емес рейтингтік бағасы бар немесе басқа рейтингтік агенттіктердің бірінің ұлттық шкала бойынша осыған ұқсас деңгейдегі рейтингі бар жағдайларды қоспағанда, Заңға сәйкес исламдық сақтандыру (қайта сақтандыру) ұйымының ірі қатысушылары немесе исламдық сақтандыру (қайта сақтандыру) ұйымы ірі қатысушы немесе банк холдингі болып табылатын екінші деңгейдегі банктердегі салымдар және акциялар;</w:t>
      </w:r>
    </w:p>
    <w:p>
      <w:pPr>
        <w:spacing w:after="0"/>
        <w:ind w:left="0"/>
        <w:jc w:val="both"/>
      </w:pPr>
      <w:r>
        <w:rPr>
          <w:rFonts w:ascii="Times New Roman"/>
          <w:b w:val="false"/>
          <w:i w:val="false"/>
          <w:color w:val="000000"/>
          <w:sz w:val="28"/>
        </w:rPr>
        <w:t>
      3) исламдық сақтандыру (қайта сақтандыру) ұйымымен ерекше қатынастар арқылы байланысты тұлғалар болып табылатын заңды тұлғалар шығарған бағалы қағаздар.</w:t>
      </w:r>
    </w:p>
    <w:bookmarkStart w:name="z274" w:id="145"/>
    <w:p>
      <w:pPr>
        <w:spacing w:after="0"/>
        <w:ind w:left="0"/>
        <w:jc w:val="both"/>
      </w:pPr>
      <w:r>
        <w:rPr>
          <w:rFonts w:ascii="Times New Roman"/>
          <w:b w:val="false"/>
          <w:i w:val="false"/>
          <w:color w:val="000000"/>
          <w:sz w:val="28"/>
        </w:rPr>
        <w:t>
      37. Исламдық сақтандыру (қайта сақтандыру) ұйымы активтерді әртараптандырудың мынадай нормативтерін сақтайды:</w:t>
      </w:r>
    </w:p>
    <w:bookmarkEnd w:id="145"/>
    <w:p>
      <w:pPr>
        <w:spacing w:after="0"/>
        <w:ind w:left="0"/>
        <w:jc w:val="both"/>
      </w:pPr>
      <w:r>
        <w:rPr>
          <w:rFonts w:ascii="Times New Roman"/>
          <w:b w:val="false"/>
          <w:i w:val="false"/>
          <w:color w:val="000000"/>
          <w:sz w:val="28"/>
        </w:rPr>
        <w:t>
      1) Standard &amp; Poor's агенттігінің халықаралық шкаласы бойынша "ВВ-"-тен төмен емес ұзақ мерзімді кредиттік рейтингі немесе басқа рейтингтік агенттіктердің бірінің осыған ұқсас деңгейдегі рейтингі бар немесе Standard &amp; Poor's агенттігінің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бейрезидент-бас банкінің Қазақстан Республикасының резидент-еншілес банкі болып табылатын екінші деңгейдегі бір банкте және осы банктің үлестес тұлғаларында исламдық бағалы қағаздарға, салымдар мен ақшаға инвестициялардың жиынтық баланстық құны - Нормативтердің 32-тармағына сәйкес есептелген активтер сомасының 20 (жиырма) пайызынан аспайды;</w:t>
      </w:r>
    </w:p>
    <w:p>
      <w:pPr>
        <w:spacing w:after="0"/>
        <w:ind w:left="0"/>
        <w:jc w:val="both"/>
      </w:pPr>
      <w:r>
        <w:rPr>
          <w:rFonts w:ascii="Times New Roman"/>
          <w:b w:val="false"/>
          <w:i w:val="false"/>
          <w:color w:val="000000"/>
          <w:sz w:val="28"/>
        </w:rPr>
        <w:t xml:space="preserve">
      2) Standard &amp; Poor's агенттігінің халықаралық шкаласы бойынша "В"-дан "В+"-ке дейін ұзақ мерзімді кредиттік рейтингі немесе басқа рейтингтік агенттіктердің бірінің осыған ұқсас деңгейдегі рейтингі бар екінші деңгейдегі бір банкте және осы банктің үлестес тұлғаларында исламдық бағалы қағаздарға, салымдар мен ақшаға инвестициялардың жиынтық баланстық құны - Нормативтердің </w:t>
      </w:r>
      <w:r>
        <w:rPr>
          <w:rFonts w:ascii="Times New Roman"/>
          <w:b w:val="false"/>
          <w:i w:val="false"/>
          <w:color w:val="000000"/>
          <w:sz w:val="28"/>
        </w:rPr>
        <w:t>32-тармағына</w:t>
      </w:r>
      <w:r>
        <w:rPr>
          <w:rFonts w:ascii="Times New Roman"/>
          <w:b w:val="false"/>
          <w:i w:val="false"/>
          <w:color w:val="000000"/>
          <w:sz w:val="28"/>
        </w:rPr>
        <w:t xml:space="preserve"> сәйкес есептелген активтер сомасының 15 (он бес) пайызынан аспайды;</w:t>
      </w:r>
    </w:p>
    <w:p>
      <w:pPr>
        <w:spacing w:after="0"/>
        <w:ind w:left="0"/>
        <w:jc w:val="both"/>
      </w:pPr>
      <w:r>
        <w:rPr>
          <w:rFonts w:ascii="Times New Roman"/>
          <w:b w:val="false"/>
          <w:i w:val="false"/>
          <w:color w:val="000000"/>
          <w:sz w:val="28"/>
        </w:rPr>
        <w:t>
      3) Standard &amp; Poor's агенттігінің халықаралық шкаласы бойынша "В-"-тен ұзақ мерзімді кредиттік рейтингі немесе басқа рейтингтік агенттіктердің бірінің осыған ұқсас деңгейдегі рейтингі бар екінші деңгейдегі бір банкте және осы банктің үлестес тұлғаларында исламдық бағалы қағаздарға, салымдар мен ақшаға инвестициялардың жиынтық баланстық құны - Нормативтердің 32-тармағына сәйкес есептелген активтер сомасының 10 (он) пайызынан аспайды;</w:t>
      </w:r>
    </w:p>
    <w:p>
      <w:pPr>
        <w:spacing w:after="0"/>
        <w:ind w:left="0"/>
        <w:jc w:val="both"/>
      </w:pPr>
      <w:r>
        <w:rPr>
          <w:rFonts w:ascii="Times New Roman"/>
          <w:b w:val="false"/>
          <w:i w:val="false"/>
          <w:color w:val="000000"/>
          <w:sz w:val="28"/>
        </w:rPr>
        <w:t>
      4) екінші деңгейдегі банк болып табылмайтын бір заңды тұлғада және осы заңды тұлғаның үлестес тұлғаларында исламдық бағалы қағаздарға және ақшаға инвестициялардың жиынтық баланстық құны - Нормативтердің 32-тармағына сәйкес есептелген активтер сомасының 10 (он) пайызынан аспайды;</w:t>
      </w:r>
    </w:p>
    <w:p>
      <w:pPr>
        <w:spacing w:after="0"/>
        <w:ind w:left="0"/>
        <w:jc w:val="both"/>
      </w:pPr>
      <w:r>
        <w:rPr>
          <w:rFonts w:ascii="Times New Roman"/>
          <w:b w:val="false"/>
          <w:i w:val="false"/>
          <w:color w:val="000000"/>
          <w:sz w:val="28"/>
        </w:rPr>
        <w:t>
      5) тазартылған бағалы металдар мен металл депозиттерге күнтізбелік 12 (он екі) айдан аспайтын мерзімге жиынтық орналастыру - Нормативтердің 32-тармағына сәйкес есептелген активтер сомасының 10 (он) пайызынан аспайды;</w:t>
      </w:r>
    </w:p>
    <w:p>
      <w:pPr>
        <w:spacing w:after="0"/>
        <w:ind w:left="0"/>
        <w:jc w:val="both"/>
      </w:pPr>
      <w:r>
        <w:rPr>
          <w:rFonts w:ascii="Times New Roman"/>
          <w:b w:val="false"/>
          <w:i w:val="false"/>
          <w:color w:val="000000"/>
          <w:sz w:val="28"/>
        </w:rPr>
        <w:t>
      6) шет мемлекеттің орталық үкіметі шығарған, мемлекеттік мәртебесі бар исламдық бағалы қағаздарға инвестициялардың жиынтық баланстық құны - Нормативтердің 32-тармағына сәйкес есептелген активтер сомасының 10 (он) пайызынан аспайды;</w:t>
      </w:r>
    </w:p>
    <w:p>
      <w:pPr>
        <w:spacing w:after="0"/>
        <w:ind w:left="0"/>
        <w:jc w:val="both"/>
      </w:pPr>
      <w:r>
        <w:rPr>
          <w:rFonts w:ascii="Times New Roman"/>
          <w:b w:val="false"/>
          <w:i w:val="false"/>
          <w:color w:val="000000"/>
          <w:sz w:val="28"/>
        </w:rPr>
        <w:t xml:space="preserve">
      7) Нормативтердің </w:t>
      </w:r>
      <w:r>
        <w:rPr>
          <w:rFonts w:ascii="Times New Roman"/>
          <w:b w:val="false"/>
          <w:i w:val="false"/>
          <w:color w:val="000000"/>
          <w:sz w:val="28"/>
        </w:rPr>
        <w:t>35-тармағында</w:t>
      </w:r>
      <w:r>
        <w:rPr>
          <w:rFonts w:ascii="Times New Roman"/>
          <w:b w:val="false"/>
          <w:i w:val="false"/>
          <w:color w:val="000000"/>
          <w:sz w:val="28"/>
        </w:rPr>
        <w:t xml:space="preserve"> тізбесі белгіленген халықаралық қаржы ұйымының исламдық бағалы қағаздарына инвестициялардың жиынтық баланстық құны - Нормативтердің 32-тармағына сәйкес есептелген активтер сомасының 10 (он) пайызынан аспайды;</w:t>
      </w:r>
    </w:p>
    <w:p>
      <w:pPr>
        <w:spacing w:after="0"/>
        <w:ind w:left="0"/>
        <w:jc w:val="both"/>
      </w:pPr>
      <w:r>
        <w:rPr>
          <w:rFonts w:ascii="Times New Roman"/>
          <w:b w:val="false"/>
          <w:i w:val="false"/>
          <w:color w:val="000000"/>
          <w:sz w:val="28"/>
        </w:rPr>
        <w:t xml:space="preserve">
      8) Нормативтердің </w:t>
      </w:r>
      <w:r>
        <w:rPr>
          <w:rFonts w:ascii="Times New Roman"/>
          <w:b w:val="false"/>
          <w:i w:val="false"/>
          <w:color w:val="000000"/>
          <w:sz w:val="28"/>
        </w:rPr>
        <w:t>34-тармағы</w:t>
      </w:r>
      <w:r>
        <w:rPr>
          <w:rFonts w:ascii="Times New Roman"/>
          <w:b w:val="false"/>
          <w:i w:val="false"/>
          <w:color w:val="000000"/>
          <w:sz w:val="28"/>
        </w:rPr>
        <w:t xml:space="preserve"> 23) және 24) тармақшаларының талаптарына сәйкес келетін пайларға инвестициялардың жиынтық баланстық құны - Нормативтердің 32-тармағына сәйкес есептелген активтер сомасының 10 (он) пайызынан аспайды;</w:t>
      </w:r>
    </w:p>
    <w:p>
      <w:pPr>
        <w:spacing w:after="0"/>
        <w:ind w:left="0"/>
        <w:jc w:val="both"/>
      </w:pPr>
      <w:r>
        <w:rPr>
          <w:rFonts w:ascii="Times New Roman"/>
          <w:b w:val="false"/>
          <w:i w:val="false"/>
          <w:color w:val="000000"/>
          <w:sz w:val="28"/>
        </w:rPr>
        <w:t xml:space="preserve">
      9) ашық және интервалдық инвестициялық пай қорларының пайларына инвестициялардың жиынтық баланстық құны - Нормативтердің </w:t>
      </w:r>
      <w:r>
        <w:rPr>
          <w:rFonts w:ascii="Times New Roman"/>
          <w:b w:val="false"/>
          <w:i w:val="false"/>
          <w:color w:val="000000"/>
          <w:sz w:val="28"/>
        </w:rPr>
        <w:t>32-тармағына</w:t>
      </w:r>
      <w:r>
        <w:rPr>
          <w:rFonts w:ascii="Times New Roman"/>
          <w:b w:val="false"/>
          <w:i w:val="false"/>
          <w:color w:val="000000"/>
          <w:sz w:val="28"/>
        </w:rPr>
        <w:t xml:space="preserve"> сәйкес есептелген активтер сомасының 5 (бес) пайызынан аспайды;</w:t>
      </w:r>
    </w:p>
    <w:p>
      <w:pPr>
        <w:spacing w:after="0"/>
        <w:ind w:left="0"/>
        <w:jc w:val="both"/>
      </w:pPr>
      <w:r>
        <w:rPr>
          <w:rFonts w:ascii="Times New Roman"/>
          <w:b w:val="false"/>
          <w:i w:val="false"/>
          <w:color w:val="000000"/>
          <w:sz w:val="28"/>
        </w:rPr>
        <w:t>
      10) Қазақстан Республикасының жергілікті атқарушы органдары шығарған борыштық бағалы қағаздарға инвестициялардың жиынтық баланстық құны - Нормативтердің 32-тармағына сәйкес есептелген активтер сомасының 10 (он) пайызынан аспайды;</w:t>
      </w:r>
    </w:p>
    <w:p>
      <w:pPr>
        <w:spacing w:after="0"/>
        <w:ind w:left="0"/>
        <w:jc w:val="both"/>
      </w:pPr>
      <w:r>
        <w:rPr>
          <w:rFonts w:ascii="Times New Roman"/>
          <w:b w:val="false"/>
          <w:i w:val="false"/>
          <w:color w:val="000000"/>
          <w:sz w:val="28"/>
        </w:rPr>
        <w:t>
      11) Нормативтердің 34-тармағы 25) және 26) тармақшаларының талаптарына сәйкес келетін исламдық қаржыландыру құралдарына инвестициялардың жиынтық баланстық құны - Нормативтердің 32-тармағына сәйкес есептелген активтер сомасының 10 (он) пайызынан аспайды.</w:t>
      </w:r>
    </w:p>
    <w:p>
      <w:pPr>
        <w:spacing w:after="0"/>
        <w:ind w:left="0"/>
        <w:jc w:val="both"/>
      </w:pPr>
      <w:r>
        <w:rPr>
          <w:rFonts w:ascii="Times New Roman"/>
          <w:b w:val="false"/>
          <w:i w:val="false"/>
          <w:color w:val="000000"/>
          <w:sz w:val="28"/>
        </w:rPr>
        <w:t>
      Исламдық сақтандыру (қайта сақтандыру) ұйымының борыштық бағалы қағаздарға инвестициялары Қазақстан Республикасының екінші деңгейдегі банкінің бір эмиссиясындағы облигациялардың жалпы көлемінің 25 (жиырма бес) пайызынан аспайды.</w:t>
      </w:r>
    </w:p>
    <w:p>
      <w:pPr>
        <w:spacing w:after="0"/>
        <w:ind w:left="0"/>
        <w:jc w:val="both"/>
      </w:pPr>
      <w:r>
        <w:rPr>
          <w:rFonts w:ascii="Times New Roman"/>
          <w:b w:val="false"/>
          <w:i w:val="false"/>
          <w:color w:val="000000"/>
          <w:sz w:val="28"/>
        </w:rPr>
        <w:t>
      Осы тармақтың 1), 2) және 3) тармақшаларында көрсетілген активтерді әртараптандырудың нормативтерін есептеу кезінде екінші деңгейдегі банктің және оның үлестес тұлғаларының активтеріне жиынтық орналастыру үлестес тұлғалардың осы тобында активтерді орналастырудың ең жоғары рұқсат етілген лимитіне қарай нормативтердің бірінде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 :</w:t>
      </w:r>
    </w:p>
    <w:bookmarkStart w:name="z276" w:id="146"/>
    <w:p>
      <w:pPr>
        <w:spacing w:after="0"/>
        <w:ind w:left="0"/>
        <w:jc w:val="both"/>
      </w:pPr>
      <w:r>
        <w:rPr>
          <w:rFonts w:ascii="Times New Roman"/>
          <w:b w:val="false"/>
          <w:i w:val="false"/>
          <w:color w:val="000000"/>
          <w:sz w:val="28"/>
        </w:rPr>
        <w:t>
      "51. "Жазатайым оқиғалардан сақтандыру", "ауырған жағдайда сақтандыру", "туристі міндетті сақтандыру", "өмірді сақтандыру", "аннуитеттік сақтандыру" сыныптары бойынша тұрақтандыру резерві 0 (нөлге) тең болады.";</w:t>
      </w:r>
    </w:p>
    <w:bookmarkEnd w:id="146"/>
    <w:bookmarkStart w:name="z277" w:id="147"/>
    <w:p>
      <w:pPr>
        <w:spacing w:after="0"/>
        <w:ind w:left="0"/>
        <w:jc w:val="both"/>
      </w:pPr>
      <w:r>
        <w:rPr>
          <w:rFonts w:ascii="Times New Roman"/>
          <w:b w:val="false"/>
          <w:i w:val="false"/>
          <w:color w:val="000000"/>
          <w:sz w:val="28"/>
        </w:rPr>
        <w:t xml:space="preserve">
      көрсетілген қаулымен бекітілген Исламдық сақтандыру (қайта сақтандыру) ұйымдарының пруденциялық нормативтердің орындалуы туралы есептілігінің тізбесінде, нысандарында, табыс ету </w:t>
      </w:r>
      <w:r>
        <w:rPr>
          <w:rFonts w:ascii="Times New Roman"/>
          <w:b w:val="false"/>
          <w:i w:val="false"/>
          <w:color w:val="000000"/>
          <w:sz w:val="28"/>
        </w:rPr>
        <w:t>мерзімдерінде</w:t>
      </w:r>
      <w:r>
        <w:rPr>
          <w:rFonts w:ascii="Times New Roman"/>
          <w:b w:val="false"/>
          <w:i w:val="false"/>
          <w:color w:val="000000"/>
          <w:sz w:val="28"/>
        </w:rPr>
        <w:t>:</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Исламдық сақтандыру (қайта сақтандыру) ұйымының пруденциялық нормативтердің орындалуы туралы есебі Тізбеге </w:t>
      </w:r>
      <w:r>
        <w:rPr>
          <w:rFonts w:ascii="Times New Roman"/>
          <w:b w:val="false"/>
          <w:i w:val="false"/>
          <w:color w:val="000000"/>
          <w:sz w:val="28"/>
        </w:rPr>
        <w:t>43-қосымшаға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Күтілмеген тәуекелдердің резервін есептеу туралы есеп Тізбеге </w:t>
      </w:r>
      <w:r>
        <w:rPr>
          <w:rFonts w:ascii="Times New Roman"/>
          <w:b w:val="false"/>
          <w:i w:val="false"/>
          <w:color w:val="000000"/>
          <w:sz w:val="28"/>
        </w:rPr>
        <w:t>44-қосымшаға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Тұрақтандыру резервін есептеу туралы есеп Тізбеге </w:t>
      </w:r>
      <w:r>
        <w:rPr>
          <w:rFonts w:ascii="Times New Roman"/>
          <w:b w:val="false"/>
          <w:i w:val="false"/>
          <w:color w:val="000000"/>
          <w:sz w:val="28"/>
        </w:rPr>
        <w:t>45-қосымшаға</w:t>
      </w:r>
      <w:r>
        <w:rPr>
          <w:rFonts w:ascii="Times New Roman"/>
          <w:b w:val="false"/>
          <w:i w:val="false"/>
          <w:color w:val="000000"/>
          <w:sz w:val="28"/>
        </w:rPr>
        <w:t xml:space="preserve"> сәйкес редакцияда жазылсын;</w:t>
      </w:r>
    </w:p>
    <w:bookmarkStart w:name="z281" w:id="148"/>
    <w:p>
      <w:pPr>
        <w:spacing w:after="0"/>
        <w:ind w:left="0"/>
        <w:jc w:val="both"/>
      </w:pPr>
      <w:r>
        <w:rPr>
          <w:rFonts w:ascii="Times New Roman"/>
          <w:b w:val="false"/>
          <w:i w:val="false"/>
          <w:color w:val="000000"/>
          <w:sz w:val="28"/>
        </w:rPr>
        <w:t xml:space="preserve">
      көрсетілген қаулымен бекітілген Исламдық сақтандыру (қайта сақтандыру) ұйымдары, исламдық сақтандыру (қайта сақтандыру) ұйымдарының еншілес ұйымдары сатып алатын заңды тұлғалардың акцияларына (жарғылық капиталдағы қатысу үлестеріне)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83" w:id="149"/>
    <w:p>
      <w:pPr>
        <w:spacing w:after="0"/>
        <w:ind w:left="0"/>
        <w:jc w:val="both"/>
      </w:pPr>
      <w:r>
        <w:rPr>
          <w:rFonts w:ascii="Times New Roman"/>
          <w:b w:val="false"/>
          <w:i w:val="false"/>
          <w:color w:val="000000"/>
          <w:sz w:val="28"/>
        </w:rPr>
        <w:t>
      "2. Исламдық сақтандыру (қайта сақтандыру) ұйымдары, исламдық сақтандыру (қайта сақтандыру) ұйымдарының еншілес ұйымдары сатып алатын заңды тұлғалардың акциялары (жарғылық капиталдағы қатысу үлестері) мынадай талаптарға сәйкес келген кезде заңды тұлғалардың акцияларын (жарғылық капиталдағы қатысу үлестерін) сатып алады:</w:t>
      </w:r>
    </w:p>
    <w:bookmarkEnd w:id="149"/>
    <w:p>
      <w:pPr>
        <w:spacing w:after="0"/>
        <w:ind w:left="0"/>
        <w:jc w:val="both"/>
      </w:pPr>
      <w:r>
        <w:rPr>
          <w:rFonts w:ascii="Times New Roman"/>
          <w:b w:val="false"/>
          <w:i w:val="false"/>
          <w:color w:val="000000"/>
          <w:sz w:val="28"/>
        </w:rPr>
        <w:t>
      1) әділ құнын бағалау үшін қажет белсенді нарықтың баға белгілеуі бар Қазақстан Республикасының бейрезиденттері – заңды тұлғалардың акциялары және осы акциялар базалық активтері болып табылатын депозитарлық қолхаттары;</w:t>
      </w:r>
    </w:p>
    <w:p>
      <w:pPr>
        <w:spacing w:after="0"/>
        <w:ind w:left="0"/>
        <w:jc w:val="both"/>
      </w:pPr>
      <w:r>
        <w:rPr>
          <w:rFonts w:ascii="Times New Roman"/>
          <w:b w:val="false"/>
          <w:i w:val="false"/>
          <w:color w:val="000000"/>
          <w:sz w:val="28"/>
        </w:rPr>
        <w:t>
      2) қор биржасының ресми тізіміне енгізілген, Қазақстан Республикасының аумағында қызметті жүзеге асыратын Қазақстан Республикасының резидент заңды тұлғаларының акциялары және осы акциялар базалық активі болып табылатын депозитарлық қолхаттар;</w:t>
      </w:r>
    </w:p>
    <w:p>
      <w:pPr>
        <w:spacing w:after="0"/>
        <w:ind w:left="0"/>
        <w:jc w:val="both"/>
      </w:pPr>
      <w:r>
        <w:rPr>
          <w:rFonts w:ascii="Times New Roman"/>
          <w:b w:val="false"/>
          <w:i w:val="false"/>
          <w:color w:val="000000"/>
          <w:sz w:val="28"/>
        </w:rPr>
        <w:t>
      3) Қазақстан Республикасының резидент заңды тұлғаларының шетел валютасымен номинирленген, "Астана" Халықаралық қаржы орталығының аумағында жұмыс істейтін қор биржасына жария сауда-саттыққа жіберілген акциялары және осы акциялар базалық активтері болып табылатын депозитарлық қолхаттары;</w:t>
      </w:r>
    </w:p>
    <w:p>
      <w:pPr>
        <w:spacing w:after="0"/>
        <w:ind w:left="0"/>
        <w:jc w:val="both"/>
      </w:pPr>
      <w:r>
        <w:rPr>
          <w:rFonts w:ascii="Times New Roman"/>
          <w:b w:val="false"/>
          <w:i w:val="false"/>
          <w:color w:val="000000"/>
          <w:sz w:val="28"/>
        </w:rPr>
        <w:t>
      4) қор биржасының ресми тізіміне енгізілген, Қазақстан Республикасының аумағында қызметті жүзеге асыратын заңды тұлғалардың акциялары және осы акциялар базалық активі болып табылатын депозитарлық қолхаттар;</w:t>
      </w:r>
    </w:p>
    <w:p>
      <w:pPr>
        <w:spacing w:after="0"/>
        <w:ind w:left="0"/>
        <w:jc w:val="both"/>
      </w:pPr>
      <w:r>
        <w:rPr>
          <w:rFonts w:ascii="Times New Roman"/>
          <w:b w:val="false"/>
          <w:i w:val="false"/>
          <w:color w:val="000000"/>
          <w:sz w:val="28"/>
        </w:rPr>
        <w:t>
      5) "Сақтандыру төлемдеріне кепілдік беру қоры" акционерлік қоғамының акциялары.";</w:t>
      </w:r>
    </w:p>
    <w:bookmarkStart w:name="z284" w:id="150"/>
    <w:p>
      <w:pPr>
        <w:spacing w:after="0"/>
        <w:ind w:left="0"/>
        <w:jc w:val="both"/>
      </w:pPr>
      <w:r>
        <w:rPr>
          <w:rFonts w:ascii="Times New Roman"/>
          <w:b w:val="false"/>
          <w:i w:val="false"/>
          <w:color w:val="000000"/>
          <w:sz w:val="28"/>
        </w:rPr>
        <w:t xml:space="preserve">
      көрсетілген қаулымен бекітілген Исламдық сақтандыру (қайта сақтандыру) ұйымдары сатып алатын қаржы құралдарының (акциялар мен жарғылық капиталына қатысу үлестерін қоспағанда) </w:t>
      </w:r>
      <w:r>
        <w:rPr>
          <w:rFonts w:ascii="Times New Roman"/>
          <w:b w:val="false"/>
          <w:i w:val="false"/>
          <w:color w:val="000000"/>
          <w:sz w:val="28"/>
        </w:rPr>
        <w:t>тізбесінде</w:t>
      </w:r>
      <w:r>
        <w:rPr>
          <w:rFonts w:ascii="Times New Roman"/>
          <w:b w:val="false"/>
          <w:i w:val="false"/>
          <w:color w:val="000000"/>
          <w:sz w:val="28"/>
        </w:rPr>
        <w:t>:</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86" w:id="151"/>
    <w:p>
      <w:pPr>
        <w:spacing w:after="0"/>
        <w:ind w:left="0"/>
        <w:jc w:val="both"/>
      </w:pPr>
      <w:r>
        <w:rPr>
          <w:rFonts w:ascii="Times New Roman"/>
          <w:b w:val="false"/>
          <w:i w:val="false"/>
          <w:color w:val="000000"/>
          <w:sz w:val="28"/>
        </w:rPr>
        <w:t xml:space="preserve">
      "1. "Сақтандыру қызметі туралы" 2000 жылғы 18 желтоқсандағы Қазақстан Республикасы Заңының 48-бабы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сәйкес исламдық сақтандыру (қайта сақтандыру) ұйымдарына мынадай қаржы құралдарын (акцияларды және жарғылық капиталға қатысу үлестерін қоспағанда) сатып алуға рұқсат етіледі:</w:t>
      </w:r>
    </w:p>
    <w:bookmarkEnd w:id="151"/>
    <w:p>
      <w:pPr>
        <w:spacing w:after="0"/>
        <w:ind w:left="0"/>
        <w:jc w:val="both"/>
      </w:pPr>
      <w:r>
        <w:rPr>
          <w:rFonts w:ascii="Times New Roman"/>
          <w:b w:val="false"/>
          <w:i w:val="false"/>
          <w:color w:val="000000"/>
          <w:sz w:val="28"/>
        </w:rPr>
        <w:t>
      1) мынадай талаптардың біріне сәйкес келгенде Қазақстан Республикасының екінші деңгейдегі банктеріндегі салымдар:</w:t>
      </w:r>
    </w:p>
    <w:p>
      <w:pPr>
        <w:spacing w:after="0"/>
        <w:ind w:left="0"/>
        <w:jc w:val="both"/>
      </w:pPr>
      <w:r>
        <w:rPr>
          <w:rFonts w:ascii="Times New Roman"/>
          <w:b w:val="false"/>
          <w:i w:val="false"/>
          <w:color w:val="000000"/>
          <w:sz w:val="28"/>
        </w:rPr>
        <w:t>
      банктер акциялары қор биржасының ресми тізіміндегі "Негізгі" алаңы "акциялар" секторының "премиум" санатына енгізілген немесе қор биржасы индексінің өкілдік тізімінде тұрған эмитенттер болып табылады;</w:t>
      </w:r>
    </w:p>
    <w:p>
      <w:pPr>
        <w:spacing w:after="0"/>
        <w:ind w:left="0"/>
        <w:jc w:val="both"/>
      </w:pPr>
      <w:r>
        <w:rPr>
          <w:rFonts w:ascii="Times New Roman"/>
          <w:b w:val="false"/>
          <w:i w:val="false"/>
          <w:color w:val="000000"/>
          <w:sz w:val="28"/>
        </w:rPr>
        <w:t>
      Standard &amp; Poor's агенттігінің халықаралық шкаласы бойынша "В-"-дан төмен емес ұзақ мерзімді кредиттік рейтингі немесе басқа рейтингтік агенттіктердің бірінің осыған ұқсас деңгейдегі рейтингі немесе Standard &amp; Poor's ұлттық шкаласы бойынша "kzBB"-дан төмен емес рейтингтік бағасы немесе Moody's Investors Service, Fitch агенттіктерінің, сондай-ақ олардың еншілес рейтингтік ұйымдарының (бұдаан әрі – басқа рейтингтік агенттіктер) ұлттық шкала бойынша осыған ұқсас деңгейдегі рейтингі бар банктер;</w:t>
      </w:r>
    </w:p>
    <w:p>
      <w:pPr>
        <w:spacing w:after="0"/>
        <w:ind w:left="0"/>
        <w:jc w:val="both"/>
      </w:pPr>
      <w:r>
        <w:rPr>
          <w:rFonts w:ascii="Times New Roman"/>
          <w:b w:val="false"/>
          <w:i w:val="false"/>
          <w:color w:val="000000"/>
          <w:sz w:val="28"/>
        </w:rPr>
        <w:t>
      банктер Standard &amp; Poor's агенттігінің халықаралық шкала бойынша "А-"-дан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Қазақстан Республикасының бейрезидент бас банкі болып табылады;</w:t>
      </w:r>
    </w:p>
    <w:p>
      <w:pPr>
        <w:spacing w:after="0"/>
        <w:ind w:left="0"/>
        <w:jc w:val="both"/>
      </w:pPr>
      <w:r>
        <w:rPr>
          <w:rFonts w:ascii="Times New Roman"/>
          <w:b w:val="false"/>
          <w:i w:val="false"/>
          <w:color w:val="000000"/>
          <w:sz w:val="28"/>
        </w:rPr>
        <w:t>
      2) халықаралық қаржы ұйымдарына орналастырылған, Standard &amp; Poor's агенттігінің "АА-"-дан төмен емес ұзақ мерзімді кредиттік рейтингі немесе басқа рейтингтік агенттіктердің бірінің осыған ұқсас деңгейдегі рейтингі бар салымдар, Евразиялық Даму Банкіне орналастырылған Қазақстан Республикасының ұлттық валютасындағы салымдар;</w:t>
      </w:r>
    </w:p>
    <w:p>
      <w:pPr>
        <w:spacing w:after="0"/>
        <w:ind w:left="0"/>
        <w:jc w:val="both"/>
      </w:pPr>
      <w:r>
        <w:rPr>
          <w:rFonts w:ascii="Times New Roman"/>
          <w:b w:val="false"/>
          <w:i w:val="false"/>
          <w:color w:val="000000"/>
          <w:sz w:val="28"/>
        </w:rPr>
        <w:t>
      3) Standard &amp; Poor's агенттігінің халықаралық шкала бойынша "ВВВ-"-дан төмен емес ұзақ мерзімді рейтингі бар немесе басқа рейтингтік агенттіктердің бірінің осыған ұқсас деңгейдегі рейтингі бар бейрезидент банктерге орналастырылған салымдар;</w:t>
      </w:r>
    </w:p>
    <w:p>
      <w:pPr>
        <w:spacing w:after="0"/>
        <w:ind w:left="0"/>
        <w:jc w:val="both"/>
      </w:pPr>
      <w:r>
        <w:rPr>
          <w:rFonts w:ascii="Times New Roman"/>
          <w:b w:val="false"/>
          <w:i w:val="false"/>
          <w:color w:val="000000"/>
          <w:sz w:val="28"/>
        </w:rPr>
        <w:t>
      4) басқа мемлекеттердің заңнамасына сәйкес эмиссияланғандарды қоса алғанда,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w:t>
      </w:r>
    </w:p>
    <w:p>
      <w:pPr>
        <w:spacing w:after="0"/>
        <w:ind w:left="0"/>
        <w:jc w:val="both"/>
      </w:pPr>
      <w:r>
        <w:rPr>
          <w:rFonts w:ascii="Times New Roman"/>
          <w:b w:val="false"/>
          <w:i w:val="false"/>
          <w:color w:val="000000"/>
          <w:sz w:val="28"/>
        </w:rPr>
        <w:t>
      5) қор биржасының ресми тізіміне енгізілген, Қазақстан Республикасының аумағында қызметті жүзеге асыратын Қазақстан Республикасының жергілікті атқарушы органдары шығарған борыштық бағалы қағаздар;</w:t>
      </w:r>
    </w:p>
    <w:p>
      <w:pPr>
        <w:spacing w:after="0"/>
        <w:ind w:left="0"/>
        <w:jc w:val="both"/>
      </w:pPr>
      <w:r>
        <w:rPr>
          <w:rFonts w:ascii="Times New Roman"/>
          <w:b w:val="false"/>
          <w:i w:val="false"/>
          <w:color w:val="000000"/>
          <w:sz w:val="28"/>
        </w:rPr>
        <w:t>
      6) кәсіпкерлік қызметпен байланысты емес жеке тұлғалардың ипотекалық қарыздарын сатып алуды жүзеге асыратын, акцияларының бір жүз пайызы Қазақстан Республикасының Ұлттық Банкіне тиесілі заңды тұлға шығарған борыштық бағалы қағаздар;</w:t>
      </w:r>
    </w:p>
    <w:p>
      <w:pPr>
        <w:spacing w:after="0"/>
        <w:ind w:left="0"/>
        <w:jc w:val="both"/>
      </w:pPr>
      <w:r>
        <w:rPr>
          <w:rFonts w:ascii="Times New Roman"/>
          <w:b w:val="false"/>
          <w:i w:val="false"/>
          <w:color w:val="000000"/>
          <w:sz w:val="28"/>
        </w:rPr>
        <w:t>
      7) Қазақстан Республикасының және басқа мемлекеттердің заңнамасына сәйкес "Қазақстан Даму Банкі", "Самұрық-Қазына" Ұлттық әл-ауқат қоры, "Бәйтерек" ұлттық басқарушы холдинг", "Проблемалық кредиттер қоры" акционерлік қоғамдар шығарған борыштық бағалы қағаздар;</w:t>
      </w:r>
    </w:p>
    <w:p>
      <w:pPr>
        <w:spacing w:after="0"/>
        <w:ind w:left="0"/>
        <w:jc w:val="both"/>
      </w:pPr>
      <w:r>
        <w:rPr>
          <w:rFonts w:ascii="Times New Roman"/>
          <w:b w:val="false"/>
          <w:i w:val="false"/>
          <w:color w:val="000000"/>
          <w:sz w:val="28"/>
        </w:rPr>
        <w:t>
      8) Қазақстан Республикасы Үкіметінің мемлекеттік кепілдігі бар борыштық бағалы қағаздар;</w:t>
      </w:r>
    </w:p>
    <w:p>
      <w:pPr>
        <w:spacing w:after="0"/>
        <w:ind w:left="0"/>
        <w:jc w:val="both"/>
      </w:pPr>
      <w:r>
        <w:rPr>
          <w:rFonts w:ascii="Times New Roman"/>
          <w:b w:val="false"/>
          <w:i w:val="false"/>
          <w:color w:val="000000"/>
          <w:sz w:val="28"/>
        </w:rPr>
        <w:t>
      9) қор биржасының ресми тізіміне енгізілген, Қазақстан Республикасының аумағында қызметті жүзеге асыратын Қазақстан Республикасы заңды тұлғаларының мемлекеттік емес борыштық исламдық бағалы қағаздары;</w:t>
      </w:r>
    </w:p>
    <w:p>
      <w:pPr>
        <w:spacing w:after="0"/>
        <w:ind w:left="0"/>
        <w:jc w:val="both"/>
      </w:pPr>
      <w:r>
        <w:rPr>
          <w:rFonts w:ascii="Times New Roman"/>
          <w:b w:val="false"/>
          <w:i w:val="false"/>
          <w:color w:val="000000"/>
          <w:sz w:val="28"/>
        </w:rPr>
        <w:t>
      10) Қазақстан Республикасы заңды тұлғаларының шетел валютасымен номинирленген және "Астана" Халықаралық қаржы орталығының аумағында жұмыс істейтін қор биржасына жария сауда-саттыққа жіберілген мемлекеттік емес борыштық исламдық бағалы қағаздары;</w:t>
      </w:r>
    </w:p>
    <w:p>
      <w:pPr>
        <w:spacing w:after="0"/>
        <w:ind w:left="0"/>
        <w:jc w:val="both"/>
      </w:pPr>
      <w:r>
        <w:rPr>
          <w:rFonts w:ascii="Times New Roman"/>
          <w:b w:val="false"/>
          <w:i w:val="false"/>
          <w:color w:val="000000"/>
          <w:sz w:val="28"/>
        </w:rPr>
        <w:t>
      11) мынадай халықаралық қаржы ұйымдары шығарған борыштық исламдық бағалы қағаздар:</w:t>
      </w:r>
    </w:p>
    <w:p>
      <w:pPr>
        <w:spacing w:after="0"/>
        <w:ind w:left="0"/>
        <w:jc w:val="both"/>
      </w:pPr>
      <w:r>
        <w:rPr>
          <w:rFonts w:ascii="Times New Roman"/>
          <w:b w:val="false"/>
          <w:i w:val="false"/>
          <w:color w:val="000000"/>
          <w:sz w:val="28"/>
        </w:rPr>
        <w:t>
      Азия даму банкі (the Asian Development Bank);</w:t>
      </w:r>
    </w:p>
    <w:p>
      <w:pPr>
        <w:spacing w:after="0"/>
        <w:ind w:left="0"/>
        <w:jc w:val="both"/>
      </w:pPr>
      <w:r>
        <w:rPr>
          <w:rFonts w:ascii="Times New Roman"/>
          <w:b w:val="false"/>
          <w:i w:val="false"/>
          <w:color w:val="000000"/>
          <w:sz w:val="28"/>
        </w:rPr>
        <w:t>
      Америкааралық даму банкі (the Inter-American Development Bank);</w:t>
      </w:r>
    </w:p>
    <w:p>
      <w:pPr>
        <w:spacing w:after="0"/>
        <w:ind w:left="0"/>
        <w:jc w:val="both"/>
      </w:pPr>
      <w:r>
        <w:rPr>
          <w:rFonts w:ascii="Times New Roman"/>
          <w:b w:val="false"/>
          <w:i w:val="false"/>
          <w:color w:val="000000"/>
          <w:sz w:val="28"/>
        </w:rPr>
        <w:t>
      Африка даму банкі (the African Development Bank);</w:t>
      </w:r>
    </w:p>
    <w:p>
      <w:pPr>
        <w:spacing w:after="0"/>
        <w:ind w:left="0"/>
        <w:jc w:val="both"/>
      </w:pPr>
      <w:r>
        <w:rPr>
          <w:rFonts w:ascii="Times New Roman"/>
          <w:b w:val="false"/>
          <w:i w:val="false"/>
          <w:color w:val="000000"/>
          <w:sz w:val="28"/>
        </w:rPr>
        <w:t>
      Еуразия даму банкі (Eurasian Development Bank);</w:t>
      </w:r>
    </w:p>
    <w:p>
      <w:pPr>
        <w:spacing w:after="0"/>
        <w:ind w:left="0"/>
        <w:jc w:val="both"/>
      </w:pPr>
      <w:r>
        <w:rPr>
          <w:rFonts w:ascii="Times New Roman"/>
          <w:b w:val="false"/>
          <w:i w:val="false"/>
          <w:color w:val="000000"/>
          <w:sz w:val="28"/>
        </w:rPr>
        <w:t>
      Еуропалық қайта құру және даму банкі (the European Bank for Reconstruction and Development);</w:t>
      </w:r>
    </w:p>
    <w:p>
      <w:pPr>
        <w:spacing w:after="0"/>
        <w:ind w:left="0"/>
        <w:jc w:val="both"/>
      </w:pPr>
      <w:r>
        <w:rPr>
          <w:rFonts w:ascii="Times New Roman"/>
          <w:b w:val="false"/>
          <w:i w:val="false"/>
          <w:color w:val="000000"/>
          <w:sz w:val="28"/>
        </w:rPr>
        <w:t>
      Еуропалық инвестициялық банк (the European Investment Bank);</w:t>
      </w:r>
    </w:p>
    <w:p>
      <w:pPr>
        <w:spacing w:after="0"/>
        <w:ind w:left="0"/>
        <w:jc w:val="both"/>
      </w:pPr>
      <w:r>
        <w:rPr>
          <w:rFonts w:ascii="Times New Roman"/>
          <w:b w:val="false"/>
          <w:i w:val="false"/>
          <w:color w:val="000000"/>
          <w:sz w:val="28"/>
        </w:rPr>
        <w:t>
      Еуропалық кеңестің даму банкі (the Council of Europe Development Bank);</w:t>
      </w:r>
    </w:p>
    <w:p>
      <w:pPr>
        <w:spacing w:after="0"/>
        <w:ind w:left="0"/>
        <w:jc w:val="both"/>
      </w:pPr>
      <w:r>
        <w:rPr>
          <w:rFonts w:ascii="Times New Roman"/>
          <w:b w:val="false"/>
          <w:i w:val="false"/>
          <w:color w:val="000000"/>
          <w:sz w:val="28"/>
        </w:rPr>
        <w:t>
      Жеке секторды дамыту жөніндегі исламдық корпорация (the Islamic Corporation for the Development of the Private Sector);</w:t>
      </w:r>
    </w:p>
    <w:p>
      <w:pPr>
        <w:spacing w:after="0"/>
        <w:ind w:left="0"/>
        <w:jc w:val="both"/>
      </w:pPr>
      <w:r>
        <w:rPr>
          <w:rFonts w:ascii="Times New Roman"/>
          <w:b w:val="false"/>
          <w:i w:val="false"/>
          <w:color w:val="000000"/>
          <w:sz w:val="28"/>
        </w:rPr>
        <w:t>
      Исламдық даму банкі (the Islamic Development Bank);</w:t>
      </w:r>
    </w:p>
    <w:p>
      <w:pPr>
        <w:spacing w:after="0"/>
        <w:ind w:left="0"/>
        <w:jc w:val="both"/>
      </w:pPr>
      <w:r>
        <w:rPr>
          <w:rFonts w:ascii="Times New Roman"/>
          <w:b w:val="false"/>
          <w:i w:val="false"/>
          <w:color w:val="000000"/>
          <w:sz w:val="28"/>
        </w:rPr>
        <w:t>
      Инвестицияларға кепілдік берудің көп жақты агенттігі (the Multilateral Investment Guarantee Agency);</w:t>
      </w:r>
    </w:p>
    <w:p>
      <w:pPr>
        <w:spacing w:after="0"/>
        <w:ind w:left="0"/>
        <w:jc w:val="both"/>
      </w:pPr>
      <w:r>
        <w:rPr>
          <w:rFonts w:ascii="Times New Roman"/>
          <w:b w:val="false"/>
          <w:i w:val="false"/>
          <w:color w:val="000000"/>
          <w:sz w:val="28"/>
        </w:rPr>
        <w:t>
      Скандинавия инвестиция банкі (the Nordic Investment Bank);</w:t>
      </w:r>
    </w:p>
    <w:p>
      <w:pPr>
        <w:spacing w:after="0"/>
        <w:ind w:left="0"/>
        <w:jc w:val="both"/>
      </w:pPr>
      <w:r>
        <w:rPr>
          <w:rFonts w:ascii="Times New Roman"/>
          <w:b w:val="false"/>
          <w:i w:val="false"/>
          <w:color w:val="000000"/>
          <w:sz w:val="28"/>
        </w:rPr>
        <w:t>
      Халықаралық валюта қоры (the International Monetary Fund);</w:t>
      </w:r>
    </w:p>
    <w:p>
      <w:pPr>
        <w:spacing w:after="0"/>
        <w:ind w:left="0"/>
        <w:jc w:val="both"/>
      </w:pPr>
      <w:r>
        <w:rPr>
          <w:rFonts w:ascii="Times New Roman"/>
          <w:b w:val="false"/>
          <w:i w:val="false"/>
          <w:color w:val="000000"/>
          <w:sz w:val="28"/>
        </w:rPr>
        <w:t>
      Халықаралық даму қауымдастығы (the International Development Association);</w:t>
      </w:r>
    </w:p>
    <w:p>
      <w:pPr>
        <w:spacing w:after="0"/>
        <w:ind w:left="0"/>
        <w:jc w:val="both"/>
      </w:pPr>
      <w:r>
        <w:rPr>
          <w:rFonts w:ascii="Times New Roman"/>
          <w:b w:val="false"/>
          <w:i w:val="false"/>
          <w:color w:val="000000"/>
          <w:sz w:val="28"/>
        </w:rPr>
        <w:t>
      Халықаралық есеп айырысулар банкі (the Bank for International Settlements);</w:t>
      </w:r>
    </w:p>
    <w:p>
      <w:pPr>
        <w:spacing w:after="0"/>
        <w:ind w:left="0"/>
        <w:jc w:val="both"/>
      </w:pPr>
      <w:r>
        <w:rPr>
          <w:rFonts w:ascii="Times New Roman"/>
          <w:b w:val="false"/>
          <w:i w:val="false"/>
          <w:color w:val="000000"/>
          <w:sz w:val="28"/>
        </w:rPr>
        <w:t>
      Инвестициялық дауларды реттеу жөніндегі халықаралық орталық (the International Centre for Settlement of Investment Disputes);</w:t>
      </w:r>
    </w:p>
    <w:p>
      <w:pPr>
        <w:spacing w:after="0"/>
        <w:ind w:left="0"/>
        <w:jc w:val="both"/>
      </w:pPr>
      <w:r>
        <w:rPr>
          <w:rFonts w:ascii="Times New Roman"/>
          <w:b w:val="false"/>
          <w:i w:val="false"/>
          <w:color w:val="000000"/>
          <w:sz w:val="28"/>
        </w:rPr>
        <w:t>
      Халықаралық қайта құру және даму банкі (the International Bank for Reconstruction and Development);</w:t>
      </w:r>
    </w:p>
    <w:p>
      <w:pPr>
        <w:spacing w:after="0"/>
        <w:ind w:left="0"/>
        <w:jc w:val="both"/>
      </w:pPr>
      <w:r>
        <w:rPr>
          <w:rFonts w:ascii="Times New Roman"/>
          <w:b w:val="false"/>
          <w:i w:val="false"/>
          <w:color w:val="000000"/>
          <w:sz w:val="28"/>
        </w:rPr>
        <w:t>
      Халықаралық қаржы корпорациясы (the International Finance Corporation);</w:t>
      </w:r>
    </w:p>
    <w:p>
      <w:pPr>
        <w:spacing w:after="0"/>
        <w:ind w:left="0"/>
        <w:jc w:val="both"/>
      </w:pPr>
      <w:r>
        <w:rPr>
          <w:rFonts w:ascii="Times New Roman"/>
          <w:b w:val="false"/>
          <w:i w:val="false"/>
          <w:color w:val="000000"/>
          <w:sz w:val="28"/>
        </w:rPr>
        <w:t>
      12) мемлекеттік мәртебесі бар, шетелдік мемлекеттердің орталық үкіметтері шығарған, Standard &amp; Poor's агенттігінің халықаралық шкала бойынша "В-"-дан төмен емес тәуелсіз рейтингі немесе басқа рейтингтік агенттіктердің бірінің осыған ұқсас деңгейдегі рейтингі бар борыштық исламдық бағалы қағаздар;</w:t>
      </w:r>
    </w:p>
    <w:p>
      <w:pPr>
        <w:spacing w:after="0"/>
        <w:ind w:left="0"/>
        <w:jc w:val="both"/>
      </w:pPr>
      <w:r>
        <w:rPr>
          <w:rFonts w:ascii="Times New Roman"/>
          <w:b w:val="false"/>
          <w:i w:val="false"/>
          <w:color w:val="000000"/>
          <w:sz w:val="28"/>
        </w:rPr>
        <w:t>
      13) шетелдік эмитенттер шығарған, Standard &amp; Poor’s агенттігінің халықаралық шкала бойынша "В-"-дан төмен емес рейтингтік бағасы бар немесе басқа рейтингтік агенттіктердің бірінің осыған ұқсас деңгейдегі рейтингі бар мемлекеттік емес исламдық борыштық бағалы қағаздар;</w:t>
      </w:r>
    </w:p>
    <w:p>
      <w:pPr>
        <w:spacing w:after="0"/>
        <w:ind w:left="0"/>
        <w:jc w:val="both"/>
      </w:pPr>
      <w:r>
        <w:rPr>
          <w:rFonts w:ascii="Times New Roman"/>
          <w:b w:val="false"/>
          <w:i w:val="false"/>
          <w:color w:val="000000"/>
          <w:sz w:val="28"/>
        </w:rPr>
        <w:t>
      14) тазартылған бағалы металдар және металл депозиттер;</w:t>
      </w:r>
    </w:p>
    <w:p>
      <w:pPr>
        <w:spacing w:after="0"/>
        <w:ind w:left="0"/>
        <w:jc w:val="both"/>
      </w:pPr>
      <w:r>
        <w:rPr>
          <w:rFonts w:ascii="Times New Roman"/>
          <w:b w:val="false"/>
          <w:i w:val="false"/>
          <w:color w:val="000000"/>
          <w:sz w:val="28"/>
        </w:rPr>
        <w:t>
      15) қор биржасының ресми тізіміне енгізілген инвестициялық қорлардың бағалы қағаздары;</w:t>
      </w:r>
    </w:p>
    <w:p>
      <w:pPr>
        <w:spacing w:after="0"/>
        <w:ind w:left="0"/>
        <w:jc w:val="both"/>
      </w:pPr>
      <w:r>
        <w:rPr>
          <w:rFonts w:ascii="Times New Roman"/>
          <w:b w:val="false"/>
          <w:i w:val="false"/>
          <w:color w:val="000000"/>
          <w:sz w:val="28"/>
        </w:rPr>
        <w:t>
      16) активтерінің құрылымы негізгі қор индекстерінің бірінің құрылымын қайталайтын немесе олар бойынша баға белгілеу негізгі қор индекстеріне байланысты Exchange Traded Funds (ETF) пайлары;</w:t>
      </w:r>
    </w:p>
    <w:p>
      <w:pPr>
        <w:spacing w:after="0"/>
        <w:ind w:left="0"/>
        <w:jc w:val="both"/>
      </w:pPr>
      <w:r>
        <w:rPr>
          <w:rFonts w:ascii="Times New Roman"/>
          <w:b w:val="false"/>
          <w:i w:val="false"/>
          <w:color w:val="000000"/>
          <w:sz w:val="28"/>
        </w:rPr>
        <w:t>
      17) Morningstar рейтинг агенттігінің "3 жұлдыздан" төмен емес рейтингтік бағасы бар Exchange Traded Funds (ETF), Exchange Traded Commodities (ETC), Exchange Traded Notes (ETN) пайлары;</w:t>
      </w:r>
    </w:p>
    <w:p>
      <w:pPr>
        <w:spacing w:after="0"/>
        <w:ind w:left="0"/>
        <w:jc w:val="both"/>
      </w:pPr>
      <w:r>
        <w:rPr>
          <w:rFonts w:ascii="Times New Roman"/>
          <w:b w:val="false"/>
          <w:i w:val="false"/>
          <w:color w:val="000000"/>
          <w:sz w:val="28"/>
        </w:rPr>
        <w:t>
      18) Қазақстан Республикасы заңды тұлғаларының Қазақстан Республикасының және басқа мемлекеттердің заңнамасына сәйкес шығарылған, Standard &amp; Poor's агенттігінің халықаралық шкала бойынша "В-"-дан төмен емес рейтингтік бағасы (эмитентте бар) немесе басқа рейтингтік агенттіктердің бірінің осыған ұқсас деңгейдегі рейтингі бар немесе Standard &amp; Poor's ұлттық шкаласы бойынша "kzBB"-дан төмен емес рейтингтік бағасы немесе басқа рейтингтік агенттіктердің бірінің ұлттық шкала бойынша осыған ұқсас деңгейдегі рейтингі бар исламдық қаржыландыру құралдары;</w:t>
      </w:r>
    </w:p>
    <w:p>
      <w:pPr>
        <w:spacing w:after="0"/>
        <w:ind w:left="0"/>
        <w:jc w:val="both"/>
      </w:pPr>
      <w:r>
        <w:rPr>
          <w:rFonts w:ascii="Times New Roman"/>
          <w:b w:val="false"/>
          <w:i w:val="false"/>
          <w:color w:val="000000"/>
          <w:sz w:val="28"/>
        </w:rPr>
        <w:t>
      19) Қазақстан Республикасы заңды тұлғаларының Қазақстан Республикасының және басқа мемлекеттердің заңнамасына сәйкес шығарылған, бас ұйымдары Standard &amp; Poor's агенттігінің халықаралық шкала бойынша "ВВВ-"-дан төмен емес рейтингтік бағасы бар немесе басқа рейтингтік агенттіктердің бірінің осыған ұқсас деңгейдегі рейтингі бар исламдық қаржыландыру құралдары.".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(немесе)</w:t>
            </w:r>
            <w:r>
              <w:br/>
            </w:r>
            <w:r>
              <w:rPr>
                <w:rFonts w:ascii="Times New Roman"/>
                <w:b w:val="false"/>
                <w:i w:val="false"/>
                <w:color w:val="000000"/>
                <w:sz w:val="20"/>
              </w:rPr>
              <w:t>дилерлік қызметті,</w:t>
            </w:r>
            <w:r>
              <w:br/>
            </w:r>
            <w:r>
              <w:rPr>
                <w:rFonts w:ascii="Times New Roman"/>
                <w:b w:val="false"/>
                <w:i w:val="false"/>
                <w:color w:val="000000"/>
                <w:sz w:val="20"/>
              </w:rPr>
              <w:t>инвестициялық портфельді</w:t>
            </w:r>
            <w:r>
              <w:br/>
            </w:r>
            <w:r>
              <w:rPr>
                <w:rFonts w:ascii="Times New Roman"/>
                <w:b w:val="false"/>
                <w:i w:val="false"/>
                <w:color w:val="000000"/>
                <w:sz w:val="20"/>
              </w:rPr>
              <w:t>басқару қызметін жүзеге</w:t>
            </w:r>
            <w:r>
              <w:br/>
            </w:r>
            <w:r>
              <w:rPr>
                <w:rFonts w:ascii="Times New Roman"/>
                <w:b w:val="false"/>
                <w:i w:val="false"/>
                <w:color w:val="000000"/>
                <w:sz w:val="20"/>
              </w:rPr>
              <w:t>асыратын ұйымдарға арналған</w:t>
            </w:r>
            <w:r>
              <w:br/>
            </w:r>
            <w:r>
              <w:rPr>
                <w:rFonts w:ascii="Times New Roman"/>
                <w:b w:val="false"/>
                <w:i w:val="false"/>
                <w:color w:val="000000"/>
                <w:sz w:val="20"/>
              </w:rPr>
              <w:t>тәуекелдерді басқару және ішкі</w:t>
            </w:r>
            <w:r>
              <w:br/>
            </w:r>
            <w:r>
              <w:rPr>
                <w:rFonts w:ascii="Times New Roman"/>
                <w:b w:val="false"/>
                <w:i w:val="false"/>
                <w:color w:val="000000"/>
                <w:sz w:val="20"/>
              </w:rPr>
              <w:t>бақылау жүйесін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8" w:id="152"/>
    <w:p>
      <w:pPr>
        <w:spacing w:after="0"/>
        <w:ind w:left="0"/>
        <w:jc w:val="left"/>
      </w:pPr>
      <w:r>
        <w:rPr>
          <w:rFonts w:ascii="Times New Roman"/>
          <w:b/>
          <w:i w:val="false"/>
          <w:color w:val="000000"/>
        </w:rPr>
        <w:t xml:space="preserve"> "Тәуекелдерді басқару жүйелеріне талаптардың орындалуын бағалау туралы есеп" ________________________________________________________ (брокердің және (немесе) дилердің, Басқарушының атауы) Есепті кезең: "______" жыл үшін</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тиісті абзацына, бөлігіне, тармақшасына, тармағына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талаптарына сәйкестікті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бойынша қабылданған (жоспарланған) іс-шаралар (іс-шараның мазмұны, орындалу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 (тегі, аты, әкесінің аты (ол бар болса), лауазымы, байланыс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Тәуекелдерді басқару жүйелеріне талаптардың сәйкестігін бағалау:</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________________________________________________________</w:t>
      </w:r>
    </w:p>
    <w:p>
      <w:pPr>
        <w:spacing w:after="0"/>
        <w:ind w:left="0"/>
        <w:jc w:val="both"/>
      </w:pPr>
      <w:r>
        <w:rPr>
          <w:rFonts w:ascii="Times New Roman"/>
          <w:b w:val="false"/>
          <w:i w:val="false"/>
          <w:color w:val="000000"/>
          <w:sz w:val="28"/>
        </w:rPr>
        <w:t>
      Электрондық почтаның мекенжайы __________________________________</w:t>
      </w:r>
    </w:p>
    <w:p>
      <w:pPr>
        <w:spacing w:after="0"/>
        <w:ind w:left="0"/>
        <w:jc w:val="both"/>
      </w:pPr>
      <w:r>
        <w:rPr>
          <w:rFonts w:ascii="Times New Roman"/>
          <w:b w:val="false"/>
          <w:i w:val="false"/>
          <w:color w:val="000000"/>
          <w:sz w:val="28"/>
        </w:rPr>
        <w:t>
      Тәуекелдерді басқару бөлімшесінің басшысы</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"Тәуекелдерді басқару</w:t>
            </w:r>
            <w:r>
              <w:br/>
            </w:r>
            <w:r>
              <w:rPr>
                <w:rFonts w:ascii="Times New Roman"/>
                <w:b w:val="false"/>
                <w:i w:val="false"/>
                <w:color w:val="000000"/>
                <w:sz w:val="20"/>
              </w:rPr>
              <w:t>жүйелеріне талаптардың</w:t>
            </w:r>
            <w:r>
              <w:br/>
            </w:r>
            <w:r>
              <w:rPr>
                <w:rFonts w:ascii="Times New Roman"/>
                <w:b w:val="false"/>
                <w:i w:val="false"/>
                <w:color w:val="000000"/>
                <w:sz w:val="20"/>
              </w:rPr>
              <w:t>орындалуын бағалау туралы</w:t>
            </w:r>
            <w:r>
              <w:br/>
            </w:r>
            <w:r>
              <w:rPr>
                <w:rFonts w:ascii="Times New Roman"/>
                <w:b w:val="false"/>
                <w:i w:val="false"/>
                <w:color w:val="000000"/>
                <w:sz w:val="20"/>
              </w:rPr>
              <w:t>есеп" нысанына қосымша</w:t>
            </w:r>
          </w:p>
        </w:tc>
      </w:tr>
    </w:tbl>
    <w:bookmarkStart w:name="z290" w:id="153"/>
    <w:p>
      <w:pPr>
        <w:spacing w:after="0"/>
        <w:ind w:left="0"/>
        <w:jc w:val="left"/>
      </w:pPr>
      <w:r>
        <w:rPr>
          <w:rFonts w:ascii="Times New Roman"/>
          <w:b/>
          <w:i w:val="false"/>
          <w:color w:val="000000"/>
        </w:rPr>
        <w:t xml:space="preserve"> "Тәуекелдерді басқару жүйелеріне қойылатын талаптардың орындалуын бағалау туралы есеп" нысанын толтыру бойынша түсіндірме</w:t>
      </w:r>
    </w:p>
    <w:bookmarkEnd w:id="153"/>
    <w:p>
      <w:pPr>
        <w:spacing w:after="0"/>
        <w:ind w:left="0"/>
        <w:jc w:val="both"/>
      </w:pPr>
      <w:r>
        <w:rPr>
          <w:rFonts w:ascii="Times New Roman"/>
          <w:b w:val="false"/>
          <w:i w:val="false"/>
          <w:color w:val="000000"/>
          <w:sz w:val="28"/>
        </w:rPr>
        <w:t>
      Тәуекелдерді басқару жүйелеріне қойылатын талаптардың орындалуын бағалау мынадай өлшемшарттарға қарай, үш балдық жүйе бойынша жүзеге асырылады:</w:t>
      </w:r>
    </w:p>
    <w:p>
      <w:pPr>
        <w:spacing w:after="0"/>
        <w:ind w:left="0"/>
        <w:jc w:val="both"/>
      </w:pPr>
      <w:r>
        <w:rPr>
          <w:rFonts w:ascii="Times New Roman"/>
          <w:b w:val="false"/>
          <w:i w:val="false"/>
          <w:color w:val="000000"/>
          <w:sz w:val="28"/>
        </w:rPr>
        <w:t>
      1) "сәйкес келеді" бағасы брокер және (немесе) дилер, Басқарушы тәуекелдерді басқару жүйелеріне қойылатын талаптардың өлшемшарттарын қандай да бір айтарлықтай кемшіліктерсіз орындаған кезде шығарылады;</w:t>
      </w:r>
    </w:p>
    <w:p>
      <w:pPr>
        <w:spacing w:after="0"/>
        <w:ind w:left="0"/>
        <w:jc w:val="both"/>
      </w:pPr>
      <w:r>
        <w:rPr>
          <w:rFonts w:ascii="Times New Roman"/>
          <w:b w:val="false"/>
          <w:i w:val="false"/>
          <w:color w:val="000000"/>
          <w:sz w:val="28"/>
        </w:rPr>
        <w:t>
      2) "ішінара сәйкес келеді" бағасы брокердің және (немесе) дилердің, Басқарушының тәуекелдерді басқару жүйелеріне қойылатын талаптардың нақты өлшемшарттарын сақтауға қол жеткізудегі қабілетіне қатысты айтарлықтай күмән пайда болу үшін жеткілікті деп саналмайтын кемшіліктер анықталған кезде шығарылады;</w:t>
      </w:r>
    </w:p>
    <w:p>
      <w:pPr>
        <w:spacing w:after="0"/>
        <w:ind w:left="0"/>
        <w:jc w:val="both"/>
      </w:pPr>
      <w:r>
        <w:rPr>
          <w:rFonts w:ascii="Times New Roman"/>
          <w:b w:val="false"/>
          <w:i w:val="false"/>
          <w:color w:val="000000"/>
          <w:sz w:val="28"/>
        </w:rPr>
        <w:t>
      3) "сәйкес емес" деген баға брокер және (немесе) дилер, басқарушы тәуекелдерді басқару жүйелеріне қойылатын талаптардың өлшемшарттарын орындамаған кезде шығарылады.</w:t>
      </w:r>
    </w:p>
    <w:p>
      <w:pPr>
        <w:spacing w:after="0"/>
        <w:ind w:left="0"/>
        <w:jc w:val="both"/>
      </w:pPr>
      <w:r>
        <w:rPr>
          <w:rFonts w:ascii="Times New Roman"/>
          <w:b w:val="false"/>
          <w:i w:val="false"/>
          <w:color w:val="000000"/>
          <w:sz w:val="28"/>
        </w:rPr>
        <w:t>
      Егер тәуекелдерді басқару жүйелеріне қойылатын жекелеген талаптар брокерге және (немесе) дилерге, Басқарушыға қатысты қолданылуы мүмкін болмаған жағдайда, талаптың аталған өлшемшарттарына сәйкестігін бағалау жүзеге асырылмайды және "қолданылмайды" деген тиісті жазбамен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күші жойылды - ҚР Қаржы нарығын реттеу және дамыту агенттігі Басқармасының 07.06.2023 </w:t>
      </w:r>
      <w:r>
        <w:rPr>
          <w:rFonts w:ascii="Times New Roman"/>
          <w:b w:val="false"/>
          <w:i w:val="false"/>
          <w:color w:val="ff0000"/>
          <w:sz w:val="28"/>
        </w:rPr>
        <w:t>№ 41</w:t>
      </w:r>
      <w:r>
        <w:rPr>
          <w:rFonts w:ascii="Times New Roman"/>
          <w:b w:val="false"/>
          <w:i w:val="false"/>
          <w:color w:val="ff0000"/>
          <w:sz w:val="28"/>
        </w:rPr>
        <w:t xml:space="preserve"> (01.07.2023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күші жойылды - ҚР Қаржы нарығын реттеу және дамыту агенттігі Басқармасының 07.06.2023 </w:t>
      </w:r>
      <w:r>
        <w:rPr>
          <w:rFonts w:ascii="Times New Roman"/>
          <w:b w:val="false"/>
          <w:i w:val="false"/>
          <w:color w:val="ff0000"/>
          <w:sz w:val="28"/>
        </w:rPr>
        <w:t>№ 41</w:t>
      </w:r>
      <w:r>
        <w:rPr>
          <w:rFonts w:ascii="Times New Roman"/>
          <w:b w:val="false"/>
          <w:i w:val="false"/>
          <w:color w:val="ff0000"/>
          <w:sz w:val="28"/>
        </w:rPr>
        <w:t xml:space="preserve"> (01.07.2023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күші жойылды - ҚР Қаржы нарығын реттеу және дамыту агенттігі Басқармасының 07.06.2023 </w:t>
      </w:r>
      <w:r>
        <w:rPr>
          <w:rFonts w:ascii="Times New Roman"/>
          <w:b w:val="false"/>
          <w:i w:val="false"/>
          <w:color w:val="ff0000"/>
          <w:sz w:val="28"/>
        </w:rPr>
        <w:t>№ 42</w:t>
      </w:r>
      <w:r>
        <w:rPr>
          <w:rFonts w:ascii="Times New Roman"/>
          <w:b w:val="false"/>
          <w:i w:val="false"/>
          <w:color w:val="ff0000"/>
          <w:sz w:val="28"/>
        </w:rPr>
        <w:t xml:space="preserve"> (01.07.2023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күші жойылды - ҚР Қаржы нарығын реттеу және дамыту агенттігі Басқармасының 07.06.2023 </w:t>
      </w:r>
      <w:r>
        <w:rPr>
          <w:rFonts w:ascii="Times New Roman"/>
          <w:b w:val="false"/>
          <w:i w:val="false"/>
          <w:color w:val="ff0000"/>
          <w:sz w:val="28"/>
        </w:rPr>
        <w:t>№ 42</w:t>
      </w:r>
      <w:r>
        <w:rPr>
          <w:rFonts w:ascii="Times New Roman"/>
          <w:b w:val="false"/>
          <w:i w:val="false"/>
          <w:color w:val="ff0000"/>
          <w:sz w:val="28"/>
        </w:rPr>
        <w:t xml:space="preserve"> (01.07.2023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актілерінің тізбесіне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күші жойылды - ҚР Қаржы нарығын реттеу және дамыту агенттігі Басқармасының 07.06.2023 </w:t>
      </w:r>
      <w:r>
        <w:rPr>
          <w:rFonts w:ascii="Times New Roman"/>
          <w:b w:val="false"/>
          <w:i w:val="false"/>
          <w:color w:val="ff0000"/>
          <w:sz w:val="28"/>
        </w:rPr>
        <w:t>№ 42</w:t>
      </w:r>
      <w:r>
        <w:rPr>
          <w:rFonts w:ascii="Times New Roman"/>
          <w:b w:val="false"/>
          <w:i w:val="false"/>
          <w:color w:val="ff0000"/>
          <w:sz w:val="28"/>
        </w:rPr>
        <w:t xml:space="preserve"> (01.07.2023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нормативтік мәндеріне және</w:t>
            </w:r>
            <w:r>
              <w:br/>
            </w:r>
            <w:r>
              <w:rPr>
                <w:rFonts w:ascii="Times New Roman"/>
                <w:b w:val="false"/>
                <w:i w:val="false"/>
                <w:color w:val="000000"/>
                <w:sz w:val="20"/>
              </w:rPr>
              <w:t>өзге де сақтауға міндетті</w:t>
            </w:r>
            <w:r>
              <w:br/>
            </w:r>
            <w:r>
              <w:rPr>
                <w:rFonts w:ascii="Times New Roman"/>
                <w:b w:val="false"/>
                <w:i w:val="false"/>
                <w:color w:val="000000"/>
                <w:sz w:val="20"/>
              </w:rPr>
              <w:t>нормалар мен лимиттерді есеп</w:t>
            </w:r>
            <w:r>
              <w:br/>
            </w:r>
            <w:r>
              <w:rPr>
                <w:rFonts w:ascii="Times New Roman"/>
                <w:b w:val="false"/>
                <w:i w:val="false"/>
                <w:color w:val="000000"/>
                <w:sz w:val="20"/>
              </w:rPr>
              <w:t>айырысу әдістемесіне</w:t>
            </w:r>
            <w:r>
              <w:br/>
            </w:r>
            <w:r>
              <w:rPr>
                <w:rFonts w:ascii="Times New Roman"/>
                <w:b w:val="false"/>
                <w:i w:val="false"/>
                <w:color w:val="000000"/>
                <w:sz w:val="20"/>
              </w:rPr>
              <w:t>2-қосымша</w:t>
            </w:r>
          </w:p>
        </w:tc>
      </w:tr>
    </w:tbl>
    <w:bookmarkStart w:name="z364" w:id="154"/>
    <w:p>
      <w:pPr>
        <w:spacing w:after="0"/>
        <w:ind w:left="0"/>
        <w:jc w:val="left"/>
      </w:pPr>
      <w:r>
        <w:rPr>
          <w:rFonts w:ascii="Times New Roman"/>
          <w:b/>
          <w:i w:val="false"/>
          <w:color w:val="000000"/>
        </w:rPr>
        <w:t xml:space="preserve"> Банктің кредиттік тәуекел дәрежесі бойынша сараланған активтерінің кестесі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деңгейі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тәуелсіз рейтінгі немесе басқа рейтингтік агенттіктердің бірінің осыған ұқсас деңгейдегі рейтингі бар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"AA-"-тен төмен емес тәуелсiз рейтингi бар немесе басқа рейтингтік агенттiктердiң бірiнiң осыған ұқсас деңгейіндегі рейтингi бар елдердiң орталық үкiметтерiне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"АА-"-тен төмен емес тәуелсiз рейтингi бар немесе басқа рейтингтік агенттiктердiң бірiнiң осыған ұқсас деңгейдегі рейтингi бар елдердiң орталық банктерiне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"AA-"-тен төмен емес рейтингi немесе басқа рейтингтік агенттiктердiң бірiнiң осыған ұқсас деңгейдегі рейтингi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органдарына бюджетке салық және басқа төлемдер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 - оригинатор, Қазақстан Республикасының ұлттық басқарушы холдингі құрған исламдық арнайы қаржы компаниясы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"АА-"-тен төмен емес тәуелсіз рейтингi немесе басқа рейтингтік агенттiктердiң бірiнiң осыған ұқсас деңгейіндегі рейтингi бар шет мемлекеттердің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"АА-"-тен төмен емес рейтингi бар немесе басқа рейтингтік агенттiктердiң бірiнiң осыған ұқсас деңгейіндегі рейтингi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"Проблемалық кредиттер қоры" акционерлік қоғамдары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"ВВВ"-дан төмен емес ұзақ мерзімді рейтингi бар немесе басқа рейтингтік агенттiктердiң бірiнiң осыған ұқсас деңгейіндегі рейтингi бар банктерде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бар немесе басқа рейтингтік агенттiктердiң бірiнiң осыған ұқсас деңгейіндегі рейтингi бар елдердің және тиісті рейтингтік бағасы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бар немесе басқа рейтингтік агенттiктердiң бірiнiң осыған ұқсас деңгейіндегі рейтингi бар елдердiң орталық үкіметтерiне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бар немесе басқа рейтингтік агенттiктердiң бірiнiң осыған ұқсас деңгейіндегі рейтингi бар елдердiң орталық банктерiне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рейтингi бар немесе басқа рейтингтік агенттiктердiң бірiнiң осыған ұқсас деңгейiндегі рейтингi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билiк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"АА-"-тен төмен емес тәуелсiз рейтингi бар немесе басқа рейтингтік агенттiктердiң бірiнiң осыған ұқсас деңгейіндегі рейтингi бар елдердiң жергiлiктi билiк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"АА-"-тен төмен емес рейтингi бар немесе басқа рейтингтік агенттiктердiң бірiнiң осыған ұқсас деңгейдегі рейтингi бар ұйымдарға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бар немесе басқа рейтингтік агенттiктердiң бірiнiң осыған ұқсас деңгейдегі рейтингi бар елдердiң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рейтингi бар немесе басқа рейтингтік агенттiктердiң бірiнiң осыған ұқсас деңгейдегі рейтингi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холдингке дауыс беруші акцияларының (қатысу үлестерінің) 100 (жүз) пайызы тиесілі заңды тұлға-оригинатор құрған ислам арнайы қаржы компаниясы шығарған Қазақстан Республикасының исламдық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тәуелсіз рейтингі бар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рейтингі бар немесе басқа рейтингтік агенттіктердің бірінің осыған ұқсас деңгейіндегі рейтингі бар ұйымдар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бар немесе басқа рейтингтік агенттіктердің бірінің осыған ұқсас деңгейдегі рейтингі бар елдердің орталық үкіметтеріне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бар немесе басқа рейтингтік агенттіктердің бірінің осыған ұқсас деңгейдегі рейтингі бар елдердің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бар немесе басқа рейтингтік агенттіктердің бірінің осыған ұқсас деңгейдегі рейтингі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еместен "А-"-ке дейінгі тәуелсіз рейтингі бар немесе басқа рейтингтік агенттіктердің бірінің осыған ұқсас деңгейдегі рейтингі бар елдердің жергілікті билік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еместен "А-"-ке дейінгі рейтингі бар немесе басқа рейтингтік агенттіктердің бірінің осыған ұқсас деңгейдегі рейтингі бар ұйымдарға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(қоса алғанда) борыштық рейтингі бар немесе басқа рейтингтік агенттіктердің бірінің осыған ұқсас деңгейдегі рейтингі бар Қазақстан Республикасының резидент банктеріне немесе Standard &amp; Poor's агенттігінің "ВВВ-"-тен "ВВ+"-ке дейінгі (қоса алғанда) борыштық рейтингі бар немесе басқа рейтингтік агенттіктердің бірінің осыған ұқсас деңгейдегі рейтингі бар бейрезидент банкке ашылған корреспонеднттік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(осы кестенің 52, 56, 57 және 58-жолдарында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 50 (елу) пайызды қоса алғанда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(осы кестенің 52, 56, 57 және 58-жолдарында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құнынан 51 (елу бір) пайыздан бастап 85 (сексен бес) пайызға дейін қоса алғанда шекте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ХҚЕС-ке сәйкес қарыздардың өтелмеген бөлігінен 35 (отыз бес) пайыздан аз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үй қарыздарын және осы кестенің 51, 52, 53, 56, 57, 58 және 74-жолдарында көрсетілген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ХҚЕС-ке сәйкес қарыздардың өтелмеген бөлігінен 35 (отыз бес) пайыздан астам және 50 (елу) пайыздан аз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үй қарыздарын және осы кестенің 51, 52, 53, 56, 57, 58 және 74-жолдарында көрсетілген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ХҚЕС-ке сәйкес қарыздардың өтелмеген бөлігінен 50 (елу) пайыздан астам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қарыздарды және осы кестенің 51, 52, 53, 56, 57, 58 және 74-жолдарында көрсетілген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2015 жылғы 29 қазандағы Кәсіпкерлік кодексіне сәйкес шағын немесе орта кәсіпкерлікке жатқызылған субъектілерге берілген, мына критерийлерге сәкес келетін қарыздар:</w:t>
            </w:r>
          </w:p>
          <w:p>
            <w:pPr>
              <w:spacing w:after="20"/>
              <w:ind w:left="20"/>
              <w:jc w:val="both"/>
            </w:pPr>
            <w:r>
              <w:rPr>
                <w:rFonts w:ascii="Times New Roman"/>
                <w:b w:val="false"/>
                <w:i w:val="false"/>
                <w:color w:val="000000"/>
                <w:sz w:val="20"/>
              </w:rPr>
              <w:t>
1) қарыз сомасы меншікті капиталдан 0,02 (нөл бүтін жүзден екі) пайыз аспайды;</w:t>
            </w:r>
          </w:p>
          <w:p>
            <w:pPr>
              <w:spacing w:after="20"/>
              <w:ind w:left="20"/>
              <w:jc w:val="both"/>
            </w:pPr>
            <w:r>
              <w:rPr>
                <w:rFonts w:ascii="Times New Roman"/>
                <w:b w:val="false"/>
                <w:i w:val="false"/>
                <w:color w:val="000000"/>
                <w:sz w:val="20"/>
              </w:rPr>
              <w:t>
2) қарыз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бар немесе басқа рейтингтік агенттіктердің бірінің осыған ұқсас деңгейдегі рейтингі бар елдердің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рейтингі бар немесе басқа рейтингтік агенттіктердің бірінің осыған ұқсас деңгейдегі рейтингі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бастап "А-"-ке дейінгі тәуелсіз рейтингі бар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рейтингі бар немесе басқа рейтингтік агенттіктердің бірінің осыған ұқсас деңгейдегі рейтингі бар ұйымдар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бар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бар немесе басқа рейтингтік агенттіктердің бірінің осыған ұқсас деңгейіндегі рейтингі бар елдердің және тиісті рейтингтік бағасы жоқ елдердің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рейтингі бар немесе басқа рейтингтік агенттіктердің бірінің осыған ұқсас деңгейіндегі рейтингі бар халықаралық қаржы ұйымдарына және тиісті рейтингтік бағасы жоқ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рейтингі бар немесе басқа рейтингтік агенттіктердің бірінің осыған ұқсас деңгейіндегі рейтингі бар елдердің және тиісті рейтингтік бағасы жоқ елдердің жергілікті билік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рейтингі бар немесе басқа рейтингтік агенттіктердің бірінің осыған ұқсас деңгейіндегі рейтингі бар резидент ұйымдарға, тиісті рейтингтік бағасы жоқ резидент ұйымдарға және Standard &amp; Poor's агенттігінің "ВВВ+"-тен "ВВ-"-ке дейінгі рейтингі бар немесе басқа рейтингтік агенттіктердің бірінің осыған ұқсас деңгейдегі рейтингі бар бейрезидент ұйымдарға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бар немесе басқа рейтингтік агенттіктердің бірінің осыған ұқсас деңгейіндегі рейтингі бар резидент ұйымдарға, тиісті рейтингтік бағасы жоқ резидент ұйымдарға және Standard &amp; Poor's агенттігінің "ВВВ+"-тен "ВВ-"-ке дейін борыштық рейтингі бар немесе басқа рейтингтік агенттіктердің бірінің осыған ұқсас деңгейіндегі рейтингі бар және тиісті валюталық түсімі жоқ және (немесе) валюталық тәуекелдері қарыз алушы тарапынан хеджирлеудің тиісті құралдарымен жабылмаған бейрезидент ұйымдарға 2016 жылғы 1 қаңтардан бастап берілген қарыздар бойынша 1 (бір) жылдан астам мерзімі бар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 тобына енгізілгенді қоспағанда, жеке тұлғаларға 2016 жылғы 1 қаңтарға дейін, оның ішінде тұтынушылық кредиттерге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 тобына енгізілгенді қоспағанда және тиісті валюталық түсімі жоқ және (немесе) валюталық тәуекелдері қарыз алушы тарапынан хеджирлеудің тиісті құралдарымен жабылмаған жеке тұлғаларға шетел валютасымен 2016 жылғы 1 қаңтардан бастап берілген қарыздар бойынша 1 (бір) жылдан астам мерзімі бар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бар немесе басқа рейтингтік агенттіктердің бірінің осыған ұқсас деңгейіндегі рейтингі бар Қазақстан Республикасының резидент банктеріне немесе Standard &amp; Poor's агенттігінің "ВВ+"-тен төмен рейтингі бар немесе басқа рейтингтік агенттіктердің бірінің осыған ұқсас деңгейдегі рейтингі бар бейрезидент банктерге ашылған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ипотекалық тұрғын үй қарыздары (осы кестенің 52, 56, 57 және 58-жолдарында көрсетілген жеке тұлғаларға берілген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жеке тұлғаларға берілген қамтамасыз етілмеген қарыздар, оның ішінде банк есептейтін мынадай критерийлердің біреуіне сәйкес келетін тұтынушылық кредиттер:</w:t>
            </w:r>
          </w:p>
          <w:p>
            <w:pPr>
              <w:spacing w:after="20"/>
              <w:ind w:left="20"/>
              <w:jc w:val="both"/>
            </w:pPr>
            <w:r>
              <w:rPr>
                <w:rFonts w:ascii="Times New Roman"/>
                <w:b w:val="false"/>
                <w:i w:val="false"/>
                <w:color w:val="000000"/>
                <w:sz w:val="20"/>
              </w:rPr>
              <w:t>
қарызды 2016 жылғы 1 қаңтардан бастап 2016 жылғы 31 желтоқсан аралығында берген кезде:</w:t>
            </w:r>
          </w:p>
          <w:p>
            <w:pPr>
              <w:spacing w:after="20"/>
              <w:ind w:left="20"/>
              <w:jc w:val="both"/>
            </w:pPr>
            <w:r>
              <w:rPr>
                <w:rFonts w:ascii="Times New Roman"/>
                <w:b w:val="false"/>
                <w:i w:val="false"/>
                <w:color w:val="000000"/>
                <w:sz w:val="20"/>
              </w:rPr>
              <w:t xml:space="preserve">
1) қарыз алушы жеке тұлғаның орташа ай сайынғы кірісін есептеу үшін бірыңғай жинақтаушы зейнетақы қорынан соңғы 6 (алты) ай үшін жеке зейнетақы шотынан үзінді-көшірмені немесе қарыз алушы жалақыны қарыз алушы өтініш берген күннің алдындағы қатарынан 6 (алты) ай бойы банктің төлем карточкалары арқылы алғаны туралы ақпаратты қолдана отырып, Нормативтік құқықтық актілерді мемлекеттік тіркеу тіркелімінде № 9125 тіркелген "Қаржы ұйымдарының банк операцияларының жекелеген түрлерін және операцияларды жүргізуіне шектеулер енгізу туралы" Қазақстан Республикасының Ұлттық Банкі Басқармасының 2013 жылғы 25 желтоқсандағы № 292 қаулысына (бұдан әрі - № 292 </w:t>
            </w:r>
            <w:r>
              <w:rPr>
                <w:rFonts w:ascii="Times New Roman"/>
                <w:b w:val="false"/>
                <w:i w:val="false"/>
                <w:color w:val="000000"/>
                <w:sz w:val="20"/>
              </w:rPr>
              <w:t>қаулы</w:t>
            </w:r>
            <w:r>
              <w:rPr>
                <w:rFonts w:ascii="Times New Roman"/>
                <w:b w:val="false"/>
                <w:i w:val="false"/>
                <w:color w:val="000000"/>
                <w:sz w:val="20"/>
              </w:rPr>
              <w:t>) сәйкес есептелген қарыз алушының борыштық жүктемесі коэффициентінің деңгейі 0,35 асады;</w:t>
            </w:r>
          </w:p>
          <w:p>
            <w:pPr>
              <w:spacing w:after="20"/>
              <w:ind w:left="20"/>
              <w:jc w:val="both"/>
            </w:pPr>
            <w:r>
              <w:rPr>
                <w:rFonts w:ascii="Times New Roman"/>
                <w:b w:val="false"/>
                <w:i w:val="false"/>
                <w:color w:val="000000"/>
                <w:sz w:val="20"/>
              </w:rPr>
              <w:t>
2) берген күннің алдындағы соңғы 24 (жиырма төрт) ай үшін кез келген қолданыстағы немесе жабық қарыз және (немесе) ол бойынша сыйақының берешегі бойынша мерзімі өткен төлем күнтізбелік 60 (алпыс) күннен асады не төлем мерзімі күнтізбелік 30 (отыз) күннен астам 3 (үш) реттен артық кешіктірілсе.</w:t>
            </w:r>
          </w:p>
          <w:p>
            <w:pPr>
              <w:spacing w:after="20"/>
              <w:ind w:left="20"/>
              <w:jc w:val="both"/>
            </w:pPr>
            <w:r>
              <w:rPr>
                <w:rFonts w:ascii="Times New Roman"/>
                <w:b w:val="false"/>
                <w:i w:val="false"/>
                <w:color w:val="000000"/>
                <w:sz w:val="20"/>
              </w:rPr>
              <w:t>
Банкте осы жолдың жоғарыда көрсетілген тармақшаларында көзделген ақпарат болмаған жағдайда, жеке тұлғаларға берілген қарыздар қамтамасыз етлмеген болып танылады және осы жолға сәйкес кредиттік тәуекел дәрежесі бойынша сараланады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2016 жылғы 1 қаңтардан бастап берілген қамтамасыз етілмеген қарыздар, оның ішінде банк есептейтін мынадай критерийлердің біреуіне сәйкес келетін тұтынушылық кредиттер:</w:t>
            </w:r>
          </w:p>
          <w:p>
            <w:pPr>
              <w:spacing w:after="20"/>
              <w:ind w:left="20"/>
              <w:jc w:val="both"/>
            </w:pPr>
            <w:r>
              <w:rPr>
                <w:rFonts w:ascii="Times New Roman"/>
                <w:b w:val="false"/>
                <w:i w:val="false"/>
                <w:color w:val="000000"/>
                <w:sz w:val="20"/>
              </w:rPr>
              <w:t>
қарыздардың мониторингі кезінде 2017 жылғы 1 қаңтардан бастап ай сайын:</w:t>
            </w:r>
          </w:p>
          <w:p>
            <w:pPr>
              <w:spacing w:after="20"/>
              <w:ind w:left="20"/>
              <w:jc w:val="both"/>
            </w:pPr>
            <w:r>
              <w:rPr>
                <w:rFonts w:ascii="Times New Roman"/>
                <w:b w:val="false"/>
                <w:i w:val="false"/>
                <w:color w:val="000000"/>
                <w:sz w:val="20"/>
              </w:rPr>
              <w:t xml:space="preserve">
1) есептеу үшін қарыз алушы - жеке тұлғаның орташа ай сайынғы кірісін бірыңғай жинақтаушы зейнетақы қорынан соңғы 6 (алты) ай үшін жеке зейнетақы шотынан үзінді-көшірмені немесе қарыз алушы жалақыны қарыз алушы өтініш берген күннің алдындағы қатарынан соңғы 6 (алты) ай бойы банктің төлем карточкалары арқылы алғаны туралы ақпаратты қолдана отырып, № 292 </w:t>
            </w:r>
            <w:r>
              <w:rPr>
                <w:rFonts w:ascii="Times New Roman"/>
                <w:b w:val="false"/>
                <w:i w:val="false"/>
                <w:color w:val="000000"/>
                <w:sz w:val="20"/>
              </w:rPr>
              <w:t>қаулыға</w:t>
            </w:r>
            <w:r>
              <w:rPr>
                <w:rFonts w:ascii="Times New Roman"/>
                <w:b w:val="false"/>
                <w:i w:val="false"/>
                <w:color w:val="000000"/>
                <w:sz w:val="20"/>
              </w:rPr>
              <w:t xml:space="preserve"> сәйкес есептелген қарыз алушының борыштық жүктемесі коэффициентінің деңгейі 0,35 асады;</w:t>
            </w:r>
          </w:p>
          <w:p>
            <w:pPr>
              <w:spacing w:after="20"/>
              <w:ind w:left="20"/>
              <w:jc w:val="both"/>
            </w:pPr>
            <w:r>
              <w:rPr>
                <w:rFonts w:ascii="Times New Roman"/>
                <w:b w:val="false"/>
                <w:i w:val="false"/>
                <w:color w:val="000000"/>
                <w:sz w:val="20"/>
              </w:rPr>
              <w:t>
2) берген күннің алдындағы соңғы 24 (жиырма төрт) ай үшін кез келген қолданыстағы немесе жабық қарыз және (немесе) ол бойынша сыйақының берешегі бойынша мерзімі өткен төлем күнтізбелік 60 (алпыс) күннен асады не төлем мерзімі күнтізбелік 30 (отыз) күннен астам 3 (үш) реттен артық кешіктірілсе;</w:t>
            </w:r>
          </w:p>
          <w:p>
            <w:pPr>
              <w:spacing w:after="20"/>
              <w:ind w:left="20"/>
              <w:jc w:val="both"/>
            </w:pPr>
            <w:r>
              <w:rPr>
                <w:rFonts w:ascii="Times New Roman"/>
                <w:b w:val="false"/>
                <w:i w:val="false"/>
                <w:color w:val="000000"/>
                <w:sz w:val="20"/>
              </w:rPr>
              <w:t>
3) қарыздардың ай сайынғы мониторингі кезінде осы жолдың 1) немесе 2) тармақшаларында көрсетілген есеп айырысу үшін ақпарат жоқ.</w:t>
            </w:r>
          </w:p>
          <w:p>
            <w:pPr>
              <w:spacing w:after="20"/>
              <w:ind w:left="20"/>
              <w:jc w:val="both"/>
            </w:pPr>
            <w:r>
              <w:rPr>
                <w:rFonts w:ascii="Times New Roman"/>
                <w:b w:val="false"/>
                <w:i w:val="false"/>
                <w:color w:val="000000"/>
                <w:sz w:val="20"/>
              </w:rPr>
              <w:t>
Банкте осы жолдың жоғарыда көрсетілген тармақшаларында көзделген ақпарат болмаған жағдайда, жеке тұлғаларға берілген қарыздар қамтамасыз етлмеген болып танылады және осы жолға сәйкес кредиттік тәуекел дәрежесі бойынша сараланады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2016 жылғы 1 қаңтардан бастап берілген басқа да қарыздар, оның ішінде тұтынушылық кредиттер (ипотекалық тұрғын үй қарыздарын және осы кестенің 56 және 57-жолдарында көрсетілген жеке тұлғаларға арналған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бар немесе басқа рейтингтік агенттіктердің бірінің осыған ұқсас деңгейіндегі рейтингі бар елдердің және тиісті рейтингтік бағасы жоқ елдердің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тәуелсіз рейтингі бар немесе басқа рейтингтік агенттіктердің бірінің осыған ұқсас деңгейіндегі рейтингі бар елдердің және тиісті рейтингтік бағасы жоқ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рейтингі бар немесе басқа рейтингтік агенттіктердің бірінің осыған ұқсас деңгейіндегі рейтингі бар халықаралық қаржы ұйымдары және тиісті рейтингтік бағасы жоқ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рейтингі бар немесе басқа рейтингтік агенттіктердің бірінің осыған ұқсас деңгейіндегі рейтингі бар резидент ұйымдар, тиісті рейтингтік бағасы жоқ резидент ұйымдар және Standard &amp; Poor's агенттігінің "ВВВ+"-тен "ВВ-"-ке дейінгі рейтингі бар немесе басқа рейтингтік агенттіктердің бірінің осыған ұқсас деңгейдегі рейтингі бар бейрезидент ұйымдар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инвестицияларын қоспағанда, акциялар бөлігіндегі (жарғы капиталындағы қатысу үлесі) әділ құн бойынша есепке алынатын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жасаған кезде қаржылық есептілігі шоғырландырылмайтын заңды тұлғаның шығарылған акцияларынан (жарғылық капиталындағы қатысу үлестерiнен) әрбіреуі 10 (оннан) кем пайызды құрайтын, негізгі капиталдың 10 (он) пайызынан аспайтын банктің барлық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жасаған кезде қаржылық есептілігі шоғырландырылмайтын заңды тұлғаның шығарылған акцияларынан (жарғылық капиталындағы қатысу үлестерiнен) әрбіреуі 10 (он) және одан астам пайызды құрайтын, негізгі капиталдың 15 (он бес) пайызынан аспайтын банктің барлық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тәуелсіз рейтингі немесе басқа рейтингтік агенттiктердiң бірiнiң осыған ұқсас деңгейдегі рейтингi бар елдердің орталық үкіметтеріне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тәуелсіз рейтингі немесе басқа рейтингтік агенттiктердiң бірiнiң осыған ұқсас деңгейдегі рейтингi бар елдердің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рейтингі немесе басқа рейтингтік агенттiктердiң бірiнiң осыған ұқсас деңгейдегі рейтингi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тәуелсіз рейтингі немесе басқа рейтингтік агенттiктердiң бірiнiң осыған ұқсас деңгейдегі рейтингi бар елдердің жергілікті билік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рейтингі немесе басқа рейтингтік агенттiктердiң бірiнiң осыған ұқсас деңгейдегі рейтингi бар бейрезидент ұйымдарға және тиісті рейтингтік бағасы жоқ бейрезидент ұйымдарға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рейтингі немесе басқа рейтингтік агенттiктердiң бірінiң осыған ұқсас деңгейдегі рейтингi бар бейрезидент ұйымдарға және тиісті рейтингтік бағасы жоқ және тиісті валюталық түсімдері жоқ және (немесе) валюталық тәуекелдері қарыз алушының тарапынан тиісті хеджирлеу құралдарымен жабылмаған бейрезидент ұйымдарға 2016 жылғы 1 қаңтардан бастап шетел валютасында берілген қарыздар бойынша қойылатын 1 (бір) жылдан астам мерзімі бар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мемлекеттерінің аумағында тіркелген заңды тұлғалар немесе олардың азаматтары болып табылатын Қазақстан Республикасының бейрезиденттеріне қойылатын талаптар: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Антигуа және Барбуда мемлекеті;</w:t>
            </w:r>
          </w:p>
          <w:p>
            <w:pPr>
              <w:spacing w:after="20"/>
              <w:ind w:left="20"/>
              <w:jc w:val="both"/>
            </w:pPr>
            <w:r>
              <w:rPr>
                <w:rFonts w:ascii="Times New Roman"/>
                <w:b w:val="false"/>
                <w:i w:val="false"/>
                <w:color w:val="000000"/>
                <w:sz w:val="20"/>
              </w:rPr>
              <w:t>
3) Багам аралдары достастығы;</w:t>
            </w:r>
          </w:p>
          <w:p>
            <w:pPr>
              <w:spacing w:after="20"/>
              <w:ind w:left="20"/>
              <w:jc w:val="both"/>
            </w:pPr>
            <w:r>
              <w:rPr>
                <w:rFonts w:ascii="Times New Roman"/>
                <w:b w:val="false"/>
                <w:i w:val="false"/>
                <w:color w:val="000000"/>
                <w:sz w:val="20"/>
              </w:rPr>
              <w:t>
4) Барбадос мемлекеті;</w:t>
            </w:r>
          </w:p>
          <w:p>
            <w:pPr>
              <w:spacing w:after="20"/>
              <w:ind w:left="20"/>
              <w:jc w:val="both"/>
            </w:pPr>
            <w:r>
              <w:rPr>
                <w:rFonts w:ascii="Times New Roman"/>
                <w:b w:val="false"/>
                <w:i w:val="false"/>
                <w:color w:val="000000"/>
                <w:sz w:val="20"/>
              </w:rPr>
              <w:t>
5) Бахрейн мемлекеті;</w:t>
            </w:r>
          </w:p>
          <w:p>
            <w:pPr>
              <w:spacing w:after="20"/>
              <w:ind w:left="20"/>
              <w:jc w:val="both"/>
            </w:pPr>
            <w:r>
              <w:rPr>
                <w:rFonts w:ascii="Times New Roman"/>
                <w:b w:val="false"/>
                <w:i w:val="false"/>
                <w:color w:val="000000"/>
                <w:sz w:val="20"/>
              </w:rPr>
              <w:t>
6) Белиз мемлекеті;</w:t>
            </w:r>
          </w:p>
          <w:p>
            <w:pPr>
              <w:spacing w:after="20"/>
              <w:ind w:left="20"/>
              <w:jc w:val="both"/>
            </w:pPr>
            <w:r>
              <w:rPr>
                <w:rFonts w:ascii="Times New Roman"/>
                <w:b w:val="false"/>
                <w:i w:val="false"/>
                <w:color w:val="000000"/>
                <w:sz w:val="20"/>
              </w:rPr>
              <w:t>
7) Бруней Даруссалам мемлекеті;</w:t>
            </w:r>
          </w:p>
          <w:p>
            <w:pPr>
              <w:spacing w:after="20"/>
              <w:ind w:left="20"/>
              <w:jc w:val="both"/>
            </w:pPr>
            <w:r>
              <w:rPr>
                <w:rFonts w:ascii="Times New Roman"/>
                <w:b w:val="false"/>
                <w:i w:val="false"/>
                <w:color w:val="000000"/>
                <w:sz w:val="20"/>
              </w:rPr>
              <w:t>
8) Вануату Республикасы;</w:t>
            </w:r>
          </w:p>
          <w:p>
            <w:pPr>
              <w:spacing w:after="20"/>
              <w:ind w:left="20"/>
              <w:jc w:val="both"/>
            </w:pPr>
            <w:r>
              <w:rPr>
                <w:rFonts w:ascii="Times New Roman"/>
                <w:b w:val="false"/>
                <w:i w:val="false"/>
                <w:color w:val="000000"/>
                <w:sz w:val="20"/>
              </w:rPr>
              <w:t>
9) Гватемала Республикасы;</w:t>
            </w:r>
          </w:p>
          <w:p>
            <w:pPr>
              <w:spacing w:after="20"/>
              <w:ind w:left="20"/>
              <w:jc w:val="both"/>
            </w:pPr>
            <w:r>
              <w:rPr>
                <w:rFonts w:ascii="Times New Roman"/>
                <w:b w:val="false"/>
                <w:i w:val="false"/>
                <w:color w:val="000000"/>
                <w:sz w:val="20"/>
              </w:rPr>
              <w:t>
10) Гренада мемлекеті;</w:t>
            </w:r>
          </w:p>
          <w:p>
            <w:pPr>
              <w:spacing w:after="20"/>
              <w:ind w:left="20"/>
              <w:jc w:val="both"/>
            </w:pPr>
            <w:r>
              <w:rPr>
                <w:rFonts w:ascii="Times New Roman"/>
                <w:b w:val="false"/>
                <w:i w:val="false"/>
                <w:color w:val="000000"/>
                <w:sz w:val="20"/>
              </w:rPr>
              <w:t>
11) Джибути Республикасы;</w:t>
            </w:r>
          </w:p>
          <w:p>
            <w:pPr>
              <w:spacing w:after="20"/>
              <w:ind w:left="20"/>
              <w:jc w:val="both"/>
            </w:pPr>
            <w:r>
              <w:rPr>
                <w:rFonts w:ascii="Times New Roman"/>
                <w:b w:val="false"/>
                <w:i w:val="false"/>
                <w:color w:val="000000"/>
                <w:sz w:val="20"/>
              </w:rPr>
              <w:t>
12) Доминикан Республикасы;</w:t>
            </w:r>
          </w:p>
          <w:p>
            <w:pPr>
              <w:spacing w:after="20"/>
              <w:ind w:left="20"/>
              <w:jc w:val="both"/>
            </w:pPr>
            <w:r>
              <w:rPr>
                <w:rFonts w:ascii="Times New Roman"/>
                <w:b w:val="false"/>
                <w:i w:val="false"/>
                <w:color w:val="000000"/>
                <w:sz w:val="20"/>
              </w:rPr>
              <w:t>
13) Индонезия Республикасы;</w:t>
            </w:r>
          </w:p>
          <w:p>
            <w:pPr>
              <w:spacing w:after="20"/>
              <w:ind w:left="20"/>
              <w:jc w:val="both"/>
            </w:pPr>
            <w:r>
              <w:rPr>
                <w:rFonts w:ascii="Times New Roman"/>
                <w:b w:val="false"/>
                <w:i w:val="false"/>
                <w:color w:val="000000"/>
                <w:sz w:val="20"/>
              </w:rPr>
              <w:t>
14) Испания (Канар аралдарының аумағы бөлiгiнде ғана);</w:t>
            </w:r>
          </w:p>
          <w:p>
            <w:pPr>
              <w:spacing w:after="20"/>
              <w:ind w:left="20"/>
              <w:jc w:val="both"/>
            </w:pPr>
            <w:r>
              <w:rPr>
                <w:rFonts w:ascii="Times New Roman"/>
                <w:b w:val="false"/>
                <w:i w:val="false"/>
                <w:color w:val="000000"/>
                <w:sz w:val="20"/>
              </w:rPr>
              <w:t>
15) Кипр Республикасы;</w:t>
            </w:r>
          </w:p>
          <w:p>
            <w:pPr>
              <w:spacing w:after="20"/>
              <w:ind w:left="20"/>
              <w:jc w:val="both"/>
            </w:pPr>
            <w:r>
              <w:rPr>
                <w:rFonts w:ascii="Times New Roman"/>
                <w:b w:val="false"/>
                <w:i w:val="false"/>
                <w:color w:val="000000"/>
                <w:sz w:val="20"/>
              </w:rPr>
              <w:t>
16)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17) Комор аралдары Федералды Ислам Республикасы;</w:t>
            </w:r>
          </w:p>
          <w:p>
            <w:pPr>
              <w:spacing w:after="20"/>
              <w:ind w:left="20"/>
              <w:jc w:val="both"/>
            </w:pPr>
            <w:r>
              <w:rPr>
                <w:rFonts w:ascii="Times New Roman"/>
                <w:b w:val="false"/>
                <w:i w:val="false"/>
                <w:color w:val="000000"/>
                <w:sz w:val="20"/>
              </w:rPr>
              <w:t>
18) Коста-Рика Республикасы;</w:t>
            </w:r>
          </w:p>
          <w:p>
            <w:pPr>
              <w:spacing w:after="20"/>
              <w:ind w:left="20"/>
              <w:jc w:val="both"/>
            </w:pPr>
            <w:r>
              <w:rPr>
                <w:rFonts w:ascii="Times New Roman"/>
                <w:b w:val="false"/>
                <w:i w:val="false"/>
                <w:color w:val="000000"/>
                <w:sz w:val="20"/>
              </w:rPr>
              <w:t>
19) Малайзия (Лабуан анклавының аумағы бөлiгiнде ғана);</w:t>
            </w:r>
          </w:p>
          <w:p>
            <w:pPr>
              <w:spacing w:after="20"/>
              <w:ind w:left="20"/>
              <w:jc w:val="both"/>
            </w:pPr>
            <w:r>
              <w:rPr>
                <w:rFonts w:ascii="Times New Roman"/>
                <w:b w:val="false"/>
                <w:i w:val="false"/>
                <w:color w:val="000000"/>
                <w:sz w:val="20"/>
              </w:rPr>
              <w:t>
20) Либерия Республикасы;</w:t>
            </w:r>
          </w:p>
          <w:p>
            <w:pPr>
              <w:spacing w:after="20"/>
              <w:ind w:left="20"/>
              <w:jc w:val="both"/>
            </w:pPr>
            <w:r>
              <w:rPr>
                <w:rFonts w:ascii="Times New Roman"/>
                <w:b w:val="false"/>
                <w:i w:val="false"/>
                <w:color w:val="000000"/>
                <w:sz w:val="20"/>
              </w:rPr>
              <w:t>
21) Лихтенштейн Князьдігі;</w:t>
            </w:r>
          </w:p>
          <w:p>
            <w:pPr>
              <w:spacing w:after="20"/>
              <w:ind w:left="20"/>
              <w:jc w:val="both"/>
            </w:pPr>
            <w:r>
              <w:rPr>
                <w:rFonts w:ascii="Times New Roman"/>
                <w:b w:val="false"/>
                <w:i w:val="false"/>
                <w:color w:val="000000"/>
                <w:sz w:val="20"/>
              </w:rPr>
              <w:t>
22) Маврикий Республикасы;</w:t>
            </w:r>
          </w:p>
          <w:p>
            <w:pPr>
              <w:spacing w:after="20"/>
              <w:ind w:left="20"/>
              <w:jc w:val="both"/>
            </w:pPr>
            <w:r>
              <w:rPr>
                <w:rFonts w:ascii="Times New Roman"/>
                <w:b w:val="false"/>
                <w:i w:val="false"/>
                <w:color w:val="000000"/>
                <w:sz w:val="20"/>
              </w:rPr>
              <w:t>
23) Португалия (Мадейра аралдарының аумақтары бөлігінде ғана);</w:t>
            </w:r>
          </w:p>
          <w:p>
            <w:pPr>
              <w:spacing w:after="20"/>
              <w:ind w:left="20"/>
              <w:jc w:val="both"/>
            </w:pPr>
            <w:r>
              <w:rPr>
                <w:rFonts w:ascii="Times New Roman"/>
                <w:b w:val="false"/>
                <w:i w:val="false"/>
                <w:color w:val="000000"/>
                <w:sz w:val="20"/>
              </w:rPr>
              <w:t>
24) Мальдив Республикасы;</w:t>
            </w:r>
          </w:p>
          <w:p>
            <w:pPr>
              <w:spacing w:after="20"/>
              <w:ind w:left="20"/>
              <w:jc w:val="both"/>
            </w:pPr>
            <w:r>
              <w:rPr>
                <w:rFonts w:ascii="Times New Roman"/>
                <w:b w:val="false"/>
                <w:i w:val="false"/>
                <w:color w:val="000000"/>
                <w:sz w:val="20"/>
              </w:rPr>
              <w:t>
25) Мальта Республикасы;</w:t>
            </w:r>
          </w:p>
          <w:p>
            <w:pPr>
              <w:spacing w:after="20"/>
              <w:ind w:left="20"/>
              <w:jc w:val="both"/>
            </w:pPr>
            <w:r>
              <w:rPr>
                <w:rFonts w:ascii="Times New Roman"/>
                <w:b w:val="false"/>
                <w:i w:val="false"/>
                <w:color w:val="000000"/>
                <w:sz w:val="20"/>
              </w:rPr>
              <w:t>
26) Маршалл аралдары Республикасы;</w:t>
            </w:r>
          </w:p>
          <w:p>
            <w:pPr>
              <w:spacing w:after="20"/>
              <w:ind w:left="20"/>
              <w:jc w:val="both"/>
            </w:pPr>
            <w:r>
              <w:rPr>
                <w:rFonts w:ascii="Times New Roman"/>
                <w:b w:val="false"/>
                <w:i w:val="false"/>
                <w:color w:val="000000"/>
                <w:sz w:val="20"/>
              </w:rPr>
              <w:t>
27) Монако Князьдігі;</w:t>
            </w:r>
          </w:p>
          <w:p>
            <w:pPr>
              <w:spacing w:after="20"/>
              <w:ind w:left="20"/>
              <w:jc w:val="both"/>
            </w:pPr>
            <w:r>
              <w:rPr>
                <w:rFonts w:ascii="Times New Roman"/>
                <w:b w:val="false"/>
                <w:i w:val="false"/>
                <w:color w:val="000000"/>
                <w:sz w:val="20"/>
              </w:rPr>
              <w:t>
28) Мьянма Одағы;</w:t>
            </w:r>
          </w:p>
          <w:p>
            <w:pPr>
              <w:spacing w:after="20"/>
              <w:ind w:left="20"/>
              <w:jc w:val="both"/>
            </w:pPr>
            <w:r>
              <w:rPr>
                <w:rFonts w:ascii="Times New Roman"/>
                <w:b w:val="false"/>
                <w:i w:val="false"/>
                <w:color w:val="000000"/>
                <w:sz w:val="20"/>
              </w:rPr>
              <w:t>
29) Науру Республикасы;</w:t>
            </w:r>
          </w:p>
          <w:p>
            <w:pPr>
              <w:spacing w:after="20"/>
              <w:ind w:left="20"/>
              <w:jc w:val="both"/>
            </w:pPr>
            <w:r>
              <w:rPr>
                <w:rFonts w:ascii="Times New Roman"/>
                <w:b w:val="false"/>
                <w:i w:val="false"/>
                <w:color w:val="000000"/>
                <w:sz w:val="20"/>
              </w:rPr>
              <w:t>
30)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31) Нигерия Федеративтік Республикасы;</w:t>
            </w:r>
          </w:p>
          <w:p>
            <w:pPr>
              <w:spacing w:after="20"/>
              <w:ind w:left="20"/>
              <w:jc w:val="both"/>
            </w:pPr>
            <w:r>
              <w:rPr>
                <w:rFonts w:ascii="Times New Roman"/>
                <w:b w:val="false"/>
                <w:i w:val="false"/>
                <w:color w:val="000000"/>
                <w:sz w:val="20"/>
              </w:rPr>
              <w:t>
32) Жаңа Зеландия (Кук және Ниуэ аралдарының аумағы бөлігінде ғана);</w:t>
            </w:r>
          </w:p>
          <w:p>
            <w:pPr>
              <w:spacing w:after="20"/>
              <w:ind w:left="20"/>
              <w:jc w:val="both"/>
            </w:pPr>
            <w:r>
              <w:rPr>
                <w:rFonts w:ascii="Times New Roman"/>
                <w:b w:val="false"/>
                <w:i w:val="false"/>
                <w:color w:val="000000"/>
                <w:sz w:val="20"/>
              </w:rPr>
              <w:t>
33)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Тәуелсіз Самоа мемлекеті;</w:t>
            </w:r>
          </w:p>
          <w:p>
            <w:pPr>
              <w:spacing w:after="20"/>
              <w:ind w:left="20"/>
              <w:jc w:val="both"/>
            </w:pPr>
            <w:r>
              <w:rPr>
                <w:rFonts w:ascii="Times New Roman"/>
                <w:b w:val="false"/>
                <w:i w:val="false"/>
                <w:color w:val="000000"/>
                <w:sz w:val="20"/>
              </w:rPr>
              <w:t>
37) Сейшель аралдары Республикасы;</w:t>
            </w:r>
          </w:p>
          <w:p>
            <w:pPr>
              <w:spacing w:after="20"/>
              <w:ind w:left="20"/>
              <w:jc w:val="both"/>
            </w:pPr>
            <w:r>
              <w:rPr>
                <w:rFonts w:ascii="Times New Roman"/>
                <w:b w:val="false"/>
                <w:i w:val="false"/>
                <w:color w:val="000000"/>
                <w:sz w:val="20"/>
              </w:rPr>
              <w:t>
38) Сент-Винсент және Гренадины мемлекеті;</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мемлекеті;</w:t>
            </w:r>
          </w:p>
          <w:p>
            <w:pPr>
              <w:spacing w:after="20"/>
              <w:ind w:left="20"/>
              <w:jc w:val="both"/>
            </w:pPr>
            <w:r>
              <w:rPr>
                <w:rFonts w:ascii="Times New Roman"/>
                <w:b w:val="false"/>
                <w:i w:val="false"/>
                <w:color w:val="000000"/>
                <w:sz w:val="20"/>
              </w:rPr>
              <w:t>
41) Ұлыбритания мен Солтүстiк Ирландияның Бiрiккен Корольдiгi (мынадай аумақтары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42) Америка Құрама Штаттары (Американдық Виргин аралдары, Гуам аралы және Пуэрто-Рико достастығының аумағы бөлігінде ғана);</w:t>
            </w:r>
          </w:p>
          <w:p>
            <w:pPr>
              <w:spacing w:after="20"/>
              <w:ind w:left="20"/>
              <w:jc w:val="both"/>
            </w:pPr>
            <w:r>
              <w:rPr>
                <w:rFonts w:ascii="Times New Roman"/>
                <w:b w:val="false"/>
                <w:i w:val="false"/>
                <w:color w:val="000000"/>
                <w:sz w:val="20"/>
              </w:rPr>
              <w:t>
43) Тонга Корольдігі;</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тәуелсіз рейтингі немесе басқа рейтингтік агенттiктердiң бірінiң осыған ұқсас деңгейдегі рейтингi бар елдердің орталық үкіметтері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тәуелсіз рейтингі немесе немесе басқа рейтингтік агенттiктердiң бірінiң осыған ұқсас деңгейдегі рейтингi бар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рейтингі немесе немесе басқа рейтингтік агенттiктердiң бірінiң осыған ұқсас деңгейдегі рейтингi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рейтингі немесе немесе басқа рейтингтік агенттiктердiң бірiнiң осыған ұқсас деңгейдегі рейтингi бар бейрезидент ұйымдар және тиісті рейтингтік бағасы жоқ бейрезидент ұйымдар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мемлекеттерінің аумағында тіркелген Қазақстан Республикасының бейрезидент ұйымдары шығарған исламдық бағалы қағаздар: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Антигуа және Барбуда мемлекеті;</w:t>
            </w:r>
          </w:p>
          <w:p>
            <w:pPr>
              <w:spacing w:after="20"/>
              <w:ind w:left="20"/>
              <w:jc w:val="both"/>
            </w:pPr>
            <w:r>
              <w:rPr>
                <w:rFonts w:ascii="Times New Roman"/>
                <w:b w:val="false"/>
                <w:i w:val="false"/>
                <w:color w:val="000000"/>
                <w:sz w:val="20"/>
              </w:rPr>
              <w:t>
3) Багам аралдары достастығы;</w:t>
            </w:r>
          </w:p>
          <w:p>
            <w:pPr>
              <w:spacing w:after="20"/>
              <w:ind w:left="20"/>
              <w:jc w:val="both"/>
            </w:pPr>
            <w:r>
              <w:rPr>
                <w:rFonts w:ascii="Times New Roman"/>
                <w:b w:val="false"/>
                <w:i w:val="false"/>
                <w:color w:val="000000"/>
                <w:sz w:val="20"/>
              </w:rPr>
              <w:t>
4) Барбадос мемлекеті;</w:t>
            </w:r>
          </w:p>
          <w:p>
            <w:pPr>
              <w:spacing w:after="20"/>
              <w:ind w:left="20"/>
              <w:jc w:val="both"/>
            </w:pPr>
            <w:r>
              <w:rPr>
                <w:rFonts w:ascii="Times New Roman"/>
                <w:b w:val="false"/>
                <w:i w:val="false"/>
                <w:color w:val="000000"/>
                <w:sz w:val="20"/>
              </w:rPr>
              <w:t>
5) Бахрейн мемлекеті;</w:t>
            </w:r>
          </w:p>
          <w:p>
            <w:pPr>
              <w:spacing w:after="20"/>
              <w:ind w:left="20"/>
              <w:jc w:val="both"/>
            </w:pPr>
            <w:r>
              <w:rPr>
                <w:rFonts w:ascii="Times New Roman"/>
                <w:b w:val="false"/>
                <w:i w:val="false"/>
                <w:color w:val="000000"/>
                <w:sz w:val="20"/>
              </w:rPr>
              <w:t>
6) Белиз мемлекеті;</w:t>
            </w:r>
          </w:p>
          <w:p>
            <w:pPr>
              <w:spacing w:after="20"/>
              <w:ind w:left="20"/>
              <w:jc w:val="both"/>
            </w:pPr>
            <w:r>
              <w:rPr>
                <w:rFonts w:ascii="Times New Roman"/>
                <w:b w:val="false"/>
                <w:i w:val="false"/>
                <w:color w:val="000000"/>
                <w:sz w:val="20"/>
              </w:rPr>
              <w:t>
7) Бруней Даруссалам мемлекеті;</w:t>
            </w:r>
          </w:p>
          <w:p>
            <w:pPr>
              <w:spacing w:after="20"/>
              <w:ind w:left="20"/>
              <w:jc w:val="both"/>
            </w:pPr>
            <w:r>
              <w:rPr>
                <w:rFonts w:ascii="Times New Roman"/>
                <w:b w:val="false"/>
                <w:i w:val="false"/>
                <w:color w:val="000000"/>
                <w:sz w:val="20"/>
              </w:rPr>
              <w:t>
8) Вануату Республикасы;</w:t>
            </w:r>
          </w:p>
          <w:p>
            <w:pPr>
              <w:spacing w:after="20"/>
              <w:ind w:left="20"/>
              <w:jc w:val="both"/>
            </w:pPr>
            <w:r>
              <w:rPr>
                <w:rFonts w:ascii="Times New Roman"/>
                <w:b w:val="false"/>
                <w:i w:val="false"/>
                <w:color w:val="000000"/>
                <w:sz w:val="20"/>
              </w:rPr>
              <w:t>
9) Гватемала Республикасы;</w:t>
            </w:r>
          </w:p>
          <w:p>
            <w:pPr>
              <w:spacing w:after="20"/>
              <w:ind w:left="20"/>
              <w:jc w:val="both"/>
            </w:pPr>
            <w:r>
              <w:rPr>
                <w:rFonts w:ascii="Times New Roman"/>
                <w:b w:val="false"/>
                <w:i w:val="false"/>
                <w:color w:val="000000"/>
                <w:sz w:val="20"/>
              </w:rPr>
              <w:t>
10) Гренада мемлекеті;</w:t>
            </w:r>
          </w:p>
          <w:p>
            <w:pPr>
              <w:spacing w:after="20"/>
              <w:ind w:left="20"/>
              <w:jc w:val="both"/>
            </w:pPr>
            <w:r>
              <w:rPr>
                <w:rFonts w:ascii="Times New Roman"/>
                <w:b w:val="false"/>
                <w:i w:val="false"/>
                <w:color w:val="000000"/>
                <w:sz w:val="20"/>
              </w:rPr>
              <w:t>
11) Джибути Республикасы;</w:t>
            </w:r>
          </w:p>
          <w:p>
            <w:pPr>
              <w:spacing w:after="20"/>
              <w:ind w:left="20"/>
              <w:jc w:val="both"/>
            </w:pPr>
            <w:r>
              <w:rPr>
                <w:rFonts w:ascii="Times New Roman"/>
                <w:b w:val="false"/>
                <w:i w:val="false"/>
                <w:color w:val="000000"/>
                <w:sz w:val="20"/>
              </w:rPr>
              <w:t>
12) Доминикан Республикасы;</w:t>
            </w:r>
          </w:p>
          <w:p>
            <w:pPr>
              <w:spacing w:after="20"/>
              <w:ind w:left="20"/>
              <w:jc w:val="both"/>
            </w:pPr>
            <w:r>
              <w:rPr>
                <w:rFonts w:ascii="Times New Roman"/>
                <w:b w:val="false"/>
                <w:i w:val="false"/>
                <w:color w:val="000000"/>
                <w:sz w:val="20"/>
              </w:rPr>
              <w:t>
13) Индонезия Республикасы;</w:t>
            </w:r>
          </w:p>
          <w:p>
            <w:pPr>
              <w:spacing w:after="20"/>
              <w:ind w:left="20"/>
              <w:jc w:val="both"/>
            </w:pPr>
            <w:r>
              <w:rPr>
                <w:rFonts w:ascii="Times New Roman"/>
                <w:b w:val="false"/>
                <w:i w:val="false"/>
                <w:color w:val="000000"/>
                <w:sz w:val="20"/>
              </w:rPr>
              <w:t>
14) Испания (Канар аралдарының аумағы бөлiгiнде ғана);</w:t>
            </w:r>
          </w:p>
          <w:p>
            <w:pPr>
              <w:spacing w:after="20"/>
              <w:ind w:left="20"/>
              <w:jc w:val="both"/>
            </w:pPr>
            <w:r>
              <w:rPr>
                <w:rFonts w:ascii="Times New Roman"/>
                <w:b w:val="false"/>
                <w:i w:val="false"/>
                <w:color w:val="000000"/>
                <w:sz w:val="20"/>
              </w:rPr>
              <w:t>
15) Кипр Республикасы;</w:t>
            </w:r>
          </w:p>
          <w:p>
            <w:pPr>
              <w:spacing w:after="20"/>
              <w:ind w:left="20"/>
              <w:jc w:val="both"/>
            </w:pPr>
            <w:r>
              <w:rPr>
                <w:rFonts w:ascii="Times New Roman"/>
                <w:b w:val="false"/>
                <w:i w:val="false"/>
                <w:color w:val="000000"/>
                <w:sz w:val="20"/>
              </w:rPr>
              <w:t>
16)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17) Комор аралдары Федералды Ислам Республикасы;</w:t>
            </w:r>
          </w:p>
          <w:p>
            <w:pPr>
              <w:spacing w:after="20"/>
              <w:ind w:left="20"/>
              <w:jc w:val="both"/>
            </w:pPr>
            <w:r>
              <w:rPr>
                <w:rFonts w:ascii="Times New Roman"/>
                <w:b w:val="false"/>
                <w:i w:val="false"/>
                <w:color w:val="000000"/>
                <w:sz w:val="20"/>
              </w:rPr>
              <w:t>
18) Коста-Рика Республикасы;</w:t>
            </w:r>
          </w:p>
          <w:p>
            <w:pPr>
              <w:spacing w:after="20"/>
              <w:ind w:left="20"/>
              <w:jc w:val="both"/>
            </w:pPr>
            <w:r>
              <w:rPr>
                <w:rFonts w:ascii="Times New Roman"/>
                <w:b w:val="false"/>
                <w:i w:val="false"/>
                <w:color w:val="000000"/>
                <w:sz w:val="20"/>
              </w:rPr>
              <w:t>
19) Малайзия (Лабуан анклавының аумағы бөлiгiнде ғана);</w:t>
            </w:r>
          </w:p>
          <w:p>
            <w:pPr>
              <w:spacing w:after="20"/>
              <w:ind w:left="20"/>
              <w:jc w:val="both"/>
            </w:pPr>
            <w:r>
              <w:rPr>
                <w:rFonts w:ascii="Times New Roman"/>
                <w:b w:val="false"/>
                <w:i w:val="false"/>
                <w:color w:val="000000"/>
                <w:sz w:val="20"/>
              </w:rPr>
              <w:t>
20) Либерия Республикасы;</w:t>
            </w:r>
          </w:p>
          <w:p>
            <w:pPr>
              <w:spacing w:after="20"/>
              <w:ind w:left="20"/>
              <w:jc w:val="both"/>
            </w:pPr>
            <w:r>
              <w:rPr>
                <w:rFonts w:ascii="Times New Roman"/>
                <w:b w:val="false"/>
                <w:i w:val="false"/>
                <w:color w:val="000000"/>
                <w:sz w:val="20"/>
              </w:rPr>
              <w:t>
21) Лихтенштейн Князьдігі;</w:t>
            </w:r>
          </w:p>
          <w:p>
            <w:pPr>
              <w:spacing w:after="20"/>
              <w:ind w:left="20"/>
              <w:jc w:val="both"/>
            </w:pPr>
            <w:r>
              <w:rPr>
                <w:rFonts w:ascii="Times New Roman"/>
                <w:b w:val="false"/>
                <w:i w:val="false"/>
                <w:color w:val="000000"/>
                <w:sz w:val="20"/>
              </w:rPr>
              <w:t>
22) Маврикий Республикасы;</w:t>
            </w:r>
          </w:p>
          <w:p>
            <w:pPr>
              <w:spacing w:after="20"/>
              <w:ind w:left="20"/>
              <w:jc w:val="both"/>
            </w:pPr>
            <w:r>
              <w:rPr>
                <w:rFonts w:ascii="Times New Roman"/>
                <w:b w:val="false"/>
                <w:i w:val="false"/>
                <w:color w:val="000000"/>
                <w:sz w:val="20"/>
              </w:rPr>
              <w:t>
23) Португалия (Мадейра аралдарының аумақтары бөлігінде ғана);</w:t>
            </w:r>
          </w:p>
          <w:p>
            <w:pPr>
              <w:spacing w:after="20"/>
              <w:ind w:left="20"/>
              <w:jc w:val="both"/>
            </w:pPr>
            <w:r>
              <w:rPr>
                <w:rFonts w:ascii="Times New Roman"/>
                <w:b w:val="false"/>
                <w:i w:val="false"/>
                <w:color w:val="000000"/>
                <w:sz w:val="20"/>
              </w:rPr>
              <w:t>
24) Мальдив Республикасы;</w:t>
            </w:r>
          </w:p>
          <w:p>
            <w:pPr>
              <w:spacing w:after="20"/>
              <w:ind w:left="20"/>
              <w:jc w:val="both"/>
            </w:pPr>
            <w:r>
              <w:rPr>
                <w:rFonts w:ascii="Times New Roman"/>
                <w:b w:val="false"/>
                <w:i w:val="false"/>
                <w:color w:val="000000"/>
                <w:sz w:val="20"/>
              </w:rPr>
              <w:t>
25) Мальта Республикасы;</w:t>
            </w:r>
          </w:p>
          <w:p>
            <w:pPr>
              <w:spacing w:after="20"/>
              <w:ind w:left="20"/>
              <w:jc w:val="both"/>
            </w:pPr>
            <w:r>
              <w:rPr>
                <w:rFonts w:ascii="Times New Roman"/>
                <w:b w:val="false"/>
                <w:i w:val="false"/>
                <w:color w:val="000000"/>
                <w:sz w:val="20"/>
              </w:rPr>
              <w:t>
26) Маршалл аралдары Республикасы;</w:t>
            </w:r>
          </w:p>
          <w:p>
            <w:pPr>
              <w:spacing w:after="20"/>
              <w:ind w:left="20"/>
              <w:jc w:val="both"/>
            </w:pPr>
            <w:r>
              <w:rPr>
                <w:rFonts w:ascii="Times New Roman"/>
                <w:b w:val="false"/>
                <w:i w:val="false"/>
                <w:color w:val="000000"/>
                <w:sz w:val="20"/>
              </w:rPr>
              <w:t>
27) Монако Князьдігі;</w:t>
            </w:r>
          </w:p>
          <w:p>
            <w:pPr>
              <w:spacing w:after="20"/>
              <w:ind w:left="20"/>
              <w:jc w:val="both"/>
            </w:pPr>
            <w:r>
              <w:rPr>
                <w:rFonts w:ascii="Times New Roman"/>
                <w:b w:val="false"/>
                <w:i w:val="false"/>
                <w:color w:val="000000"/>
                <w:sz w:val="20"/>
              </w:rPr>
              <w:t>
28) Мьянма Одағы;</w:t>
            </w:r>
          </w:p>
          <w:p>
            <w:pPr>
              <w:spacing w:after="20"/>
              <w:ind w:left="20"/>
              <w:jc w:val="both"/>
            </w:pPr>
            <w:r>
              <w:rPr>
                <w:rFonts w:ascii="Times New Roman"/>
                <w:b w:val="false"/>
                <w:i w:val="false"/>
                <w:color w:val="000000"/>
                <w:sz w:val="20"/>
              </w:rPr>
              <w:t>
29) Науру Республикасы;</w:t>
            </w:r>
          </w:p>
          <w:p>
            <w:pPr>
              <w:spacing w:after="20"/>
              <w:ind w:left="20"/>
              <w:jc w:val="both"/>
            </w:pPr>
            <w:r>
              <w:rPr>
                <w:rFonts w:ascii="Times New Roman"/>
                <w:b w:val="false"/>
                <w:i w:val="false"/>
                <w:color w:val="000000"/>
                <w:sz w:val="20"/>
              </w:rPr>
              <w:t>
30)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31) Нигерия Федеративтік Республикасы;</w:t>
            </w:r>
          </w:p>
          <w:p>
            <w:pPr>
              <w:spacing w:after="20"/>
              <w:ind w:left="20"/>
              <w:jc w:val="both"/>
            </w:pPr>
            <w:r>
              <w:rPr>
                <w:rFonts w:ascii="Times New Roman"/>
                <w:b w:val="false"/>
                <w:i w:val="false"/>
                <w:color w:val="000000"/>
                <w:sz w:val="20"/>
              </w:rPr>
              <w:t>
32) Жаңа Зеландия (Кук және Ниуэ аралдарының аумағы бөлігінде ғана);</w:t>
            </w:r>
          </w:p>
          <w:p>
            <w:pPr>
              <w:spacing w:after="20"/>
              <w:ind w:left="20"/>
              <w:jc w:val="both"/>
            </w:pPr>
            <w:r>
              <w:rPr>
                <w:rFonts w:ascii="Times New Roman"/>
                <w:b w:val="false"/>
                <w:i w:val="false"/>
                <w:color w:val="000000"/>
                <w:sz w:val="20"/>
              </w:rPr>
              <w:t>
33)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Тәуелсіз Самоа мемлекеті;</w:t>
            </w:r>
          </w:p>
          <w:p>
            <w:pPr>
              <w:spacing w:after="20"/>
              <w:ind w:left="20"/>
              <w:jc w:val="both"/>
            </w:pPr>
            <w:r>
              <w:rPr>
                <w:rFonts w:ascii="Times New Roman"/>
                <w:b w:val="false"/>
                <w:i w:val="false"/>
                <w:color w:val="000000"/>
                <w:sz w:val="20"/>
              </w:rPr>
              <w:t>
37) Сейшель аралдары Республикасы;</w:t>
            </w:r>
          </w:p>
          <w:p>
            <w:pPr>
              <w:spacing w:after="20"/>
              <w:ind w:left="20"/>
              <w:jc w:val="both"/>
            </w:pPr>
            <w:r>
              <w:rPr>
                <w:rFonts w:ascii="Times New Roman"/>
                <w:b w:val="false"/>
                <w:i w:val="false"/>
                <w:color w:val="000000"/>
                <w:sz w:val="20"/>
              </w:rPr>
              <w:t>
38) Сент-Винсент және Гренадины мемлекеті;</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мемлекеті;</w:t>
            </w:r>
          </w:p>
          <w:p>
            <w:pPr>
              <w:spacing w:after="20"/>
              <w:ind w:left="20"/>
              <w:jc w:val="both"/>
            </w:pPr>
            <w:r>
              <w:rPr>
                <w:rFonts w:ascii="Times New Roman"/>
                <w:b w:val="false"/>
                <w:i w:val="false"/>
                <w:color w:val="000000"/>
                <w:sz w:val="20"/>
              </w:rPr>
              <w:t>
41) Ұлыбритания мен Солтүстiк Ирландияның Бiрiккен Корольдiгi (мынадай аумақтары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42) Америка Құрама Штаттары (Американдық Виргин аралдары, Гуам аралы және Пуэрто-Рико достастығының аумағы бөлігінде ғана);</w:t>
            </w:r>
          </w:p>
          <w:p>
            <w:pPr>
              <w:spacing w:after="20"/>
              <w:ind w:left="20"/>
              <w:jc w:val="both"/>
            </w:pPr>
            <w:r>
              <w:rPr>
                <w:rFonts w:ascii="Times New Roman"/>
                <w:b w:val="false"/>
                <w:i w:val="false"/>
                <w:color w:val="000000"/>
                <w:sz w:val="20"/>
              </w:rPr>
              <w:t>
43) Тонга Корольдігі;</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тәуекел дәрежесі</w:t>
            </w:r>
            <w:r>
              <w:br/>
            </w:r>
            <w:r>
              <w:rPr>
                <w:rFonts w:ascii="Times New Roman"/>
                <w:b w:val="false"/>
                <w:i w:val="false"/>
                <w:color w:val="000000"/>
                <w:sz w:val="20"/>
              </w:rPr>
              <w:t>бойынша саралануға тиісті банк</w:t>
            </w:r>
            <w:r>
              <w:br/>
            </w:r>
            <w:r>
              <w:rPr>
                <w:rFonts w:ascii="Times New Roman"/>
                <w:b w:val="false"/>
                <w:i w:val="false"/>
                <w:color w:val="000000"/>
                <w:sz w:val="20"/>
              </w:rPr>
              <w:t>активтерінің кестесіне</w:t>
            </w:r>
            <w:r>
              <w:br/>
            </w:r>
            <w:r>
              <w:rPr>
                <w:rFonts w:ascii="Times New Roman"/>
                <w:b w:val="false"/>
                <w:i w:val="false"/>
                <w:color w:val="000000"/>
                <w:sz w:val="20"/>
              </w:rPr>
              <w:t>қосымша</w:t>
            </w:r>
          </w:p>
        </w:tc>
      </w:tr>
    </w:tbl>
    <w:bookmarkStart w:name="z366" w:id="155"/>
    <w:p>
      <w:pPr>
        <w:spacing w:after="0"/>
        <w:ind w:left="0"/>
        <w:jc w:val="left"/>
      </w:pPr>
      <w:r>
        <w:rPr>
          <w:rFonts w:ascii="Times New Roman"/>
          <w:b/>
          <w:i w:val="false"/>
          <w:color w:val="000000"/>
        </w:rPr>
        <w:t xml:space="preserve"> Кредиттік тәуекел дәрежесі бойынша саралануға тиісті банк активтерінің есебіне түсіндірме</w:t>
      </w:r>
    </w:p>
    <w:bookmarkEnd w:id="155"/>
    <w:bookmarkStart w:name="z367" w:id="156"/>
    <w:p>
      <w:pPr>
        <w:spacing w:after="0"/>
        <w:ind w:left="0"/>
        <w:jc w:val="both"/>
      </w:pPr>
      <w:r>
        <w:rPr>
          <w:rFonts w:ascii="Times New Roman"/>
          <w:b w:val="false"/>
          <w:i w:val="false"/>
          <w:color w:val="000000"/>
          <w:sz w:val="28"/>
        </w:rPr>
        <w:t>
      1. Салымдар, дебиторлық берешек, сатып алынған исламдық бағалы қағаздар, банкте түзетілген құны аталған активтер көлемінің 50 (елу) пайызынан кем емес қамтамасыз етуі бар (Кредиттік тәуекел дәрежесі бойынша сараланған банк активтері кестесінің (бұдан әрі – Кесте) 1-3, 11-13-жолдарында көрсетілген активтер түріндегі), сауда делдалы ретінде сауда қызметін қаржыландырған кездегі коммерциялық кредиттер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сараланған активтер есебіне енгізіледі.</w:t>
      </w:r>
    </w:p>
    <w:bookmarkEnd w:id="156"/>
    <w:p>
      <w:pPr>
        <w:spacing w:after="0"/>
        <w:ind w:left="0"/>
        <w:jc w:val="both"/>
      </w:pPr>
      <w:r>
        <w:rPr>
          <w:rFonts w:ascii="Times New Roman"/>
          <w:b w:val="false"/>
          <w:i w:val="false"/>
          <w:color w:val="000000"/>
          <w:sz w:val="28"/>
        </w:rPr>
        <w:t>
      Түзетілген қамтамасыз ету құны (Кестенің 1-3, 11-13-жолдарында көрсетілген активтер түріндегі) мыналарға:</w:t>
      </w:r>
    </w:p>
    <w:p>
      <w:pPr>
        <w:spacing w:after="0"/>
        <w:ind w:left="0"/>
        <w:jc w:val="both"/>
      </w:pPr>
      <w:r>
        <w:rPr>
          <w:rFonts w:ascii="Times New Roman"/>
          <w:b w:val="false"/>
          <w:i w:val="false"/>
          <w:color w:val="000000"/>
          <w:sz w:val="28"/>
        </w:rPr>
        <w:t>
      салымдардың, оның ішінде осы банктегі қамтамасыз ету ретінде ұсынылған салымдардың 100 (жүз) пайыз сомасына;</w:t>
      </w:r>
    </w:p>
    <w:p>
      <w:pPr>
        <w:spacing w:after="0"/>
        <w:ind w:left="0"/>
        <w:jc w:val="both"/>
      </w:pPr>
      <w:r>
        <w:rPr>
          <w:rFonts w:ascii="Times New Roman"/>
          <w:b w:val="false"/>
          <w:i w:val="false"/>
          <w:color w:val="000000"/>
          <w:sz w:val="28"/>
        </w:rPr>
        <w:t>
      қамтамасыз етуге берілген исламдық бағалы қағаздардың нарықтық құнының 95 (тоқсан бес) пайызына;</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сараланады.</w:t>
      </w:r>
    </w:p>
    <w:bookmarkStart w:name="z368" w:id="157"/>
    <w:p>
      <w:pPr>
        <w:spacing w:after="0"/>
        <w:ind w:left="0"/>
        <w:jc w:val="both"/>
      </w:pPr>
      <w:r>
        <w:rPr>
          <w:rFonts w:ascii="Times New Roman"/>
          <w:b w:val="false"/>
          <w:i w:val="false"/>
          <w:color w:val="000000"/>
          <w:sz w:val="28"/>
        </w:rPr>
        <w:t>
      2. Контрагентен төмен тәуекел дәрежесі бар ұйымдар кепілдік берген (сақтандырылған) банк инвестициялары есебіне енгізілмеген салымдар, дебиторлық берешек, сатып алынған исламдық бағалы қағаздар, сауда делдалы ретінде сауда қызметін қаржыландыру кезіндегі коммерциялық кредиттер, инвестициялар тәуекел дәрежесі бойынша сараланған (банк инвестициялары есебіне енгізілмеген салымдардың, дебиторлық берешектің, сатып алынған исламдық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157"/>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исламдық бағалы қағаздардың, сауда делдалы ретінде сауда қызметін қаржыландыру кезіндегі коммерциялық кредиттердің, инвестициялардың кепілдік берген (сақтандырылған) сомасы тиісті кепілгердің (сақтандырушының) дебиторлық берешегінің тәуекел дәрежесі бойынша сараланады.</w:t>
      </w:r>
    </w:p>
    <w:bookmarkStart w:name="z369" w:id="158"/>
    <w:p>
      <w:pPr>
        <w:spacing w:after="0"/>
        <w:ind w:left="0"/>
        <w:jc w:val="both"/>
      </w:pPr>
      <w:r>
        <w:rPr>
          <w:rFonts w:ascii="Times New Roman"/>
          <w:b w:val="false"/>
          <w:i w:val="false"/>
          <w:color w:val="000000"/>
          <w:sz w:val="28"/>
        </w:rPr>
        <w:t>
      3. Қазақстан Республикасының мынадай бейрезиденттеріне ұсынылған, осы Түсіндірменің 1-тармағында көрсетілген салымдар, дебиторлық берешек, сатып алынған исламдық бағалы қағаздар және сауда делдалы ретінде сауда қызметін қаржыландыру кезіндегі коммерциялық кредиттер:</w:t>
      </w:r>
    </w:p>
    <w:bookmarkEnd w:id="158"/>
    <w:p>
      <w:pPr>
        <w:spacing w:after="0"/>
        <w:ind w:left="0"/>
        <w:jc w:val="both"/>
      </w:pPr>
      <w:r>
        <w:rPr>
          <w:rFonts w:ascii="Times New Roman"/>
          <w:b w:val="false"/>
          <w:i w:val="false"/>
          <w:color w:val="000000"/>
          <w:sz w:val="28"/>
        </w:rPr>
        <w:t>
      1) оффшорлық аймақ аумағында заңды тұлға ретінде тіркелгендерге;</w:t>
      </w:r>
    </w:p>
    <w:p>
      <w:pPr>
        <w:spacing w:after="0"/>
        <w:ind w:left="0"/>
        <w:jc w:val="both"/>
      </w:pPr>
      <w:r>
        <w:rPr>
          <w:rFonts w:ascii="Times New Roman"/>
          <w:b w:val="false"/>
          <w:i w:val="false"/>
          <w:color w:val="000000"/>
          <w:sz w:val="28"/>
        </w:rPr>
        <w:t>
      2) жекелей алғанда жарғылық капиталдың 5 (бес) пайыздан астамын иеленуші оффшорлық аймақ аумағында тіркелген заңды тұлғаға тәуелді немесе оффшорлық аймақ аумағында тіркелген заңды тұлғаға қатысы бойынша еншілес болып табылатындарға;</w:t>
      </w:r>
    </w:p>
    <w:p>
      <w:pPr>
        <w:spacing w:after="0"/>
        <w:ind w:left="0"/>
        <w:jc w:val="both"/>
      </w:pPr>
      <w:r>
        <w:rPr>
          <w:rFonts w:ascii="Times New Roman"/>
          <w:b w:val="false"/>
          <w:i w:val="false"/>
          <w:color w:val="000000"/>
          <w:sz w:val="28"/>
        </w:rPr>
        <w:t>
      3) оффшорлық аймақ азаматтары болып табылатындарға;</w:t>
      </w:r>
    </w:p>
    <w:p>
      <w:pPr>
        <w:spacing w:after="0"/>
        <w:ind w:left="0"/>
        <w:jc w:val="both"/>
      </w:pPr>
      <w:r>
        <w:rPr>
          <w:rFonts w:ascii="Times New Roman"/>
          <w:b w:val="false"/>
          <w:i w:val="false"/>
          <w:color w:val="000000"/>
          <w:sz w:val="28"/>
        </w:rPr>
        <w:t>
      осы Түсіндірменің 1-тармағында көрсетілген қамтамасыз етудің болуына қарамастан, Кестеге сәйкес тәуекел дәрежесі бойынша сараланады.</w:t>
      </w:r>
    </w:p>
    <w:bookmarkStart w:name="z370" w:id="159"/>
    <w:p>
      <w:pPr>
        <w:spacing w:after="0"/>
        <w:ind w:left="0"/>
        <w:jc w:val="both"/>
      </w:pPr>
      <w:r>
        <w:rPr>
          <w:rFonts w:ascii="Times New Roman"/>
          <w:b w:val="false"/>
          <w:i w:val="false"/>
          <w:color w:val="000000"/>
          <w:sz w:val="28"/>
        </w:rPr>
        <w:t>
      4. Қазақстан Республикасының мынадай бейрезиденттеріне ұсынылған, осы Түсіндірменің 1-тармағында көрсетілген салымдар, дебиторлық берешек, сатып алынған исламдық бағалы қағаздар және сауда делдалы ретінде сауда қызметін қаржыландыру кезіндегі коммерциялық кредиттер:</w:t>
      </w:r>
    </w:p>
    <w:bookmarkEnd w:id="159"/>
    <w:p>
      <w:pPr>
        <w:spacing w:after="0"/>
        <w:ind w:left="0"/>
        <w:jc w:val="both"/>
      </w:pPr>
      <w:r>
        <w:rPr>
          <w:rFonts w:ascii="Times New Roman"/>
          <w:b w:val="false"/>
          <w:i w:val="false"/>
          <w:color w:val="000000"/>
          <w:sz w:val="28"/>
        </w:rPr>
        <w:t>
      1) оффшорлық аймақ аумағында заңды тұлға ретінде тіркелген, бірақ Standard &amp; Poor's агенттігінің "АА-"-тен төмен емес рейтингі бар немесе басқа рейтингтік агенттіктердің бірінің осыған ұқсас деңгейдегі рейтингі бар немесе міндеттемелерінің барлық сомасының қамтамасыз етілуіне аталған деңгейден төмен емес рейтингі бар бас ұйымның тиісті кепілдігі барларына;</w:t>
      </w:r>
    </w:p>
    <w:p>
      <w:pPr>
        <w:spacing w:after="0"/>
        <w:ind w:left="0"/>
        <w:jc w:val="both"/>
      </w:pPr>
      <w:r>
        <w:rPr>
          <w:rFonts w:ascii="Times New Roman"/>
          <w:b w:val="false"/>
          <w:i w:val="false"/>
          <w:color w:val="000000"/>
          <w:sz w:val="28"/>
        </w:rPr>
        <w:t>
      2) оффшорлық аймақ аумағында тіркелген заңды тұлғалар немесе олардың азаматтары не Экономикалық ынтымақтастық және даму ұйымы ақпарат алмасу жөнінде міндеттеме қабылдамаған оффшорлық аумақтар тізбесіне енгізген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не көрсетілген оффшорлық аймақ аумағында тіркелген заңды тұлғаға қатысы бойынша еншілес болып табылатын ұйымдарға қойылатын талаптарды қоспағанда, жекелей алғанда жарғылық капиталдың 5 (бес) пайызынан астамын иеленуші, оффшорлық аймақ аумағында тіркелген заңды тұлғаға тәуелді немесе оффшорлық аймақ аумағында тіркелген заңды тұлғаға қатысы бойынша еншілес болып табылатын, бірақ аталған деңгейден төмен емес рейтингі бар немесе рейтингі аталған деңгейден төмен емес бас ұйымның тиісті кепілдігіне сәйкес келетіндеріне міндеттемелерінің барлық сомасының қамтамасыз етуіне;</w:t>
      </w:r>
    </w:p>
    <w:p>
      <w:pPr>
        <w:spacing w:after="0"/>
        <w:ind w:left="0"/>
        <w:jc w:val="both"/>
      </w:pPr>
      <w:r>
        <w:rPr>
          <w:rFonts w:ascii="Times New Roman"/>
          <w:b w:val="false"/>
          <w:i w:val="false"/>
          <w:color w:val="000000"/>
          <w:sz w:val="28"/>
        </w:rPr>
        <w:t>
      тәуекелдің нөл дәрежесі бойынша сараланады.</w:t>
      </w:r>
    </w:p>
    <w:bookmarkStart w:name="z371" w:id="160"/>
    <w:p>
      <w:pPr>
        <w:spacing w:after="0"/>
        <w:ind w:left="0"/>
        <w:jc w:val="both"/>
      </w:pPr>
      <w:r>
        <w:rPr>
          <w:rFonts w:ascii="Times New Roman"/>
          <w:b w:val="false"/>
          <w:i w:val="false"/>
          <w:color w:val="000000"/>
          <w:sz w:val="28"/>
        </w:rPr>
        <w:t>
      5. Салымдардың тәуекел дәрежесі бойынша сараланған банктің активтерін есептеу мақсатында:</w:t>
      </w:r>
    </w:p>
    <w:bookmarkEnd w:id="160"/>
    <w:p>
      <w:pPr>
        <w:spacing w:after="0"/>
        <w:ind w:left="0"/>
        <w:jc w:val="both"/>
      </w:pPr>
      <w:r>
        <w:rPr>
          <w:rFonts w:ascii="Times New Roman"/>
          <w:b w:val="false"/>
          <w:i w:val="false"/>
          <w:color w:val="000000"/>
          <w:sz w:val="28"/>
        </w:rPr>
        <w:t>
      жеке тұлғаларға тұрғын үй салу үшін не оны сатып алу және (немесе) жөндеу мақсатында берілетін ипотекалық қарыз ипотекалық тұрғын үй қарызын білдіреді;</w:t>
      </w:r>
    </w:p>
    <w:p>
      <w:pPr>
        <w:spacing w:after="0"/>
        <w:ind w:left="0"/>
        <w:jc w:val="both"/>
      </w:pPr>
      <w:r>
        <w:rPr>
          <w:rFonts w:ascii="Times New Roman"/>
          <w:b w:val="false"/>
          <w:i w:val="false"/>
          <w:color w:val="000000"/>
          <w:sz w:val="28"/>
        </w:rPr>
        <w:t>
      жеке тұлғаларға кәсіпкерлік қызметті жүзеге асыруға байланысты емес тауарларды, жұмыстарды және көрсетілетін қызметтерді сатып алуға ұсынылған, сауда делдалы ретінде сауда қызметін қаржыландыру кезіндегі коммерциялық кредит тұтынушылық кредит дегенді білдіреді.</w:t>
      </w:r>
    </w:p>
    <w:bookmarkStart w:name="z372" w:id="161"/>
    <w:p>
      <w:pPr>
        <w:spacing w:after="0"/>
        <w:ind w:left="0"/>
        <w:jc w:val="both"/>
      </w:pPr>
      <w:r>
        <w:rPr>
          <w:rFonts w:ascii="Times New Roman"/>
          <w:b w:val="false"/>
          <w:i w:val="false"/>
          <w:color w:val="000000"/>
          <w:sz w:val="28"/>
        </w:rPr>
        <w:t>
      6. Егер исламдық бағалы қағаз шығарылымының арнайы шығарылым рейтингі болса, онда тәуекел дәрежесі бойынша банк активтерін саралау кезінде бағалы қағаз рейтингін ескеру қажет.</w:t>
      </w:r>
    </w:p>
    <w:bookmarkEnd w:id="161"/>
    <w:bookmarkStart w:name="z373" w:id="162"/>
    <w:p>
      <w:pPr>
        <w:spacing w:after="0"/>
        <w:ind w:left="0"/>
        <w:jc w:val="both"/>
      </w:pPr>
      <w:r>
        <w:rPr>
          <w:rFonts w:ascii="Times New Roman"/>
          <w:b w:val="false"/>
          <w:i w:val="false"/>
          <w:color w:val="000000"/>
          <w:sz w:val="28"/>
        </w:rPr>
        <w:t>
      7. Нормативтердің 11-тармағына сәйкес нарықтық тәуекелді ескере отырып, активтердің, шартты және ықтимал талаптар мен міндеттемелердің есебіне енгізілген активтер валюталардың айырбас бағамдарының және бағалы металдар бағамдарының өзгеруіне байланысты нарықтық тәуекелі бар қаржы құралдарының есебіне енгізілген активтерді қоспағанда, кредиттік тәуекел дәрежесі бойынша сараланатын активтердің, шартты және ықтимал міндеттемелердің есебіне енгізілмейді.</w:t>
      </w:r>
    </w:p>
    <w:bookmarkEnd w:id="162"/>
    <w:bookmarkStart w:name="z374" w:id="163"/>
    <w:p>
      <w:pPr>
        <w:spacing w:after="0"/>
        <w:ind w:left="0"/>
        <w:jc w:val="both"/>
      </w:pPr>
      <w:r>
        <w:rPr>
          <w:rFonts w:ascii="Times New Roman"/>
          <w:b w:val="false"/>
          <w:i w:val="false"/>
          <w:color w:val="000000"/>
          <w:sz w:val="28"/>
        </w:rPr>
        <w:t>
      8. Салымдардың тәуекел дәрежесі бойынша сараланған банктің активтерін есептеу мақсаттары үшін қамтамасыз етілмеген тұтынушылық қарыздар ретінде жылжымайтын мүлік кепілімен қамтамасыз етілген қарыздарды, тұрғын үй құрылысына үлестік қатысу шарттары, жылжымайтын мүлікті сатып алу мәні болып табылатын өзге де шарттар бойынша талап ету құқықтарын, қамтамасыз етілуі автокөлік болып табылатын қарыздарды, банктік салым шартына немесе ақша кепілі шартына сәйкес банкте орналастырылған, берілетін қарыз сомасын толығымен өтейтін ақша қамтамасыз етуі болып табылатын қарыздарды, білім беруді кредиттеу жүйесі шеңберінде берілетін қарыздарды және тұрғын үй құрылысы жинақ ақшасы жүйесінің шеңберінде берілетін қарыздарды қоспағанда, тұтынушылық қарыз түсініледі.</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нормативтік мәндеріне және</w:t>
            </w:r>
            <w:r>
              <w:br/>
            </w:r>
            <w:r>
              <w:rPr>
                <w:rFonts w:ascii="Times New Roman"/>
                <w:b w:val="false"/>
                <w:i w:val="false"/>
                <w:color w:val="000000"/>
                <w:sz w:val="20"/>
              </w:rPr>
              <w:t>өзге де сақтауға міндетті</w:t>
            </w:r>
            <w:r>
              <w:br/>
            </w:r>
            <w:r>
              <w:rPr>
                <w:rFonts w:ascii="Times New Roman"/>
                <w:b w:val="false"/>
                <w:i w:val="false"/>
                <w:color w:val="000000"/>
                <w:sz w:val="20"/>
              </w:rPr>
              <w:t>нормалар мен лимиттерді есеп</w:t>
            </w:r>
            <w:r>
              <w:br/>
            </w:r>
            <w:r>
              <w:rPr>
                <w:rFonts w:ascii="Times New Roman"/>
                <w:b w:val="false"/>
                <w:i w:val="false"/>
                <w:color w:val="000000"/>
                <w:sz w:val="20"/>
              </w:rPr>
              <w:t>айырысу әдістемесіне</w:t>
            </w:r>
            <w:r>
              <w:br/>
            </w:r>
            <w:r>
              <w:rPr>
                <w:rFonts w:ascii="Times New Roman"/>
                <w:b w:val="false"/>
                <w:i w:val="false"/>
                <w:color w:val="000000"/>
                <w:sz w:val="20"/>
              </w:rPr>
              <w:t>5-қосымша</w:t>
            </w:r>
          </w:p>
        </w:tc>
      </w:tr>
    </w:tbl>
    <w:bookmarkStart w:name="z376" w:id="164"/>
    <w:p>
      <w:pPr>
        <w:spacing w:after="0"/>
        <w:ind w:left="0"/>
        <w:jc w:val="left"/>
      </w:pPr>
      <w:r>
        <w:rPr>
          <w:rFonts w:ascii="Times New Roman"/>
          <w:b/>
          <w:i w:val="false"/>
          <w:color w:val="000000"/>
        </w:rPr>
        <w:t xml:space="preserve"> Банктің кредиттік тәуекел дәрежесі бойынша сараланған шартты және ықтимал міндеттемелерінің кестесі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деңгейіндегі тәуелсіз рейтингі бар немесе басқа рейтингтік агенттіктердің осыған ұқсас деңгейдегі рейтингі бар шет мемлекеттердің орталық банктері мен орталық үкіметтерінің қарсы кепілдіктерімен (кепілдемелерімен); банктің басқаруына берілген ақшамен немесе тазартылған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"АА-"-тен төмен емес тәуелсіз рейтингі бар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қамтамасыз етілген банк кепілдіктері мен кепілдемелері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шығарған бағалы қағаздарды немесе Standard &amp; Poor's агенттігінің "АА-" және одан жоғары деңгейдегі тәуелсіз рейтингі бар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Нормативтердің 11-тармағында көзделген басқа өтімділігі жоғары бағалы қағаздарды сатып алу не сату бойынша шартты (ықтимал)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 міндеттемелерінсіз; міндеттемелері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бар немесе басқа рейтингтік агенттіктердің осыған ұқсас деңгейдегі рейтингі бар шет мемлекеттерінің орталық үкіметтері мен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бар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банкке берілген ақшамен немесе тазартылған бағалы металдармен қамтамасыз етілген банк аккредитивтері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Келешекте банктің талабы бойынша кез келген кезде жойылуға жататын қарыздар мен салымдарды банктің орналастыруы бойынша ықтимал (шартты)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еншілес ұйымдары арқылы сыртқы қарыздар тартылған және банк міндеттемелерін орналастырған кезде олардың пайдасына берілген банктің кепілдіктері мен кепілдемелері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кепілдіктер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келешекте өтеу мерзімі 1 (бір) жылдан кем қарыздар мен салымдарды орналастыруы бойынша ықтимал (шартты)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Standard &amp; Poor's агенттігінің "А-"-тен "АА-"-ке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қарсы кепілдіктерімен (кепілдемелерімен); Standard &amp; Poor's агенттігінің "А-"-тен "АА-"-ке дейінгі тәуелсіз рейтингі бар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қамтамасыз етілген банк кепілдіктері мен кепілдемелері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Standard &amp; Poor's агенттігінің "А-"-тен "АА-"-ке дейінгі тәуелсіз рейтингі бар немесе басқа рейтингтік агенттіктердің осыған ұқсас деңгейдегі рейтингі бар шет мемлекеттерінің орталық үкіметтері мен орталық банктерінің кепілдіктерімен (кепілдемелерімен); Standard &amp; Poor's агенттігінің "АА-" және одан жоғары деңгейдегі тәуелсіз рейтингі бар немесе басқа рейтингтік агенттіктердің осыған ұқсас деңгейдегі рейтингі бар банктердің кепілдіктерімен (кепілдемелерімен), Standard &amp; Poor's агенттігінің "А-"-тен "АА-"-ке дейінгі тәуелсіз рейтингі бар немесе басқа рейтингтік агенттіктердің осыған ұқсас деңгейдегі рейтингі бар шет мемлекеттерінің орталық үкіметтері мен орталық банктерінің бағалы қағаздарымен, Standard &amp; Poor's агенттігінің "АА-" және одан жоғары деңгейдегі тәуелсіз рейтингі бар немесе басқа рейтингтік агенттіктердің бірінің осыған ұқсас деңгейдегі рейтингі бар банктердің бағалы қағаздарымен қамтамасыз етілген банк аккредитивтері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келешекте 1 (бір) жылдан астам өтеу мерзімі бар қарыздар мен салымдарды орналастыруы бойынша ықтимал (шартты)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Standard &amp; Poor's агенттігінің "ВВВ-"-тен "А-"-ке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қарсы кепілдіктерімен (кепілдемелерімен); Standard &amp; Poor's агенттігінің "А-"-тен "АА-"-ке дейінгі тәуелсіз рейтингі бар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деңгейдегі рейтингі немесе басқа рейтингтік агенттіктердің бірінің осындай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бағалы қағаздарымен; Standard &amp; Poor's агенттігінің "А-"-тен "АА-"-ке дейінгі тәуелсіз рейтингі бар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деңгейдегі рейтингісі немесе басқа рейтингтік агенттіктердің бірінің осындай деңгейдегі рейтингі бар заңды тұлғалардың бағалы қағаздарымен қамтамасыз етілген банк кепілдіктері мен кепілдемелері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Standard &amp; Poor's агенттігінің "ВВВ-"-тен "А-"-ке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қарсы кепілдіктерімен (кепілдемелерімен); Standard &amp; Poor's агенттігінің "А-"-тен "АА-"-ке дейінгі тәуелсіз рейтингі бар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деңгейдегі рейтингі немесе басқа рейтингтік агенттіктердің бірінің осындай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бағалы қағаздарымен; Standard &amp; Poor's агенттігінің "А-"-тен "АА-"-ке дейінгі тәуелсіз рейтингі бар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деңгейдегі рейтингісі немесе басқа рейтингтік агенттіктердің бірінің осындай деңгейдегі рейтингі бар заңды тұлғалардың бағалы қағаздарымен қамтамасыз етілген банк аккредитивтері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қаржы құралдарын сату туралы және банктің оларды кері сатып алу міндеттемесі туралы келісім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өзге де кепілдіктері (кепілдемелері)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өзге де аккредитивтері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өзге де шартты (ықтимал)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кредиттік тәуекел</w:t>
            </w:r>
            <w:r>
              <w:br/>
            </w:r>
            <w:r>
              <w:rPr>
                <w:rFonts w:ascii="Times New Roman"/>
                <w:b w:val="false"/>
                <w:i w:val="false"/>
                <w:color w:val="000000"/>
                <w:sz w:val="20"/>
              </w:rPr>
              <w:t>дәрежесі бойынша сараланған</w:t>
            </w:r>
            <w:r>
              <w:br/>
            </w:r>
            <w:r>
              <w:rPr>
                <w:rFonts w:ascii="Times New Roman"/>
                <w:b w:val="false"/>
                <w:i w:val="false"/>
                <w:color w:val="000000"/>
                <w:sz w:val="20"/>
              </w:rPr>
              <w:t>шартты және ықтимал</w:t>
            </w:r>
            <w:r>
              <w:br/>
            </w:r>
            <w:r>
              <w:rPr>
                <w:rFonts w:ascii="Times New Roman"/>
                <w:b w:val="false"/>
                <w:i w:val="false"/>
                <w:color w:val="000000"/>
                <w:sz w:val="20"/>
              </w:rPr>
              <w:t>міндеттемелерінің кестесіне</w:t>
            </w:r>
            <w:r>
              <w:br/>
            </w:r>
            <w:r>
              <w:rPr>
                <w:rFonts w:ascii="Times New Roman"/>
                <w:b w:val="false"/>
                <w:i w:val="false"/>
                <w:color w:val="000000"/>
                <w:sz w:val="20"/>
              </w:rPr>
              <w:t>қосымша</w:t>
            </w:r>
          </w:p>
        </w:tc>
      </w:tr>
    </w:tbl>
    <w:bookmarkStart w:name="z378" w:id="165"/>
    <w:p>
      <w:pPr>
        <w:spacing w:after="0"/>
        <w:ind w:left="0"/>
        <w:jc w:val="left"/>
      </w:pPr>
      <w:r>
        <w:rPr>
          <w:rFonts w:ascii="Times New Roman"/>
          <w:b/>
          <w:i w:val="false"/>
          <w:color w:val="000000"/>
        </w:rPr>
        <w:t xml:space="preserve"> Кредиттік тәуекел дәрежесі бойынша банктің шартты және ықтимал міндеттемелерінің есебіне түсіндірме</w:t>
      </w:r>
    </w:p>
    <w:bookmarkEnd w:id="165"/>
    <w:p>
      <w:pPr>
        <w:spacing w:after="0"/>
        <w:ind w:left="0"/>
        <w:jc w:val="both"/>
      </w:pPr>
      <w:r>
        <w:rPr>
          <w:rFonts w:ascii="Times New Roman"/>
          <w:b w:val="false"/>
          <w:i w:val="false"/>
          <w:color w:val="000000"/>
          <w:sz w:val="28"/>
        </w:rPr>
        <w:t>
      Нормативтердің 11-тармағына сәйкес нарықтық тәуекелді ескере отырып активтердің, шартты және ықтимал талаптар мен міндеттемелердің есебіне қосылған шартты және ықтимал міндеттемелер валюталардың айырбастау бағамдары және бағалы металдардың айырбастау бағамдары өзгеруіне байланысты нарықтық тәуекелі бар қаржы құралдарының есебіне қосылған шартты және ықтимал міндеттемелерді қоспағанда, кредиттік тәуекел дәрежесі бойынша сараланатын активтердің, шартты және ықтимал міндеттемелердің есебіне қосылмайды.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ұйымдарының және сақтандыру</w:t>
            </w:r>
            <w:r>
              <w:br/>
            </w:r>
            <w:r>
              <w:rPr>
                <w:rFonts w:ascii="Times New Roman"/>
                <w:b w:val="false"/>
                <w:i w:val="false"/>
                <w:color w:val="000000"/>
                <w:sz w:val="20"/>
              </w:rPr>
              <w:t>топтарының пруденциялық</w:t>
            </w:r>
            <w:r>
              <w:br/>
            </w:r>
            <w:r>
              <w:rPr>
                <w:rFonts w:ascii="Times New Roman"/>
                <w:b w:val="false"/>
                <w:i w:val="false"/>
                <w:color w:val="000000"/>
                <w:sz w:val="20"/>
              </w:rPr>
              <w:t>нормативтердің орындалуы</w:t>
            </w:r>
            <w:r>
              <w:br/>
            </w:r>
            <w:r>
              <w:rPr>
                <w:rFonts w:ascii="Times New Roman"/>
                <w:b w:val="false"/>
                <w:i w:val="false"/>
                <w:color w:val="000000"/>
                <w:sz w:val="20"/>
              </w:rPr>
              <w:t>туралы есептілігінің тізбесіне,</w:t>
            </w:r>
            <w:r>
              <w:br/>
            </w:r>
            <w:r>
              <w:rPr>
                <w:rFonts w:ascii="Times New Roman"/>
                <w:b w:val="false"/>
                <w:i w:val="false"/>
                <w:color w:val="000000"/>
                <w:sz w:val="20"/>
              </w:rPr>
              <w:t>нысандарына, табыс ету</w:t>
            </w:r>
            <w:r>
              <w:br/>
            </w:r>
            <w:r>
              <w:rPr>
                <w:rFonts w:ascii="Times New Roman"/>
                <w:b w:val="false"/>
                <w:i w:val="false"/>
                <w:color w:val="000000"/>
                <w:sz w:val="20"/>
              </w:rPr>
              <w:t>мерзімдеріне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0" w:id="166"/>
    <w:p>
      <w:pPr>
        <w:spacing w:after="0"/>
        <w:ind w:left="0"/>
        <w:jc w:val="left"/>
      </w:pPr>
      <w:r>
        <w:rPr>
          <w:rFonts w:ascii="Times New Roman"/>
          <w:b/>
          <w:i w:val="false"/>
          <w:color w:val="000000"/>
        </w:rPr>
        <w:t xml:space="preserve"> Әкімшілік деректердің нысаны www.nationalbank.kz интернет-ресурсында орналастырылды.  "Сақтандыру (қайта сақтандыру) ұйымының пруденциялық нормативтерді орындауы туралы есеп"</w:t>
      </w:r>
    </w:p>
    <w:bookmarkEnd w:id="166"/>
    <w:p>
      <w:pPr>
        <w:spacing w:after="0"/>
        <w:ind w:left="0"/>
        <w:jc w:val="both"/>
      </w:pPr>
      <w:r>
        <w:rPr>
          <w:rFonts w:ascii="Times New Roman"/>
          <w:b w:val="false"/>
          <w:i w:val="false"/>
          <w:color w:val="000000"/>
          <w:sz w:val="28"/>
        </w:rPr>
        <w:t>
      Есепті кезең: 20__жылғы "___" __________ жағдай бойынша</w:t>
      </w:r>
    </w:p>
    <w:p>
      <w:pPr>
        <w:spacing w:after="0"/>
        <w:ind w:left="0"/>
        <w:jc w:val="both"/>
      </w:pPr>
      <w:r>
        <w:rPr>
          <w:rFonts w:ascii="Times New Roman"/>
          <w:b w:val="false"/>
          <w:i w:val="false"/>
          <w:color w:val="000000"/>
          <w:sz w:val="28"/>
        </w:rPr>
        <w:t>
      Индекс: 1-PN_M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6 (алтыншы) жұмыс күнінен кешіктірмей.</w:t>
      </w:r>
    </w:p>
    <w:p>
      <w:pPr>
        <w:spacing w:after="0"/>
        <w:ind w:left="0"/>
        <w:jc w:val="both"/>
      </w:pPr>
      <w:r>
        <w:rPr>
          <w:rFonts w:ascii="Times New Roman"/>
          <w:b w:val="false"/>
          <w:i w:val="false"/>
          <w:color w:val="000000"/>
          <w:sz w:val="28"/>
        </w:rPr>
        <w:t>
      1-кесте. Сақтандыру (қайта сақтандыру) ұйымының пруденциялық нормативтерді орындауы туралы мәліметтер</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жеткіліктілігі нормативі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қабілеттілігінің маржасы (1.3 + 1.4 немесе 1.8 ең төмен шама)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("400")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 есептеудің аралық қорытындысы ("100")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 есептеуге енгізілетін сома ("200")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мен өтімділігі бойынша сыныпталуын ескере отырып, активтердің жиынтығы ("12000")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 сақтандыру резервтері ("13000")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резервтерінің сомасын қоспағанда, міндеттемелер ("14000")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сапасы мен өтімділігі бойынша сыныпталуын ескере отырып есептелген, төлем қабілеттілігінің нақты маржасы (1.5 - 1.6 - 1.7)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42-тармағы 1) тармақшасының талаптарына сәйкес келетін екінші деңгейдегі бір банкте және осы банктің үлестес тұлғаларының салымдары мен ақшасы (НД1-1), бағалы қағаздарға ("кері РЕПО" операцияларын ескере отырып) инвестицияларының жиынтық баланстық құны, -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20 (жиырма) пайыздан көп емес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42-тармағы 2) тармақшасының талаптарына сәйкес келетін екінші деңгейдегі бір банкте және банктің үлестес тұлғаларының салымдары мен ақшасы (НД1-2), бағалы қағаздарға ("кері РЕПО" операцияларын ескере отырып) инвестицияларының жиынтық баланстық құны, -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15 (он бес) пайызыдан көп емес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42-тармағы 3) тармақшасының талаптарына сәйкес келетін екінші деңгейдегі бір банкте және банктің үлестес тұлғаларының салымдары мен ақшасы (НД1-3), бағалы қағаздарға ("кері РЕПО" операцияларын ескере отырып) инвестицияларының жиынтық баланстық құны, -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инвестициялардың жиынтық баланстық құны ("кері РЕПО" операцияларын ескере отырып) және екінші деңгейдегі банк болып табылмайтын бір заңды тұлғадағы және осы заңды тұлғаның үлестес тұлғаларындағы (НД2) ақша -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әдістемесінің 34-тармағына сәйкес есептелген активтер сомасынан 10 (он) пайыздан көп емес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 активтерінің қатысуымен жасалатын, күнтізбелік 30 (отыз) күннен аспайтын мерзімге (қор биржасының сауда жүйесінде) (НД3) жасалған "кері РЕПО" мәмілелері -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әдістемесінің 34-тармағына сәйкес есептелген активтер сомасынан 30 (отыз) пайыздан көп емес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мен металды депозиттерге күнтізбелік 12 (он екі) айдан аспайтын мерзімге жиынтық орналастыру (НД4) -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саласында қызметін жүзеге асыратын сақтандыру (қайта сақтандыру) ұйымының сақтанушыларына берілген қарыздардың жиынтық мөлшері (НД5) -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орталық үкіметі шығарған, мемлекеттік мәртебесі бар бағалы қағаздарға ("кері РЕПО" операцияларды ескере отырып) инвестициялардың жиынтық баланстық құны (НД6), -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39-тармағында тізбесі айқындалған халықаралық қаржы ұйымының бағалы қағаздарына ("кері РЕПО" операцияларды ескере отырып) инвестициялардың жиынтық баланстық құны (НД7) -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23) және 24) тармақшаларының талаптарына сәйкес келетін пайларға инвестициялардың жиынтық баланстық құны (НД8-1) -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және аралық инвестициялық пай қорларының пайларына инвестициялардың жиынтық баланстық құны (НД8) -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5 (бес) пайыздан көп емес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борыштық бағалы қағаздарға инвестициялардың жиынтық баланстық құны (НД9) -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25) және 26) тармақшаларының талаптарына сәйкес келетін исламдық қаржыландыру құралдарына инвестициялардың жиынтық баланстық құны (НД10) -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жеткіліктілігі нормативін орындау туралы ақпарат (иә/жоқ)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Төлем қабілеттілігі маржасының ең төменгі мөлшерін ұлғайту сомасы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немесе ұлттық шкала бойынша қайта сақтандырушының рейтингтiк бағасы (төлем қабілеттілігі маржасының жеткіліктілігі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қайта сақтандыру шарттары бойынша қайта сақтандыруға берiлген (берiлетін) міндеттемелер көлемі, барлығы (мың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қайта сақтандыру шарттары бойынша қайта сақтандыруға берiлген (берiлетін) міндеттемелер көлемінің пайызы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қабiлеттiлiгi маржасының ең төмен мөлшерiнiң ұлғаю сомасы (мың теңгемен) (3-баған x 4-баған)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шартты ратификациялау туралы" 2014 жылғы 14 қазандағы Қазақстан Республикасының Заңымен ратифицикацияланған Еуразиялық экономикалық одақ туралы шартқа (бұдан әрі – ЕАЭО туралы шарт) қатысушы елдердің қайта сақтандырушыларын қоспағанда, Қазақстан Республикасының бейрезидент қайта сақтандырушыларымен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немесе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пен "А-"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пен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пен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пен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қайта сақтандырушылармен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немесе "kzBB" төмен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шартқа қатысушы елдердің қайта сақтандырушыларымен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пен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"ВB+" пен "ВB-"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пен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"Жалпы сақтандыру" саласы бойынша сақтандыру қызметін жүзеге асыратын сақтандыру (қайта сақтандыру) ұйымы және қайта сақтандыруды қызметінің ерекше түрі ретінде жүзеге асыратын қайта сақтандыру ұйымы үшін төлем қабілеттілігі маржасының ең төмен мөлшерін есептеу</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әдісін" пайдалан отырып, төлем қабілеттілігі маржасының ең төмен мөлшерін есептеу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сақтандыру сыйлықақылары, барлығы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12- тармағының 1), 2), 3) тармақшыларына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қызметі бойынша комиссиялық сыйақы төлеу шығыстарының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корпоративтік табыс салығының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және қайта сақтандыру шарттары бойынша қабылданған түзетілген сақтандыру сыйлықақылары ("1110" - "1120" -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және қайта сақтандыру шарттары бойынша еңбек сіңірілген сақтандыру сыйлықақылары, барлығы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12-тармағының 1), 2), 3) тармақшыларына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түзетілген жиынтық еңбек сіңірілген сақтандыру сыйлықақылары ("1210" - "1120" -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шарттары бойынша қабылданған жиынтық сақтандыру сыйлықақылары немесе одан әрі есептеуге арналған жиынтық еңбек сіңірілген сыйлықақылар (егер "1100" ≥ "1200" болса, онда "1100"; егер "1100" &lt; "1200" болса, онда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қорытындысы:</w:t>
            </w:r>
          </w:p>
          <w:p>
            <w:pPr>
              <w:spacing w:after="20"/>
              <w:ind w:left="20"/>
              <w:jc w:val="both"/>
            </w:pPr>
            <w:r>
              <w:rPr>
                <w:rFonts w:ascii="Times New Roman"/>
                <w:b w:val="false"/>
                <w:i w:val="false"/>
                <w:color w:val="000000"/>
                <w:sz w:val="20"/>
              </w:rPr>
              <w:t>
2018 жылғы 1 қаңтарға дейін:</w:t>
            </w:r>
          </w:p>
          <w:p>
            <w:pPr>
              <w:spacing w:after="20"/>
              <w:ind w:left="20"/>
              <w:jc w:val="both"/>
            </w:pPr>
            <w:r>
              <w:rPr>
                <w:rFonts w:ascii="Times New Roman"/>
                <w:b w:val="false"/>
                <w:i w:val="false"/>
                <w:color w:val="000000"/>
                <w:sz w:val="20"/>
              </w:rPr>
              <w:t>
(егер "1010" &gt; 1 500 000 болса, онда (1 500 000 х 0,18 + ("1010" - 1 500 000) х 0,16); егер "1010" &lt;1 500 000 болса, онда "1010" х 0,18)</w:t>
            </w:r>
          </w:p>
          <w:p>
            <w:pPr>
              <w:spacing w:after="20"/>
              <w:ind w:left="20"/>
              <w:jc w:val="both"/>
            </w:pPr>
            <w:r>
              <w:rPr>
                <w:rFonts w:ascii="Times New Roman"/>
                <w:b w:val="false"/>
                <w:i w:val="false"/>
                <w:color w:val="000000"/>
                <w:sz w:val="20"/>
              </w:rPr>
              <w:t>
2018 жылғы 1 қаңтардан бастап:</w:t>
            </w:r>
          </w:p>
          <w:p>
            <w:pPr>
              <w:spacing w:after="20"/>
              <w:ind w:left="20"/>
              <w:jc w:val="both"/>
            </w:pPr>
            <w:r>
              <w:rPr>
                <w:rFonts w:ascii="Times New Roman"/>
                <w:b w:val="false"/>
                <w:i w:val="false"/>
                <w:color w:val="000000"/>
                <w:sz w:val="20"/>
              </w:rPr>
              <w:t>
(егер "1010" &gt; 3 500 000 болса, онда (3 500 000 х 0,18 + ("1010" - 3 500 000) х 0,16); егер "1010" &lt; 3 500 000 болса, онда "1010" х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сақтандыру төлемдеріндегі қайта сақтандырушының үлесі шегерілген жиынтық сақтандыру төлемдері ("1311" + "1312" +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 сақтандыру төлемдеріндегі қайта сақтандырушының үлесі шегерілген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жылдағы, қаржы жылының соңына есептелген, сақтандыру төлемдеріндегі қайта сақтандырушының үлесі шегерілген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қаржы жылынының соңына есептелген сақтандыру төлемдеріндегі қайта сақтандырушының үлесі шегерілген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("1321" + "1322" +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есептелген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жылдағы, қаржы жылының соңына есептелген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қаржы жылының соңына есептелген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"1310" / "1320" &gt; 0,5 болса, онда "1310" / "1320"; егер "1310" / "1320" ≤ 0,5 болса, онда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("сыйлықақылар әдісімен") ("1020" х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әдісін" пайдалана отырып төлем қабілеттілігі маржасының ең төмен мөлшерін есептеу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13-тармағы 2) тармақшасының талаптарын ескере отырып) ("2111" + "2112" + "2113")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1 (бір) жылдағы, жылдың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2 (екі) жылдағы, жылдың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2000 жылғы 18 желтоқсандағы Қазақстан Республикасы Заңының (бұдан әрі - Заң) 6-бабы 3-тармағының 13) және 14) тармақшаларында көрсетілген тәуекелдерді сақтандыруды жүзеге асыратын сақтандыру (қайта) ұйымдары үшін алдыңғы 7 (жеті) қаржы жылына есептелген жиынтық сақтандыру төлемдері ("2121" +... + "2127"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1 (бір) жылдағы, жылдың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2 (екі) жылдағы, жылдың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3 (үш) жылдағы, жылдың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4 (төрт) жылдағы, жылдың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5 (бес) жылдағы, жылдың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6 (алты) жылдағы, жылдың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мәлімделген, бірақ реттелмеген шығындар резервінің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қаржы жылының соңындағы мәлімделген, бірақ реттелмеген шығындар резервінің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6 (алты) жылдағы, қаржы жылының соңындағы мәлімделген, бірақ реттелмеген шығындар резервінің сомасы (Заңның 6-бабы 3-тармағының 13) және 14) тармақшаларында көрсетілген тәуекелдерді сақтандыруды жүзеге асыратын сақтандыру (қайта сақтандыру) ұйымдары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есептеуге арналған жиынтық сақтандыру төлемдері (1/3 х ("2110" + "2210" - "2310")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6-бабы 3-тармағының 13) және 14) тармақшаларында көрсетілген тәуекелдерді сақтандыруды жүзеге асыратын сақтандыру (қайта сақтандыру) ұйымдары үшін одан әрі есептеуге арналған жиынтық сақтандыру төлемдері (1/7 х ("2120" + "2210" -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("төлемдер әдісімен"):</w:t>
            </w:r>
          </w:p>
          <w:p>
            <w:pPr>
              <w:spacing w:after="20"/>
              <w:ind w:left="20"/>
              <w:jc w:val="both"/>
            </w:pPr>
            <w:r>
              <w:rPr>
                <w:rFonts w:ascii="Times New Roman"/>
                <w:b w:val="false"/>
                <w:i w:val="false"/>
                <w:color w:val="000000"/>
                <w:sz w:val="20"/>
              </w:rPr>
              <w:t>
2018 жылғы 1 қаңтарға дейін:</w:t>
            </w:r>
          </w:p>
          <w:p>
            <w:pPr>
              <w:spacing w:after="20"/>
              <w:ind w:left="20"/>
              <w:jc w:val="both"/>
            </w:pPr>
            <w:r>
              <w:rPr>
                <w:rFonts w:ascii="Times New Roman"/>
                <w:b w:val="false"/>
                <w:i w:val="false"/>
                <w:color w:val="000000"/>
                <w:sz w:val="20"/>
              </w:rPr>
              <w:t>
(егер"2030" &gt; 1 000 000 болса, онда ((1 000 000 х 0,26 + ("2030" - 1 000 000) х 0,23) х"1300"); егер "2030" 1000 000 болса, онда "2030" х 0,26 х"1300")</w:t>
            </w:r>
          </w:p>
          <w:p>
            <w:pPr>
              <w:spacing w:after="20"/>
              <w:ind w:left="20"/>
              <w:jc w:val="both"/>
            </w:pPr>
            <w:r>
              <w:rPr>
                <w:rFonts w:ascii="Times New Roman"/>
                <w:b w:val="false"/>
                <w:i w:val="false"/>
                <w:color w:val="000000"/>
                <w:sz w:val="20"/>
              </w:rPr>
              <w:t>
2018 жылғы 1 қаңтардан бастап:</w:t>
            </w:r>
          </w:p>
          <w:p>
            <w:pPr>
              <w:spacing w:after="20"/>
              <w:ind w:left="20"/>
              <w:jc w:val="both"/>
            </w:pPr>
            <w:r>
              <w:rPr>
                <w:rFonts w:ascii="Times New Roman"/>
                <w:b w:val="false"/>
                <w:i w:val="false"/>
                <w:color w:val="000000"/>
                <w:sz w:val="20"/>
              </w:rPr>
              <w:t>
(егер "2030" &gt; 2 500 000 болса, онда ((2 500 000 х 0,26 + ("2030" - 2 500 000) х 0,23) х"1300"); егер "2030" &lt; 2 500 000 болса, онда "2030" х 0,26 х"1300")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("1000" немесе "2000", ең жоғары шама)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14-тармағында көрсетілген сақтандыру (қайта сақтандыру) шарттары бойынша ең төменгі төлем қабілеттілігі маржасын ұлғайту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түзетілген ең төмен мөлшері ("3000" + "3010")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төлем қабілеттілігі маржасының ең төмен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мәлімделген, бірақ реттелмеген шығындар резерві қайта сақтандырушының үлесін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басындағы мәлімделген, бірақ реттелмеген шығындар резерві қайта сақтандырушының үлесін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резерв коэффициентіне түзетілген төлем қабілеттілігі маржасының ең төмен мөлшері (егер "4010" / "4020" ≥ 1 болса, онда "4100", егер "4010" / "4020" &lt; 1 болса, онда "4100"х("4010" / "4020")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төлем қабілеттілігі маржасының ең төмен мөлшері (егер "4000" ≤ "3100" болса, онда "3100", егер "4000" &gt; "3100" болса, онда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аз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төлем қабілеттілігі маржасының ең төмен мөлшері (5000 + осы Сақтандыру (қайта сақтандыру) ұйымы пруденциалдық нормативтерді орындау туралы есептің 2-кестесіне сәйкес есептелген, қайта сақтандыруға берілген міндеттемелер сомасының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 мөлшері ("6000" + осы Сақтандыру (қайта сақтандыру) ұйымы пруденциалдық нормативтерді орындау туралы есептің 2-кестесіне сәйкес есептелген, қайта сақтандыруға берілген міндеттемелер сомасының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 мөлшері ("7000" немесе "8000", ең жоғары шама)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(қайта сақтандыру) ұйымдары үшін нақты төлем қабілеттілігі маржасын есептеу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 үшін төленген жарғылық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кезеңдердің бөлінбеген кірісі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Күтілмеген тәуекелдер резерві және Тұрақтандыру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қызметінің мақсаттары үшін сатып алынған бағдарламалық қамтамасыз етуді қоспағанда материалдық емес активтер (жинақталған амортизацияны есептегендегі өзіндік құнының және сақтандыру (қайта сақтандыру) ұйымы активтерінен 10 (он) пайыздан аспайтын мөлшерде)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 орны толтырылмаған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орны толтырылмаған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32-бабына сәйкес сақтандыру (қайта сақтандыру) ұйымының еншілес ұйымдары не сақтандыру (қайта сақтандыру) ұйымының қомақты қатысуы бар тұлға болып табылатын тұлғаларға берілген реттелген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("111" - "112" + "113" + "114" - "115" - "116" - "117" - "118" -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өтеу мерзімі бар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өтеу мерзімі жоқ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("201" + "202" +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есебіне енгізілетін сома:</w:t>
            </w:r>
          </w:p>
          <w:p>
            <w:pPr>
              <w:spacing w:after="20"/>
              <w:ind w:left="20"/>
              <w:jc w:val="both"/>
            </w:pPr>
            <w:r>
              <w:rPr>
                <w:rFonts w:ascii="Times New Roman"/>
                <w:b w:val="false"/>
                <w:i w:val="false"/>
                <w:color w:val="000000"/>
                <w:sz w:val="20"/>
              </w:rPr>
              <w:t>
егер "211" &gt; 0,5 х ("100" немесе "400", ең төменгі шама), онда 0,5 х ("100" немесе "400", ең төменгі шама);</w:t>
            </w:r>
          </w:p>
          <w:p>
            <w:pPr>
              <w:spacing w:after="20"/>
              <w:ind w:left="20"/>
              <w:jc w:val="both"/>
            </w:pPr>
            <w:r>
              <w:rPr>
                <w:rFonts w:ascii="Times New Roman"/>
                <w:b w:val="false"/>
                <w:i w:val="false"/>
                <w:color w:val="000000"/>
                <w:sz w:val="20"/>
              </w:rPr>
              <w:t>
егер "211" ≤ 0,5 х ("100" немесе "400", ең төменгі шама), онда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 ("100" + "200" немесе "15000", ең төменгі шама)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қабілеттілігін маржасының ең төмен мөлшері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жеткіліктілігі нормативі (300/400)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 "Өмірді сақтандыру" саласы бойынша сақтандыру қызметін жүзеге асыратын сақтандыру (қайта сақтандыру) ұйымы үшін төлем қабілеттілігі маржасының ең төмен мөлшерін есептеу</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және "аннуитеттік сақтандыру" сыныптары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болған жағдайда өмірді сақтандыру шарттары (3 (үш) жылға дейінгі мерзіммен) бойынша жиынтық тәуекелді капитал ("1113" -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жиынтық сақтандыру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сақтандыру сомасындағы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болған жағдайда өмірді сақтандыру шарттары (3 (үш) жылдан бастап 5 (бес) жылға дейінгі мерзіммен) бойынша жиынтық тәуекелді капитал ("1123" -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жиынтық сақтандыру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болған жағдайда өмірді сақтандырудың қалған шарттары бойынша жиынтық тәуекелді капитал ("1133" -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жиынтық сақтандыру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жасалған қайтыс болған жағдайда өмірді сақтандыру шарттары бойынша тәуекелді капитал ("1110" + "1120" +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жасалған қайтыс болған жағдайда өмірді сақтандыру шарттары бойынша қайта сақтандырушының үлесі шегерілген тәуекелді капитал ("1140" + "1112" - "1114" + "1122" - "1124" + "1132"-"1134")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"1150" / "1140" &gt; 0,5 болса, онда "1150" / "1140"; егер "1150" / "1140" ≤ 0,5 болса, онда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төлем қабілеттілігі маржасының ең төмен мөлшері ("1110" х 0,001 + "1120" х 0,0015 + "1130" х 0,003) х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өмірді сақтандыру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аннуитетінің шарттары бойынша алдыңғы қаржы жылының соңына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сақтандыру шарттары бойынша алдыңғы қаржы жылының соңына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 қаңтарға дейін есептеу үшін қалыптастырылған сақтандыру резерврерінің сомасы:</w:t>
            </w:r>
          </w:p>
          <w:p>
            <w:pPr>
              <w:spacing w:after="20"/>
              <w:ind w:left="20"/>
              <w:jc w:val="both"/>
            </w:pPr>
            <w:r>
              <w:rPr>
                <w:rFonts w:ascii="Times New Roman"/>
                <w:b w:val="false"/>
                <w:i w:val="false"/>
                <w:color w:val="000000"/>
                <w:sz w:val="20"/>
              </w:rPr>
              <w:t>
("1210" х 0,04 +"1211" х 0,04)</w:t>
            </w:r>
          </w:p>
          <w:p>
            <w:pPr>
              <w:spacing w:after="20"/>
              <w:ind w:left="20"/>
              <w:jc w:val="both"/>
            </w:pPr>
            <w:r>
              <w:rPr>
                <w:rFonts w:ascii="Times New Roman"/>
                <w:b w:val="false"/>
                <w:i w:val="false"/>
                <w:color w:val="000000"/>
                <w:sz w:val="20"/>
              </w:rPr>
              <w:t>
2018 жылғы 1 қаңтардан бастап:</w:t>
            </w:r>
          </w:p>
          <w:p>
            <w:pPr>
              <w:spacing w:after="20"/>
              <w:ind w:left="20"/>
              <w:jc w:val="both"/>
            </w:pPr>
            <w:r>
              <w:rPr>
                <w:rFonts w:ascii="Times New Roman"/>
                <w:b w:val="false"/>
                <w:i w:val="false"/>
                <w:color w:val="000000"/>
                <w:sz w:val="20"/>
              </w:rPr>
              <w:t>
("1210" х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21-тармағында белгіленген пайыздың тиісті мөлшері + "1211" х 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сақтандыру резервтеріндегі қайта сақтандырушының үлесі шегеріле отырып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"1230" / ("1210+1211") &gt; 0,85 болса, онда "1230" / ("1210+1211"), егер "1230" / ("1210+1211") ≤ 0,85 болса, онда 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өмірді сақтандыру шарттары бойынша төлем қабілеттілігі маржасының ең төмен мөлшері ("1220" х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("1170" +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"ауырған жағдайдан сақтандыру" және "қызметкер еңбек (қызметтiк) мiндеттерiн атқарған кезде оны жазатайым оқиғалардан мiндеттi сақтандыру" сыныптары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сақтандыру сыйлықақылары, барлығы (осы қаулымен бекітілілген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23-тармағы екінші бөлігінің талаптарын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қызметі бойынша комиссиялық сыйақы төлеу шығыстар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сыйлықақыларына салық салу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түзетілген сақтандыру сыйлықақылары ("3110" - "3120" -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еңбек сіңірілген сақтандыру сыйлықақылары,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түзетілген жиынтық еңбек сіңірілген сақтандыру сыйлықақылары ("3150" - "3120" -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шарттары бойынша қабылданған жиынтық сақтандыру сыйлықақылары немесе одан әрі есептеуге арналған жиынтық еңбек сіңірілген сақтандыру сыйлықақылары (егер "3140" ≥ "3160" болса, онда "3140"; егер "3140" &lt; "3160" болса, онда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w:t>
            </w:r>
          </w:p>
          <w:p>
            <w:pPr>
              <w:spacing w:after="20"/>
              <w:ind w:left="20"/>
              <w:jc w:val="both"/>
            </w:pPr>
            <w:r>
              <w:rPr>
                <w:rFonts w:ascii="Times New Roman"/>
                <w:b w:val="false"/>
                <w:i w:val="false"/>
                <w:color w:val="000000"/>
                <w:sz w:val="20"/>
              </w:rPr>
              <w:t>
2018 жылғы 1 қаңтарға дейін:</w:t>
            </w:r>
          </w:p>
          <w:p>
            <w:pPr>
              <w:spacing w:after="20"/>
              <w:ind w:left="20"/>
              <w:jc w:val="both"/>
            </w:pPr>
            <w:r>
              <w:rPr>
                <w:rFonts w:ascii="Times New Roman"/>
                <w:b w:val="false"/>
                <w:i w:val="false"/>
                <w:color w:val="000000"/>
                <w:sz w:val="20"/>
              </w:rPr>
              <w:t>
(егер "3100" &gt; 1 500 000 болса, онда (1 500 000 х 0,18 + ("3100" - 1 500 000) х 0,16); егер "3100" &lt; 1 500 000 болса, онда "3100" х 0,18)</w:t>
            </w:r>
          </w:p>
          <w:p>
            <w:pPr>
              <w:spacing w:after="20"/>
              <w:ind w:left="20"/>
              <w:jc w:val="both"/>
            </w:pPr>
            <w:r>
              <w:rPr>
                <w:rFonts w:ascii="Times New Roman"/>
                <w:b w:val="false"/>
                <w:i w:val="false"/>
                <w:color w:val="000000"/>
                <w:sz w:val="20"/>
              </w:rPr>
              <w:t>
2018 жылғы 1 қаңтардан бастап:</w:t>
            </w:r>
          </w:p>
          <w:p>
            <w:pPr>
              <w:spacing w:after="20"/>
              <w:ind w:left="20"/>
              <w:jc w:val="both"/>
            </w:pPr>
            <w:r>
              <w:rPr>
                <w:rFonts w:ascii="Times New Roman"/>
                <w:b w:val="false"/>
                <w:i w:val="false"/>
                <w:color w:val="000000"/>
                <w:sz w:val="20"/>
              </w:rPr>
              <w:t>
(егер "3100" &gt; 3 500 000 болса, онда (3 500 000 х 0,18 + ("3100" - 3 500 000) х 0,16); егер "3100" &lt; 3 500 000 болса, онда "3100" х 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жылында есептелген сақтандыру төлемдеріндегі қайта сақтандырушының үлесі шегерілген жиынтық сақтандыру төлемдері ("3311" + "3312" +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 сақтандыру төлемдеріндегі қайта сақтандырушының үлесі шегерілген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төлемдеріндегі қайта сақтандырушының үлесі шегеріле отырып, қаржы жылының соңына есептелген, алдыңғы қаржы жылының алдындағы 1 (бір) жыл үшін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төлемдеріндегі қайта сақтандырушының үлесі шегеріле отырып, қаржы жылының соңына есептелген, алдыңғы қаржы жылының алдындағы 2 (екі) жыл үшін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("3321" + "3322" +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 есептелген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жылға, қаржы жылының соңына есептелген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қаржы жылының соңына есептелген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"3310" / "3320" &gt; 0,5 болса, онда "3310" / "3320"; егер "3310" / "3320" ≤ 0,5 болса, онда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("сыйлықақылар әдісімен") ("3200" х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("3511" + "3512" +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жылға, жылдың соңына есептелген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жылдың соңына есептелген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мәлімделген, бірақ реттелмеген резерв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жылдың соңына мәлімделген, бірақ реттелмеген шығындар резерві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есептеуге арналған жиынтық сақтандыру төлемдері (1/3 х ("3510" + "3520" -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("төлемдер әдісімен"):</w:t>
            </w:r>
          </w:p>
          <w:p>
            <w:pPr>
              <w:spacing w:after="20"/>
              <w:ind w:left="20"/>
              <w:jc w:val="both"/>
            </w:pPr>
            <w:r>
              <w:rPr>
                <w:rFonts w:ascii="Times New Roman"/>
                <w:b w:val="false"/>
                <w:i w:val="false"/>
                <w:color w:val="000000"/>
                <w:sz w:val="20"/>
              </w:rPr>
              <w:t>
2018 жылғы 1 қаңтарға дейін:</w:t>
            </w:r>
          </w:p>
          <w:p>
            <w:pPr>
              <w:spacing w:after="20"/>
              <w:ind w:left="20"/>
              <w:jc w:val="both"/>
            </w:pPr>
            <w:r>
              <w:rPr>
                <w:rFonts w:ascii="Times New Roman"/>
                <w:b w:val="false"/>
                <w:i w:val="false"/>
                <w:color w:val="000000"/>
                <w:sz w:val="20"/>
              </w:rPr>
              <w:t>
(егер "3500" &gt; 1 000 000 болса, онда ((1 000 000х 0,26 + ("3500" -1 000 000) х 0,23) х "3300"); егер "3500" &lt; 1 000 000 болса, онда "3500" х 0,26 х "3300"</w:t>
            </w:r>
          </w:p>
          <w:p>
            <w:pPr>
              <w:spacing w:after="20"/>
              <w:ind w:left="20"/>
              <w:jc w:val="both"/>
            </w:pPr>
            <w:r>
              <w:rPr>
                <w:rFonts w:ascii="Times New Roman"/>
                <w:b w:val="false"/>
                <w:i w:val="false"/>
                <w:color w:val="000000"/>
                <w:sz w:val="20"/>
              </w:rPr>
              <w:t>
2018 жылғы 1 қаңтардан бастап: (егер "3500" &gt; 2 500 000 болса, онда (2 500 000х 0,26 + ("3500" - 2 500 000) х 0,23) х "3300"); егер "3500" &lt; 2 500 000 болса, онда "3500" х 0,26 х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 мөлшері ("3400" немесе "3600", ең жоғары шама)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 мөлшері ("1000" + "2000" +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есептелген ең төмен мөлшері (4000 + осы Сақтандыру (қайта сақтандыру) ұйымы пруденциалдық нормативтерді орындау туралы есептің 2-кестесіне сәйкес есептелген, қайта сақтандыруға берілген міндеттемелер сомасының бір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 мөлшері (5000 + осы Сақтандыру (қайта сақтандыру) ұйымы пруденциалдық нормативтерді орындау туралы есептің 2-кестесіне сәйкес есептелген, қайта сақтандыруға берілген міндеттемелер сомасының бір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("6000" немесе "7000", ең жоғары шама)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(қайта сақтандыру) ұйымдары үшін нақты төлем қабілеттілігі маржасын есептеу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 үшін төленген жарғылық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кезеңдердегі бөлінбеген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Күтілмеген тәуекелдер резерві және Тұрақтандыру резерві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қызметінің мақсаттары үшін сатып алынған бағдарламалық қамтамасыз етуді қоспағандағы материалдық емес активтер (жинақталған амортизациясы ескерілген өзіндік құны және сақтандыру (қайта сақтандыру) ұйымы активтерінің 10 (он) пайызынан аспайтын мөлшерде)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 орны толтырылмаған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орны толтырылмаған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32-бабына сәйкес сақтандыру (қайта сақтандыру) ұйымының еншілес ұйымы не сақтандыру (қайта сақтандыру) ұйымының қомақты қатысуы бар тұлғалар болып табылатын тұлғаларға берілген реттелген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("111" - "112" + "113" + "114" - "115" - "116"- "117" - "118" -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белгіленген реттелген борыш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тіркелмеген реттелген борыш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("201" + "202" +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есебіне енгізілетін сома:</w:t>
            </w:r>
          </w:p>
          <w:p>
            <w:pPr>
              <w:spacing w:after="20"/>
              <w:ind w:left="20"/>
              <w:jc w:val="both"/>
            </w:pPr>
            <w:r>
              <w:rPr>
                <w:rFonts w:ascii="Times New Roman"/>
                <w:b w:val="false"/>
                <w:i w:val="false"/>
                <w:color w:val="000000"/>
                <w:sz w:val="20"/>
              </w:rPr>
              <w:t>
Егер "211" &gt; 0,5 х ("100" немесе "400", ең аз шама) болса, онда 0,5 х ("100" немесе "400", ең аз шама);</w:t>
            </w:r>
          </w:p>
          <w:p>
            <w:pPr>
              <w:spacing w:after="20"/>
              <w:ind w:left="20"/>
              <w:jc w:val="both"/>
            </w:pPr>
            <w:r>
              <w:rPr>
                <w:rFonts w:ascii="Times New Roman"/>
                <w:b w:val="false"/>
                <w:i w:val="false"/>
                <w:color w:val="000000"/>
                <w:sz w:val="20"/>
              </w:rPr>
              <w:t>
егер "211" ≤ 0,5 х ("100" немесе "400", ең аз шама) болса, онда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 ("100" + "200" немесе "15000", ең төменгі шама)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жеткіліктілігі нормативі (300/400)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5-кесте. Сақтандыру (қайта сақтандыру) ұйымының активтерін сапасы мен өтімділігі бойынша олардың сыныпталуын ескере отырып есептеу</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("11111" +... + "11116"),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 активтерінің сомасынан 1 (бір) пайыздан аспайтын сомада кассадағы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жолдағы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ұйымның шоттарындағы сақтандыру (қайта сақтандыру) ұйымының ақшасы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портфельді басқару қызметін жүзеге асыратын ұйымның шоттарындағы сақтандыру (қайта сақтандыру) ұйымының ақшасы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("11121" +... + "11122"),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банктер акциялары қор биржасының ресми тізімінің "Негізгі" алаңының "акциялар" секторы "премиум" санатына енгізілген не қор биржасы индексінің өкілдік тізімінде тұрған эмитенттер болып табылады деген талаппен Қазақстан Республикасының екінші деңгейдегі банктеріндегі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бiрiне сәйкес келетін Қазақстан Республикасының екiншi деңгейдегi банктеріндегі салымдар: Standard &amp; Poor's агенттiгiнiң "В" төмен емес ұзақ мерзiмдi кредиттiк рейтингi немесе басқа рейтингтiк агенттiктердiң бiрiнiң осыған ұқсас деңгейдегi рейтингi немесе Standard &amp; Poor's ұлттық шкаласы бойынша "kzBB+"-тен төмен емес рейтингтiк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Республикасының бейрезидент бас банктерi Standard &amp; Poor's агенттiгiнiң халықаралық шкаласы бойынша "А-"-тен төмен емес шетел валютасындағы ұзақ мерзiмдi кредиттiк рейтингi немесе басқа рейтингтiк агенттiктердiң бiрiнiң осыған ұқсас деңгейдегi рейтингi бар Қазақстан Республикасының резидент еншiлес банктері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төмен емес ұзақ мерзімді кредиттік рейтингі немесе басқа рейтингтік агенттіктердің бірінің осындай деңгейдегі рейтингі, немесе Standard &amp; Poor's агенттігінің ұлттық шкаласы бойынша "kzBB"-дан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("11131" +... + "11145"),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кіретін Қазақстан Республикасы заңды тұлғаларының мемлекеттік емес бағалы қағаздары немесе шетел валютасында номинирленген және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"ВВ-"-тен төмен емес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"kzA-"-тен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"B+"-тен "B-"-ке дейінгі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халықаралық рейтингі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мемлекеттік емес борыштық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төмен емес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("11151"+... + "11158"),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негізгі қор индекстерінің құрамына енгізілген шетелдік эмитенттердің акциялары және осы акциялар базалық активi болып табылатын депозитарлық қолхаттары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қор биржасының ресми тізімінің "Негізгі" алаңы "акциялар" секторының "премиум" санаты талаптарына сәйкес келетін заңды тұлғалардың акциялары және осы акциялар базалық активтері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шетел валютасында номинирленген, "Астана" халықаралық қаржы орталығының аумағында жұмыс істейтін қор биржасында ашық сауда-саттыққа жіберілген Қазақстан Республикасының резидент заңды тұлғаларының акциялары және базалық активтері осы акциялар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және базалық активтері осы акциялар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 акционерлік қоғамының акциялары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("11161" +... + "11167"),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пайлары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рейтингтік агенттігінің "3 жұлдыздан" төмен емес рейтингтік бағасы бар Exchange Traded Funds (ETF), Exchange Traded Commodities (ETC), Exchange Traded Notes (ETN) пайлары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Standard &amp; Poor's агенттігінің халықаралық шкаласы бойынша "ВВВ-"-тан төмен емес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Standard &amp; Poor's агенттігінің халықаралық шкаласы бойынша "BB+"-тен "ВВ-"-ке дейін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"kzAA+"-тен "kzA-"-ке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Standard &amp; Poor's агенттігінің халықаралық шкаласы бойынша "В+"-тен "В-"-ке дейін рейтингтік бағасы немесе басқа рейтингтік агенттіктердің бірінің осыған ұқсас деңгейдегі рейтингі немесе Standard &amp; Poor's ұлттық шкаласы бойынша "kzВВВ+"-тен "kzВВ-"-ке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Республикасының заңды тұлғаларының исламдық қаржыландыру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ұйымдарының Standard &amp; Poor's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("11171" +... + "11176"),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депозиттер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қызметін жүзеге асыратын сақтандыру (қайта сақтандыру) ұйымының сақтанушыларына негізгі борыш сомасынан 100% (жүз) пайыз көлемінде қарыздар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өтімділігі жоғары активтер сомасының 5 (бес) пайызынан аспайтын сомада жылжымайтын мүлік түріндегі негізгі құрал-жабдықтары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 мақсаты үшін сатып алынған бағдарламалық қамтамасыз ету - жинақталған амортизацияны ескергендегі өзіндік құнның және сақтандыру (қайта сақтандыру) ұйымының өтімділігі жоғары активтері сомасының 10 (он) пайызынан аспайтын көлемде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(қайта сақтанушылардан) және делдалдардан алынатын сақтандыру (қайта сақтандыру) ұйымының өтімділігі жоғары активтері сомасынан 10 (он) пайыздан аспайтын сомадағы сақтандыру сыйлықақылары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қарастырылған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шарттары бойынша мерзімі өтпеген)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және өтімділігі бойынша сыныпталуын ескере отырып, активтер жиынтығы - А - ("11110" + "11120" + "11130" + "11150" + "11160" + "11170")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 сақтандыру резервтері -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 сомасын қоспағанда,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сапасы және өтімділігі бойынша сыныпталуын ескере отырып есептелген нақты төлем қабілеттілігі маржасы ("12000" - "13000" - "14000")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активтер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әртараптандыру нормативтерін есептеу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42-тармағы 1) тармақшасының талаптарына сәйкес келетін екінші деңгейдегі бір банкте және осы банктің үлестес тұлғаларында (НД1-2) бағалы қағаздарға инвестициялардың жиынтық баланстық құны ("кері РЕПО" операцияларын ескере отырып), салымдар мен ақша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20 (жиырма) пайыздан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сомасының пайызы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42-тармағы 2) тармақшасының талаптарына сәйкес келетін екінші деңгейдегі бір банкте және осы банктің үлестес тұлғаларында (НД1-2) бағалы қағаздарға инвестициялардың жиынтық баланстық құны ("кері РЕПО" операцияларын ескере отырып), салымдар мен ақша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15 (он бес) пайыздан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сомасының пайызы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42-тармағы 3) тармақшасының талаптарына сәйкес келетін екінші деңгейдегі бір банкте және осы банктің үлестес тұлғаларында (НД1-3) бағалы қағаздарға инвестициялардың жиынтық баланстық құны ("кері РЕПО" операцияларын ескере отырып), салымдар мен ақша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сомасының пайызы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 болып табылмайтын бір заңды тұлғада және осы заңды тұлғаның үлестес тұлғаларына (НД2) бағалы қағаздарға инвестициялардың ("кері РЕПО" операцияларын ескере отырып) жиынтық баланстық құны және ақша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сомасының пайызы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 активтерінің қатысуымен жасалатын "кері РЕПО" мәмілелері күнтізбелік 30 (отыз) күннен аспайтын мерзімге (қор биржасының сауда жүйесінде) және автоматты тәсілмен ғана жасалады (НД3)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30 (отыз) пайыздан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операциясының мерзімі (күндермен)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сомасының пайызы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сомасының пайызы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мен металды депозиттерге 12 (он екі) айдан көп емес мерзімге жиынтық орналастыру (НД4)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"өмірді сақтандыру" саласында жүзеге асыратын сақтандыру (қайта сақтандыру) ұйымының сақтанушыларына берілген қарыздардың жиынтық мөлшері - (НД5)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орталық үкіметі шығарған, мемлекеттік мәртебесі бар бағалы қағаздарға инвестициялардың жиынтық баланстық құны ("кері РЕПО" операцияларды ескере отырып) (НД6)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39-тармағында тізбесі айқындалған халықаралық қаржы ұйымының бағалы қағаздарына инвестициялардың ("кері РЕПО" операцияларды ескере отырып) жиынтық баланстық құны (НД7)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23) және 24) тармақшаларының талаптарына сәйкес келетін пайларға инвестициялардың жиынтық баланстық құны (НД8)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және интервалды инвестициялық пай қорларының пайларына инвестициялардың жиынтық баланстық құны (НД8-1)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5 (бес) пайыздан көп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борыштық бағалы қағаздарға инвестициялардың жиынтық баланстық құны (НД9)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25) және 26) тармақшаларының талаптарына сәйкес келетін исламдық қаржыландыру құралдарына инвестициялардың жиынтық баланстық құны (НД10)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6-кесте. Өтімділігі жоғары активтердің жеткіліктілігі нормативін есептеу</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сома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 активтерінің сомасынан 1 (бір) пайыздан аспайтын сомада кассадағы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ұйымының шоттарындағы сақтандыру (қайта сақтандыру) ұйымының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шоттарындағы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шоттарындағы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портфельді басқару қызметін жүзеге асыратын ұйымының шоттарындағы сақтандыру (қайта сақтандыру) ұйымының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алаңы "акциялар" секторының "премиум" санатына енгізілген эмитенттер немесе акциялары қор биржасы индексінің өкілдік тізімінде болатын эмитенттер болған жағдайда,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бiрiне сәйкес келетін Қазақстан Республикасының екiншi деңгейдегi банктеріндегі салымдар:</w:t>
            </w:r>
          </w:p>
          <w:p>
            <w:pPr>
              <w:spacing w:after="20"/>
              <w:ind w:left="20"/>
              <w:jc w:val="both"/>
            </w:pPr>
            <w:r>
              <w:rPr>
                <w:rFonts w:ascii="Times New Roman"/>
                <w:b w:val="false"/>
                <w:i w:val="false"/>
                <w:color w:val="000000"/>
                <w:sz w:val="20"/>
              </w:rPr>
              <w:t>
Standard &amp; Poor's агенттiгiнiң халықаралық шәкiлi бойынша "В" төмен емес ұзақ мерзiмдi кредиттiк рейтингi немесе басқа рейтингтiк агенттiктердiң бiрiнiң осыған ұқсас деңгейдегi рейтингi немесе Standard &amp; Poor's ұлттық шкаласы бойынша "kzBB+" төмен емес рейтингтiк бағасы немесе басқа рейтингтік агенттіктердің бірінің ұлттық шкаласы бойынша осыған ұқсас деңгейдегі рейтингі бар болғанда;</w:t>
            </w:r>
          </w:p>
          <w:p>
            <w:pPr>
              <w:spacing w:after="20"/>
              <w:ind w:left="20"/>
              <w:jc w:val="both"/>
            </w:pPr>
            <w:r>
              <w:rPr>
                <w:rFonts w:ascii="Times New Roman"/>
                <w:b w:val="false"/>
                <w:i w:val="false"/>
                <w:color w:val="000000"/>
                <w:sz w:val="20"/>
              </w:rPr>
              <w:t>
Қазақстан Республикасының резиденттері емес-бас банктер Standard &amp; Poor's агенттiгiнiң "А-" төмен емес шетел валютасындағы ұзақ мерзiмдi кредиттiк рейтингi немесе басқа рейтингтiк агенттiктердiң бiрiнiң осыған ұқсас деңгейдегi рейтингi бар Қазақстан Республикасының резиденттері-еншiлес банктер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шкаласы бойынша "В-" ұзақ мерзiмдi кредиттiк рейтингi немесе басқа рейтингтiк агенттiктердiң бiрiнiң осыған ұқсас деңгейдегi рейтингi немесе Standard &amp; Poor's ұлттық шкаласы бойынша "kzBB"-тен "kzBВ-"-ке дейін рейтингтiк бағасы немесе басқа рейтингтік агенттіктердің бірінің ұлттық шкаласы бойынша осыған ұқсас деңгейдегі рейтингі бар Қазақстан Республикасының екiншi деңгейдегi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ұзақ мерзімді рейтингі немесе басқа рейтингтік агенттіктердің бірінің осындай деңгейдегі рейтингі бар бейрезидент банктердегі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мен Қазақстан Республикасының Ұлттық Банкі шығарған, басқа мемлекеттердің заңнамасына сәйкес эмиссияланғандарды қоса алғанда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енгізілетін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шетел валютасында номинирленген және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"ВВ-" төмен емес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"kzA-"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"B+"-тен "B-"-ке дейінгі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рейтингтік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мемлекеттік емес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шәкiлi бойынша "ВВВ-"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шәкiлi бойынша "ВВ+"-тен "ВВ-"-ке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шәкiлi бойынша "В+"-тен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енгізілген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шетел валютасында номинирленген, "Астана" халықаралық қаржы орталығының аумағында жұмыс істейтін қор биржасында ашық сауда-саттыққа жіберілген Қазақстан Республикасының резидент заңды тұлғаларының акциялары және базалық активтері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және базалық активтері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рейтингтік агенттігінің "3 жұлдыздан" төмен емес рейтингтік бағасы бар Exchange Traded Funds (ETF), Exchange Traded Commodities (ETC), Exchange Traded Notes (ETN)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"BB+"-тен "ВВ-"-ке дейін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"kzAA+"-тан "kzA-"-ке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"B+"-тен "В-"-ке дейін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"kzBBB+"-тен "kzВВ-"-ке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депозиттер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қарастырылған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шарттары бойынша мерзімі өтпеген)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жиынтығы - ӨЖА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 сақтандыру резервтері - СР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 жеткіліктілігінің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"Сақтандыру (қайта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ұйымының</w:t>
            </w:r>
            <w:r>
              <w:br/>
            </w:r>
            <w:r>
              <w:rPr>
                <w:rFonts w:ascii="Times New Roman"/>
                <w:b w:val="false"/>
                <w:i w:val="false"/>
                <w:color w:val="000000"/>
                <w:sz w:val="20"/>
              </w:rPr>
              <w:t>пруденциялық нормативтерді</w:t>
            </w:r>
            <w:r>
              <w:br/>
            </w:r>
            <w:r>
              <w:rPr>
                <w:rFonts w:ascii="Times New Roman"/>
                <w:b w:val="false"/>
                <w:i w:val="false"/>
                <w:color w:val="000000"/>
                <w:sz w:val="20"/>
              </w:rPr>
              <w:t>орындауы туралы есеп"</w:t>
            </w:r>
            <w:r>
              <w:br/>
            </w:r>
            <w:r>
              <w:rPr>
                <w:rFonts w:ascii="Times New Roman"/>
                <w:b w:val="false"/>
                <w:i w:val="false"/>
                <w:color w:val="000000"/>
                <w:sz w:val="20"/>
              </w:rPr>
              <w:t>нысанына қосымша</w:t>
            </w:r>
          </w:p>
        </w:tc>
      </w:tr>
    </w:tbl>
    <w:bookmarkStart w:name="z382" w:id="167"/>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"Сақтандыру (қайта сақтандыру) ұйымының пруденциялық нормативтерді орындауы туралы есеп" (индекс – 1-PN_M, кезеңділігі – ай сайын)</w:t>
      </w:r>
    </w:p>
    <w:bookmarkEnd w:id="167"/>
    <w:bookmarkStart w:name="z383" w:id="168"/>
    <w:p>
      <w:pPr>
        <w:spacing w:after="0"/>
        <w:ind w:left="0"/>
        <w:jc w:val="left"/>
      </w:pPr>
      <w:r>
        <w:rPr>
          <w:rFonts w:ascii="Times New Roman"/>
          <w:b/>
          <w:i w:val="false"/>
          <w:color w:val="000000"/>
        </w:rPr>
        <w:t xml:space="preserve"> 1-тарау. Жалпы ережелер</w:t>
      </w:r>
    </w:p>
    <w:bookmarkEnd w:id="168"/>
    <w:bookmarkStart w:name="z384" w:id="169"/>
    <w:p>
      <w:pPr>
        <w:spacing w:after="0"/>
        <w:ind w:left="0"/>
        <w:jc w:val="both"/>
      </w:pPr>
      <w:r>
        <w:rPr>
          <w:rFonts w:ascii="Times New Roman"/>
          <w:b w:val="false"/>
          <w:i w:val="false"/>
          <w:color w:val="000000"/>
          <w:sz w:val="28"/>
        </w:rPr>
        <w:t xml:space="preserve">
      1. Осы түсіндірме (бұдан әрі – Түсіндірме) әкімшілік деректер жинауға арналған "Сақтандыру (қайта сақтандыру) ұйымының пруденциялық нормативтерді орындауы туралы есеп" нысанын (бұдан әрі - Нысан) толтыру бойынша бірыңғай талаптарды айқындайды. </w:t>
      </w:r>
    </w:p>
    <w:bookmarkEnd w:id="169"/>
    <w:bookmarkStart w:name="z385" w:id="170"/>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70"/>
    <w:bookmarkStart w:name="z386" w:id="171"/>
    <w:p>
      <w:pPr>
        <w:spacing w:after="0"/>
        <w:ind w:left="0"/>
        <w:jc w:val="both"/>
      </w:pPr>
      <w:r>
        <w:rPr>
          <w:rFonts w:ascii="Times New Roman"/>
          <w:b w:val="false"/>
          <w:i w:val="false"/>
          <w:color w:val="000000"/>
          <w:sz w:val="28"/>
        </w:rPr>
        <w:t>
      3. Нысанды сақтандыру (қайта сақтандыру) ұйымы ай сайын жасайды және есепті кезеңнің соңындағы жағдай бойынша толтырады.</w:t>
      </w:r>
    </w:p>
    <w:bookmarkEnd w:id="171"/>
    <w:bookmarkStart w:name="z387" w:id="172"/>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және пайызбен (үтірден кейін екі белгіге дейін) белгіленеді.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172"/>
    <w:bookmarkStart w:name="z388" w:id="173"/>
    <w:p>
      <w:pPr>
        <w:spacing w:after="0"/>
        <w:ind w:left="0"/>
        <w:jc w:val="both"/>
      </w:pPr>
      <w:r>
        <w:rPr>
          <w:rFonts w:ascii="Times New Roman"/>
          <w:b w:val="false"/>
          <w:i w:val="false"/>
          <w:color w:val="000000"/>
          <w:sz w:val="28"/>
        </w:rPr>
        <w:t>
      5. Нысанға бірінші басшы, бас бухгалтер немесе олар есепке қол қоюға уәкілеттік берген тұлғалар және орындаушы қол қояды.</w:t>
      </w:r>
    </w:p>
    <w:bookmarkEnd w:id="173"/>
    <w:bookmarkStart w:name="z389" w:id="174"/>
    <w:p>
      <w:pPr>
        <w:spacing w:after="0"/>
        <w:ind w:left="0"/>
        <w:jc w:val="left"/>
      </w:pPr>
      <w:r>
        <w:rPr>
          <w:rFonts w:ascii="Times New Roman"/>
          <w:b/>
          <w:i w:val="false"/>
          <w:color w:val="000000"/>
        </w:rPr>
        <w:t xml:space="preserve"> 2-тарау. Сақтандыру (қайта сақтандыру) ұйымының пруденциялық нормативтерді орындауы туралы мәліметтерді толтыру бойынша түсіндірме</w:t>
      </w:r>
    </w:p>
    <w:bookmarkEnd w:id="174"/>
    <w:bookmarkStart w:name="z390" w:id="175"/>
    <w:p>
      <w:pPr>
        <w:spacing w:after="0"/>
        <w:ind w:left="0"/>
        <w:jc w:val="both"/>
      </w:pPr>
      <w:r>
        <w:rPr>
          <w:rFonts w:ascii="Times New Roman"/>
          <w:b w:val="false"/>
          <w:i w:val="false"/>
          <w:color w:val="000000"/>
          <w:sz w:val="28"/>
        </w:rPr>
        <w:t>
      6. 1-кестенің Сақтандыру (қайта сақтандыру) ұйымының пруденциялық нормативтерді орындауы туралы мәліметтердің 1-жолында төлем қабілеттілігі маржасының жеткіліктілігі нормативінің мәні көрсетіледі.</w:t>
      </w:r>
    </w:p>
    <w:bookmarkEnd w:id="175"/>
    <w:bookmarkStart w:name="z391" w:id="176"/>
    <w:p>
      <w:pPr>
        <w:spacing w:after="0"/>
        <w:ind w:left="0"/>
        <w:jc w:val="both"/>
      </w:pPr>
      <w:r>
        <w:rPr>
          <w:rFonts w:ascii="Times New Roman"/>
          <w:b w:val="false"/>
          <w:i w:val="false"/>
          <w:color w:val="000000"/>
          <w:sz w:val="28"/>
        </w:rPr>
        <w:t>
      7. 1-кестенің Сақтандыру (қайта сақтандыру) ұйымының пруденциялық нормативтерді орындауы туралы мәліметтердің 1.1, 1.2, 1.3, 1.4, 1.5, 1.6, 1.7 және 1.8-жолдарында төлем қабілеттілігі маржасының жеткіліктілігі нормативін есептеу мәндері көрсетіледі.</w:t>
      </w:r>
    </w:p>
    <w:bookmarkEnd w:id="176"/>
    <w:bookmarkStart w:name="z392" w:id="177"/>
    <w:p>
      <w:pPr>
        <w:spacing w:after="0"/>
        <w:ind w:left="0"/>
        <w:jc w:val="both"/>
      </w:pPr>
      <w:r>
        <w:rPr>
          <w:rFonts w:ascii="Times New Roman"/>
          <w:b w:val="false"/>
          <w:i w:val="false"/>
          <w:color w:val="000000"/>
          <w:sz w:val="28"/>
        </w:rPr>
        <w:t>
      8. 1-кестенің Сақтандыру (қайта сақтандыру) ұйымының пруденциялық нормативтерді орындауы туралы мәліметтердің 15-жолында өтімділігі жоғары активтердің жеткіліктілігі нормативінің орындалу туралы ақпарат көрсетіледі ("иә" немесе "жоқ"). Өтімділігі жоғары активтер жеткіліктілігінің нормативі кемінде 1 (бірлік) болуы тиіс. Сақтандыру (қайта сақтандыру) ұйымы ішінде өтімділігі жоғары активтердің жеткіліктілігі нормативін сақтамаған жағдайда нормативтің мәніне "жоқ" деп қойылады.</w:t>
      </w:r>
    </w:p>
    <w:bookmarkEnd w:id="177"/>
    <w:bookmarkStart w:name="z393" w:id="178"/>
    <w:p>
      <w:pPr>
        <w:spacing w:after="0"/>
        <w:ind w:left="0"/>
        <w:jc w:val="left"/>
      </w:pPr>
      <w:r>
        <w:rPr>
          <w:rFonts w:ascii="Times New Roman"/>
          <w:b/>
          <w:i w:val="false"/>
          <w:color w:val="000000"/>
        </w:rPr>
        <w:t xml:space="preserve"> 3-тарау. Төлем қабілеттілігі маржасының ең төмен мөлшерінің ұлғаю сомасын толтыру бойынша түсіндірме</w:t>
      </w:r>
    </w:p>
    <w:bookmarkEnd w:id="178"/>
    <w:bookmarkStart w:name="z394" w:id="179"/>
    <w:p>
      <w:pPr>
        <w:spacing w:after="0"/>
        <w:ind w:left="0"/>
        <w:jc w:val="both"/>
      </w:pPr>
      <w:r>
        <w:rPr>
          <w:rFonts w:ascii="Times New Roman"/>
          <w:b w:val="false"/>
          <w:i w:val="false"/>
          <w:color w:val="000000"/>
          <w:sz w:val="28"/>
        </w:rPr>
        <w:t>
      9. Төлем қабілеттілігі маржасының ең төмен мөлшері қолданыстағы қайта сақтандыру шарттары бойынша қайта сақтандыруға берілген (берілетін) міндеттемелер көлемінің сомасына ұлғайған кезде Standard &amp; Poor's, Moody's Investors Service, Fitch және А.М. Best рейтингтік агенттіктерінің, сондай-ақ олардың еншілес рейтингтік ұйымдарының халықаралық немесе ұлттық шкаласы бойынша бар рейтингтік бағаларынан ең төмен рейтингі пайдаланылады.</w:t>
      </w:r>
    </w:p>
    <w:bookmarkEnd w:id="179"/>
    <w:bookmarkStart w:name="z395" w:id="180"/>
    <w:p>
      <w:pPr>
        <w:spacing w:after="0"/>
        <w:ind w:left="0"/>
        <w:jc w:val="left"/>
      </w:pPr>
      <w:r>
        <w:rPr>
          <w:rFonts w:ascii="Times New Roman"/>
          <w:b/>
          <w:i w:val="false"/>
          <w:color w:val="000000"/>
        </w:rPr>
        <w:t xml:space="preserve"> 4-тарау. "Жалпы сақтандыру" саласы бойынша сақтандыру қызметін жүзеге асыратын сақтандыру (қайта сақтандыру) ұйымы және қайта сақтандыруды қызметтің ерекше түрі ретінде жүзеге асыратын қайта сақтандыру ұйымы үшін төлем қабілеттілігі маржасының ең төмен мөлшері есебін толтыру бойынша түсіндірме</w:t>
      </w:r>
    </w:p>
    <w:bookmarkEnd w:id="180"/>
    <w:bookmarkStart w:name="z396" w:id="181"/>
    <w:p>
      <w:pPr>
        <w:spacing w:after="0"/>
        <w:ind w:left="0"/>
        <w:jc w:val="both"/>
      </w:pPr>
      <w:r>
        <w:rPr>
          <w:rFonts w:ascii="Times New Roman"/>
          <w:b w:val="false"/>
          <w:i w:val="false"/>
          <w:color w:val="000000"/>
          <w:sz w:val="28"/>
        </w:rPr>
        <w:t>
      10. 3-кестенің "Сыйлықақылар әдісін" пайдалана отырып, төлем қабілеттілігі маржасының ең төмен мөлшерін есептеудің 1000-жолында төлем қабілеттілігі маржасының ең төмен мөлшерінің "сыйлықақылар әдісімен" есептелген мәні көрсетіледі.</w:t>
      </w:r>
    </w:p>
    <w:bookmarkEnd w:id="181"/>
    <w:bookmarkStart w:name="z397" w:id="182"/>
    <w:p>
      <w:pPr>
        <w:spacing w:after="0"/>
        <w:ind w:left="0"/>
        <w:jc w:val="both"/>
      </w:pPr>
      <w:r>
        <w:rPr>
          <w:rFonts w:ascii="Times New Roman"/>
          <w:b w:val="false"/>
          <w:i w:val="false"/>
          <w:color w:val="000000"/>
          <w:sz w:val="28"/>
        </w:rPr>
        <w:t>
      11. 3-кестенің "Төлемдер әдісін" пайдалана отырып, төлем қабілеттілігі маржасының ең төмен мөлшерін есептеудің 2110-жолында "Төлемдер әдісін" пайдалана отырып, төлем қабілеттілігі маржасының ең төмен мөлшерін есептеудің 2111, 2112 және 2113-жолдарының мәндеріне сәйкес алдыңғы 3 (үш) қаржы жылы үшін есептелген сақтандыру төлемдерінің сомасы көрсетіледі.</w:t>
      </w:r>
    </w:p>
    <w:bookmarkEnd w:id="182"/>
    <w:bookmarkStart w:name="z398" w:id="183"/>
    <w:p>
      <w:pPr>
        <w:spacing w:after="0"/>
        <w:ind w:left="0"/>
        <w:jc w:val="both"/>
      </w:pPr>
      <w:r>
        <w:rPr>
          <w:rFonts w:ascii="Times New Roman"/>
          <w:b w:val="false"/>
          <w:i w:val="false"/>
          <w:color w:val="000000"/>
          <w:sz w:val="28"/>
        </w:rPr>
        <w:t>
      12. 3-кестенің "Төлемдер әдісін" пайдалана отырып, төлем қабілеттілігі маржасының ең төмен мөлшерін есептеудің 2210, 2310, 2320-жолдарында мәлімделген, бірақ реттелмеген шығындар резервінің сомасы көрсетіледі.</w:t>
      </w:r>
    </w:p>
    <w:bookmarkEnd w:id="183"/>
    <w:bookmarkStart w:name="z399" w:id="184"/>
    <w:p>
      <w:pPr>
        <w:spacing w:after="0"/>
        <w:ind w:left="0"/>
        <w:jc w:val="both"/>
      </w:pPr>
      <w:r>
        <w:rPr>
          <w:rFonts w:ascii="Times New Roman"/>
          <w:b w:val="false"/>
          <w:i w:val="false"/>
          <w:color w:val="000000"/>
          <w:sz w:val="28"/>
        </w:rPr>
        <w:t>
      13. 3-кестенің "Төлемдер әдісін" пайдалана отырып, төлем қабілеттілігі маржасының ең төмен мөлшерін есептеудің 2000-жолында төлем қабілеттілігі маржасының "Төлемдер әдісімен" есептелген ең төменгі мәні көрсетіледі.</w:t>
      </w:r>
    </w:p>
    <w:bookmarkEnd w:id="184"/>
    <w:bookmarkStart w:name="z400" w:id="185"/>
    <w:p>
      <w:pPr>
        <w:spacing w:after="0"/>
        <w:ind w:left="0"/>
        <w:jc w:val="both"/>
      </w:pPr>
      <w:r>
        <w:rPr>
          <w:rFonts w:ascii="Times New Roman"/>
          <w:b w:val="false"/>
          <w:i w:val="false"/>
          <w:color w:val="000000"/>
          <w:sz w:val="28"/>
        </w:rPr>
        <w:t>
      14. 3-кестенің Төлем қабілеттілігі маржасының ең төмен мөлшерінің 3000-жолында 1000 және 2000-жолдарында көрсетілген мәндердің ең жоғары шамасы көрсетіледі.</w:t>
      </w:r>
    </w:p>
    <w:bookmarkEnd w:id="185"/>
    <w:bookmarkStart w:name="z401" w:id="186"/>
    <w:p>
      <w:pPr>
        <w:spacing w:after="0"/>
        <w:ind w:left="0"/>
        <w:jc w:val="both"/>
      </w:pPr>
      <w:r>
        <w:rPr>
          <w:rFonts w:ascii="Times New Roman"/>
          <w:b w:val="false"/>
          <w:i w:val="false"/>
          <w:color w:val="000000"/>
          <w:sz w:val="28"/>
        </w:rPr>
        <w:t>
      15. 3-кестенің Төлем қабілеттілігі маржасының ең төмен мөлшерінің 9000-жолында есепті кезеңдегі төлем қабілеттілігі маржасының ең төмен мөлшері көрсетіледі.</w:t>
      </w:r>
    </w:p>
    <w:bookmarkEnd w:id="186"/>
    <w:bookmarkStart w:name="z402" w:id="187"/>
    <w:p>
      <w:pPr>
        <w:spacing w:after="0"/>
        <w:ind w:left="0"/>
        <w:jc w:val="both"/>
      </w:pPr>
      <w:r>
        <w:rPr>
          <w:rFonts w:ascii="Times New Roman"/>
          <w:b w:val="false"/>
          <w:i w:val="false"/>
          <w:color w:val="000000"/>
          <w:sz w:val="28"/>
        </w:rPr>
        <w:t>
      16. 3-кестенің "Жалпы сақтандыру" саласы бойынша сақтандыру (қайта сақтандыру) ұйымы үшін нақты төлем қабілеттілігі маржасын есептеудің 500-жолында нақты төлем қабілеттілігі маржасының төлем қабілеттілігі маржасының ең төмен мөлшерінің қатынасына (300-жол/400-жол) тең төлем қабілеттілігі маржасының жеткіліктілігі нормативінің мәні көрсетіледі.</w:t>
      </w:r>
    </w:p>
    <w:bookmarkEnd w:id="187"/>
    <w:bookmarkStart w:name="z403" w:id="188"/>
    <w:p>
      <w:pPr>
        <w:spacing w:after="0"/>
        <w:ind w:left="0"/>
        <w:jc w:val="left"/>
      </w:pPr>
      <w:r>
        <w:rPr>
          <w:rFonts w:ascii="Times New Roman"/>
          <w:b/>
          <w:i w:val="false"/>
          <w:color w:val="000000"/>
        </w:rPr>
        <w:t xml:space="preserve"> 5-тарау. "Өмірді сақтандыру" саласы бойынша сақтандыру қызметін жүзеге асыратын сақтандыру (қайта сақтандыру) ұйымы үшін төлем қабілеттілігі маржасының ең төмен мөлшері есебін толтыру бойынша түсіндірме</w:t>
      </w:r>
    </w:p>
    <w:bookmarkEnd w:id="188"/>
    <w:bookmarkStart w:name="z404" w:id="189"/>
    <w:p>
      <w:pPr>
        <w:spacing w:after="0"/>
        <w:ind w:left="0"/>
        <w:jc w:val="both"/>
      </w:pPr>
      <w:r>
        <w:rPr>
          <w:rFonts w:ascii="Times New Roman"/>
          <w:b w:val="false"/>
          <w:i w:val="false"/>
          <w:color w:val="000000"/>
          <w:sz w:val="28"/>
        </w:rPr>
        <w:t>
      17. 4-кестенің "Өмірді сақтандыру" және "аннуитеттік сақтандыру" сыныптары үшін төлем қабілеттілігі маржасының ең төмен мөлшерін есептеудің 1000-жолында "өмірді сақтандыру" және "аннуитеттік сақтандыру" сыныптары үшін төлем қабілеттілігі маржасының ең төмен мөлшерінің есептелген мәні көрсетіледі.</w:t>
      </w:r>
    </w:p>
    <w:bookmarkEnd w:id="189"/>
    <w:bookmarkStart w:name="z405" w:id="190"/>
    <w:p>
      <w:pPr>
        <w:spacing w:after="0"/>
        <w:ind w:left="0"/>
        <w:jc w:val="both"/>
      </w:pPr>
      <w:r>
        <w:rPr>
          <w:rFonts w:ascii="Times New Roman"/>
          <w:b w:val="false"/>
          <w:i w:val="false"/>
          <w:color w:val="000000"/>
          <w:sz w:val="28"/>
        </w:rPr>
        <w:t>
      18. 4-кестенің "Жазатайым жағдайлардан сақтандыру", "ауырған жағдайда сақтандыру" және "қызметкер еңбек (қызметтік) міндеттерін атқарған кезде оны жазатайым оқиғалардан мiндеттi сақтандыру" сыныптары үшін төлем қабілеттілігі маржасының ең төмен мөлшерін есептеудің 3000-жолында сақтандырудың осы сыныптары бойынша төлем қабілеттілігі маржасының ең төмен мөлшерінің есептелген мәні көрсетіледі.</w:t>
      </w:r>
    </w:p>
    <w:bookmarkEnd w:id="190"/>
    <w:bookmarkStart w:name="z406" w:id="191"/>
    <w:p>
      <w:pPr>
        <w:spacing w:after="0"/>
        <w:ind w:left="0"/>
        <w:jc w:val="both"/>
      </w:pPr>
      <w:r>
        <w:rPr>
          <w:rFonts w:ascii="Times New Roman"/>
          <w:b w:val="false"/>
          <w:i w:val="false"/>
          <w:color w:val="000000"/>
          <w:sz w:val="28"/>
        </w:rPr>
        <w:t>
      19. 4-кестенің Төлем қабілеттілігі маржасының ең төмен мөлшерінің 8000-жолында төлем қабілеттілігі маржасының ең төмен мөлшері көрсетіледі.</w:t>
      </w:r>
    </w:p>
    <w:bookmarkEnd w:id="191"/>
    <w:bookmarkStart w:name="z407" w:id="192"/>
    <w:p>
      <w:pPr>
        <w:spacing w:after="0"/>
        <w:ind w:left="0"/>
        <w:jc w:val="both"/>
      </w:pPr>
      <w:r>
        <w:rPr>
          <w:rFonts w:ascii="Times New Roman"/>
          <w:b w:val="false"/>
          <w:i w:val="false"/>
          <w:color w:val="000000"/>
          <w:sz w:val="28"/>
        </w:rPr>
        <w:t>
      20. 4-кестенің "Өмірді сақтандыру" саласы бойынша сақтандыру (қайта сақтандыру) ұйымы үшін нақты төлем қабілеттілігі маржасының ең төмен мөлшерін есептеудің 500-жолында нақты төлем қабілеттілігі маржасының төлем қабілеттілігі маржасының ең төмен мөлшерінің қатынасына (300-жол/400-жол) тең төлем қабілеттілігі маржасының жеткіліктілігі нормативінің мәні көрсетіледі.</w:t>
      </w:r>
    </w:p>
    <w:bookmarkEnd w:id="192"/>
    <w:bookmarkStart w:name="z408" w:id="193"/>
    <w:p>
      <w:pPr>
        <w:spacing w:after="0"/>
        <w:ind w:left="0"/>
        <w:jc w:val="left"/>
      </w:pPr>
      <w:r>
        <w:rPr>
          <w:rFonts w:ascii="Times New Roman"/>
          <w:b/>
          <w:i w:val="false"/>
          <w:color w:val="000000"/>
        </w:rPr>
        <w:t xml:space="preserve"> 6-тарау. Сақтандыру (қайта сақтандыру) ұйымының активтерін сапасы мен өтімділігі бойынша олардың сыныпталуын ескере отырып есепті толтыру бойынша түсіндірме</w:t>
      </w:r>
    </w:p>
    <w:bookmarkEnd w:id="193"/>
    <w:bookmarkStart w:name="z409" w:id="194"/>
    <w:p>
      <w:pPr>
        <w:spacing w:after="0"/>
        <w:ind w:left="0"/>
        <w:jc w:val="both"/>
      </w:pPr>
      <w:r>
        <w:rPr>
          <w:rFonts w:ascii="Times New Roman"/>
          <w:b w:val="false"/>
          <w:i w:val="false"/>
          <w:color w:val="000000"/>
          <w:sz w:val="28"/>
        </w:rPr>
        <w:t>
      21. 5-кестенің Өтімділігі жоғары активтердің жеткіліктілігі нормативінің есебінде белгіленген қаржы құралдары екі немесе одан көп өлшемшарттарға сәйкес келген жағдайда қаржы құралының санатын сақтандыру (қайта сақтандыру) ұйымы жеке белгілейді.</w:t>
      </w:r>
    </w:p>
    <w:bookmarkEnd w:id="194"/>
    <w:bookmarkStart w:name="z410" w:id="195"/>
    <w:p>
      <w:pPr>
        <w:spacing w:after="0"/>
        <w:ind w:left="0"/>
        <w:jc w:val="both"/>
      </w:pPr>
      <w:r>
        <w:rPr>
          <w:rFonts w:ascii="Times New Roman"/>
          <w:b w:val="false"/>
          <w:i w:val="false"/>
          <w:color w:val="000000"/>
          <w:sz w:val="28"/>
        </w:rPr>
        <w:t>
      22. 5-кестенің Сақтандыру (қайта сақтандыру) ұйымының активтерін сапасы мен өтімділігі бойынша олардың сыныпталуын ескере отырып есептің 4-бағанында есепті кезеңнің соңындағы күнтізбелік күнгі жағдай бойынша баланстық құны көрсетіледі.</w:t>
      </w:r>
    </w:p>
    <w:bookmarkEnd w:id="195"/>
    <w:bookmarkStart w:name="z411" w:id="196"/>
    <w:p>
      <w:pPr>
        <w:spacing w:after="0"/>
        <w:ind w:left="0"/>
        <w:jc w:val="both"/>
      </w:pPr>
      <w:r>
        <w:rPr>
          <w:rFonts w:ascii="Times New Roman"/>
          <w:b w:val="false"/>
          <w:i w:val="false"/>
          <w:color w:val="000000"/>
          <w:sz w:val="28"/>
        </w:rPr>
        <w:t>
      23. 5-кестенің Сақтандыру (қайта сақтандыру) ұйымының активтерін сапасы мен өтімділігі бойынша олардың сыныпталуын ескере отырып есептің 12000-жолында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30-тармағына сәйкес есептелген сақтандыру (қайта сақтандыру) ұйымының сапасы мен өтімділігі бойынша сыныпталуын ескере отырып активтер сомасы көрсетіледі.</w:t>
      </w:r>
    </w:p>
    <w:bookmarkEnd w:id="196"/>
    <w:bookmarkStart w:name="z412" w:id="197"/>
    <w:p>
      <w:pPr>
        <w:spacing w:after="0"/>
        <w:ind w:left="0"/>
        <w:jc w:val="both"/>
      </w:pPr>
      <w:r>
        <w:rPr>
          <w:rFonts w:ascii="Times New Roman"/>
          <w:b w:val="false"/>
          <w:i w:val="false"/>
          <w:color w:val="000000"/>
          <w:sz w:val="28"/>
        </w:rPr>
        <w:t>
      24. 5-кестенің Сақтандыру (қайта сақтандыру) ұйымының активтерін сапасы мен өтімділігі бойынша олардың сыныпталуын ескере отырып есептің 13000-жолында қайта сақтандырушының үлесін шегергенде сақтандыру (қайта сақтандыру) ұйымының сақтандыру резервтерінің сомасы көрсетіледі.</w:t>
      </w:r>
    </w:p>
    <w:bookmarkEnd w:id="197"/>
    <w:bookmarkStart w:name="z413" w:id="198"/>
    <w:p>
      <w:pPr>
        <w:spacing w:after="0"/>
        <w:ind w:left="0"/>
        <w:jc w:val="both"/>
      </w:pPr>
      <w:r>
        <w:rPr>
          <w:rFonts w:ascii="Times New Roman"/>
          <w:b w:val="false"/>
          <w:i w:val="false"/>
          <w:color w:val="000000"/>
          <w:sz w:val="28"/>
        </w:rPr>
        <w:t>
      25. 5-кестенің Сақтандыру (қайта сақтандыру) ұйымының активтерін сапасы мен өтімділігі бойынша олардың сыныпталуын ескере отырып есептің 15000-жолында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33-тармағының талаптарына сәйкес келетін активтердің сапасы мен өтімділігі бойынша сыныпталуын ескере отырып, есептелген нақты төлем қабілеттілігінің маржасы көрсетіледі.</w:t>
      </w:r>
    </w:p>
    <w:bookmarkEnd w:id="198"/>
    <w:bookmarkStart w:name="z414" w:id="199"/>
    <w:p>
      <w:pPr>
        <w:spacing w:after="0"/>
        <w:ind w:left="0"/>
        <w:jc w:val="left"/>
      </w:pPr>
      <w:r>
        <w:rPr>
          <w:rFonts w:ascii="Times New Roman"/>
          <w:b/>
          <w:i w:val="false"/>
          <w:color w:val="000000"/>
        </w:rPr>
        <w:t xml:space="preserve"> 7-тарау. Өтімділігі жоғары активтердің жеткіліктілігі нормативінің есебін толтыру бойынша түсіндірме</w:t>
      </w:r>
    </w:p>
    <w:bookmarkEnd w:id="199"/>
    <w:bookmarkStart w:name="z415" w:id="200"/>
    <w:p>
      <w:pPr>
        <w:spacing w:after="0"/>
        <w:ind w:left="0"/>
        <w:jc w:val="both"/>
      </w:pPr>
      <w:r>
        <w:rPr>
          <w:rFonts w:ascii="Times New Roman"/>
          <w:b w:val="false"/>
          <w:i w:val="false"/>
          <w:color w:val="000000"/>
          <w:sz w:val="28"/>
        </w:rPr>
        <w:t>
      26. 6-кестенің Өтімділігі жоғары активтердің жеткіліктілігі нормативінің есебінде белгіленген қаржы құралдары екі немесе одан көп өлшемшарттарға сәйкес келген жағдайда қаржы құралының санатын сақтандыру (қайта сақтандыру) ұйымы жеке белгілейді.</w:t>
      </w:r>
    </w:p>
    <w:bookmarkEnd w:id="200"/>
    <w:bookmarkStart w:name="z416" w:id="201"/>
    <w:p>
      <w:pPr>
        <w:spacing w:after="0"/>
        <w:ind w:left="0"/>
        <w:jc w:val="both"/>
      </w:pPr>
      <w:r>
        <w:rPr>
          <w:rFonts w:ascii="Times New Roman"/>
          <w:b w:val="false"/>
          <w:i w:val="false"/>
          <w:color w:val="000000"/>
          <w:sz w:val="28"/>
        </w:rPr>
        <w:t>
      27. 6-кестенің Өтімділігі жоғары активтердің жеткіліктілігі нормативінің есебінің 3-бағанында есепті кезеңнің соңындағы күнтізбелік күнгі жағдай бойынша баланстық құны көрсетіледі.</w:t>
      </w:r>
    </w:p>
    <w:bookmarkEnd w:id="201"/>
    <w:bookmarkStart w:name="z417" w:id="202"/>
    <w:p>
      <w:pPr>
        <w:spacing w:after="0"/>
        <w:ind w:left="0"/>
        <w:jc w:val="both"/>
      </w:pPr>
      <w:r>
        <w:rPr>
          <w:rFonts w:ascii="Times New Roman"/>
          <w:b w:val="false"/>
          <w:i w:val="false"/>
          <w:color w:val="000000"/>
          <w:sz w:val="28"/>
        </w:rPr>
        <w:t>
      28. 6-кестенің Өтімділігі жоғары активтердің жеткіліктілігі нормативінің есебінің 9-жолында сақтандыру (қайта сақтандыру) ұйымының сақтандыру резервтерінің сомасы көрсетіледі.</w:t>
      </w:r>
    </w:p>
    <w:bookmarkEnd w:id="202"/>
    <w:bookmarkStart w:name="z418" w:id="203"/>
    <w:p>
      <w:pPr>
        <w:spacing w:after="0"/>
        <w:ind w:left="0"/>
        <w:jc w:val="both"/>
      </w:pPr>
      <w:r>
        <w:rPr>
          <w:rFonts w:ascii="Times New Roman"/>
          <w:b w:val="false"/>
          <w:i w:val="false"/>
          <w:color w:val="000000"/>
          <w:sz w:val="28"/>
        </w:rPr>
        <w:t>
      29. 6-кестенің Өтімділігі жоғары активтердің жеткіліктілігі нормативінің есебінің 10-жолында қайта сақтандырушының үлесін шегергенде сақтандыру (қайта сақтандыру) ұйымының сақтандыру резервтеріне өтімділігі жоғары активтердің қатынасына тең өтімділігі жоғары активтердің жеткіліктілік нормативі (РЕПО операциялары бойынша міндеттемелерді шегергенде) көрсетіледі.</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ұйымдарының және сақтандыру</w:t>
            </w:r>
            <w:r>
              <w:br/>
            </w:r>
            <w:r>
              <w:rPr>
                <w:rFonts w:ascii="Times New Roman"/>
                <w:b w:val="false"/>
                <w:i w:val="false"/>
                <w:color w:val="000000"/>
                <w:sz w:val="20"/>
              </w:rPr>
              <w:t>топтарының пруденциялық</w:t>
            </w:r>
            <w:r>
              <w:br/>
            </w:r>
            <w:r>
              <w:rPr>
                <w:rFonts w:ascii="Times New Roman"/>
                <w:b w:val="false"/>
                <w:i w:val="false"/>
                <w:color w:val="000000"/>
                <w:sz w:val="20"/>
              </w:rPr>
              <w:t>нормативтердің орындалуы</w:t>
            </w:r>
            <w:r>
              <w:br/>
            </w:r>
            <w:r>
              <w:rPr>
                <w:rFonts w:ascii="Times New Roman"/>
                <w:b w:val="false"/>
                <w:i w:val="false"/>
                <w:color w:val="000000"/>
                <w:sz w:val="20"/>
              </w:rPr>
              <w:t>туралы есептілігінің тізбесіне,</w:t>
            </w:r>
            <w:r>
              <w:br/>
            </w:r>
            <w:r>
              <w:rPr>
                <w:rFonts w:ascii="Times New Roman"/>
                <w:b w:val="false"/>
                <w:i w:val="false"/>
                <w:color w:val="000000"/>
                <w:sz w:val="20"/>
              </w:rPr>
              <w:t>нысандарына, табыс ету</w:t>
            </w:r>
            <w:r>
              <w:br/>
            </w:r>
            <w:r>
              <w:rPr>
                <w:rFonts w:ascii="Times New Roman"/>
                <w:b w:val="false"/>
                <w:i w:val="false"/>
                <w:color w:val="000000"/>
                <w:sz w:val="20"/>
              </w:rPr>
              <w:t>мерзімдеріне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0" w:id="204"/>
    <w:p>
      <w:pPr>
        <w:spacing w:after="0"/>
        <w:ind w:left="0"/>
        <w:jc w:val="left"/>
      </w:pPr>
      <w:r>
        <w:rPr>
          <w:rFonts w:ascii="Times New Roman"/>
          <w:b/>
          <w:i w:val="false"/>
          <w:color w:val="000000"/>
        </w:rPr>
        <w:t xml:space="preserve"> Әкімшілік деректер нысаны www.nationalbank.kz интернет-ресурсында орналастырылған "Күтілмеген тәуекелдер резервін есептеу туралы есеп"</w:t>
      </w:r>
    </w:p>
    <w:bookmarkEnd w:id="204"/>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Индекс: 2-RNR-Q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6 (алтыншы) жұмыс күнінен кеш емес</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сақтандыру сыйлықақыларының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сақтандыру төлемдері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шығынын реттеу бойынша сақтандырушы шығыстарының сомасы (Ш)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жауапкершiлiгiн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жасалған зейнетақы аннуитет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 еңбек (қызметтiк) мiндеттерiн атқарған кезде оны жазатайым оқиғалардан мiндеттi сақтандыру туралы" 2005 жылғы 7 ақпандағы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жасалған аннуитет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аннуиттік сақтандырудың өзге де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3.1-3.6-тармақтарды қоспағанда, мүлiктi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кәсiптік жауапкершiлiкті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3.8-3.12-тармақтарында көрсетілген сыныптарды қоспағанда, азаматтық-құқықтық жауапкершілікті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3.14-3.17-тармақтарда көрсетілген сыныптарды қоспағанда, қаржы ұйымдарының шығындарын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қол қойылған сақтандыру сыйлықақылары (ТС)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 ескерілмеген ЕСР өзгеруі (ЕСР)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 ескерілмеген шығындар резервінің өзгеруі (ШР)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"Күтілмеген</w:t>
            </w:r>
            <w:r>
              <w:br/>
            </w:r>
            <w:r>
              <w:rPr>
                <w:rFonts w:ascii="Times New Roman"/>
                <w:b w:val="false"/>
                <w:i w:val="false"/>
                <w:color w:val="000000"/>
                <w:sz w:val="20"/>
              </w:rPr>
              <w:t>тәуекелдер резервін есептеу</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22" w:id="205"/>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"Күтілмеген тәуекелдер резервін есептеу туралы есеп" (индекс – 2-RNR-Q, кезеңділігі – тоқсан сайын)</w:t>
      </w:r>
    </w:p>
    <w:bookmarkEnd w:id="205"/>
    <w:bookmarkStart w:name="z423" w:id="206"/>
    <w:p>
      <w:pPr>
        <w:spacing w:after="0"/>
        <w:ind w:left="0"/>
        <w:jc w:val="left"/>
      </w:pPr>
      <w:r>
        <w:rPr>
          <w:rFonts w:ascii="Times New Roman"/>
          <w:b/>
          <w:i w:val="false"/>
          <w:color w:val="000000"/>
        </w:rPr>
        <w:t xml:space="preserve"> 1-тарау. Жалпы ережелер</w:t>
      </w:r>
    </w:p>
    <w:bookmarkEnd w:id="206"/>
    <w:bookmarkStart w:name="z424" w:id="207"/>
    <w:p>
      <w:pPr>
        <w:spacing w:after="0"/>
        <w:ind w:left="0"/>
        <w:jc w:val="both"/>
      </w:pPr>
      <w:r>
        <w:rPr>
          <w:rFonts w:ascii="Times New Roman"/>
          <w:b w:val="false"/>
          <w:i w:val="false"/>
          <w:color w:val="000000"/>
          <w:sz w:val="28"/>
        </w:rPr>
        <w:t>
      1. Осы түсіндірме әкімшілік деректер жинауға арналған "Күтілмеген тәуекелдер резервін есептеу туралы есеп" нысанын (бұдан әрі - Нысан) толтыру бойынша бірыңғай талаптарды айқындайды.</w:t>
      </w:r>
    </w:p>
    <w:bookmarkEnd w:id="207"/>
    <w:bookmarkStart w:name="z425" w:id="208"/>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208"/>
    <w:bookmarkStart w:name="z426" w:id="209"/>
    <w:p>
      <w:pPr>
        <w:spacing w:after="0"/>
        <w:ind w:left="0"/>
        <w:jc w:val="both"/>
      </w:pPr>
      <w:r>
        <w:rPr>
          <w:rFonts w:ascii="Times New Roman"/>
          <w:b w:val="false"/>
          <w:i w:val="false"/>
          <w:color w:val="000000"/>
          <w:sz w:val="28"/>
        </w:rPr>
        <w:t>
      3. Нысанды сақтандыру (қайта сақтандыру) ұйымы тоқсан сайын жасайды. Нысандағы деректер мың теңгемен көрсетіледі.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209"/>
    <w:bookmarkStart w:name="z427" w:id="210"/>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bookmarkEnd w:id="210"/>
    <w:bookmarkStart w:name="z428" w:id="211"/>
    <w:p>
      <w:pPr>
        <w:spacing w:after="0"/>
        <w:ind w:left="0"/>
        <w:jc w:val="left"/>
      </w:pPr>
      <w:r>
        <w:rPr>
          <w:rFonts w:ascii="Times New Roman"/>
          <w:b/>
          <w:i w:val="false"/>
          <w:color w:val="000000"/>
        </w:rPr>
        <w:t xml:space="preserve"> 2-тарау. Нысанды толтыру бойынша түсіндірме</w:t>
      </w:r>
    </w:p>
    <w:bookmarkEnd w:id="211"/>
    <w:bookmarkStart w:name="z429" w:id="212"/>
    <w:p>
      <w:pPr>
        <w:spacing w:after="0"/>
        <w:ind w:left="0"/>
        <w:jc w:val="both"/>
      </w:pPr>
      <w:r>
        <w:rPr>
          <w:rFonts w:ascii="Times New Roman"/>
          <w:b w:val="false"/>
          <w:i w:val="false"/>
          <w:color w:val="000000"/>
          <w:sz w:val="28"/>
        </w:rPr>
        <w:t>
      5. Нысан сақтандырудың әрбір сыныбы бойынша толтырылады.</w:t>
      </w:r>
    </w:p>
    <w:bookmarkEnd w:id="212"/>
    <w:bookmarkStart w:name="z430" w:id="213"/>
    <w:p>
      <w:pPr>
        <w:spacing w:after="0"/>
        <w:ind w:left="0"/>
        <w:jc w:val="both"/>
      </w:pPr>
      <w:r>
        <w:rPr>
          <w:rFonts w:ascii="Times New Roman"/>
          <w:b w:val="false"/>
          <w:i w:val="false"/>
          <w:color w:val="000000"/>
          <w:sz w:val="28"/>
        </w:rPr>
        <w:t>
      6. 3-бағанда есепті күні қолданыстағы сақтандыру шарттары бойынша таза сақтандыру сыйлықақыларының жалпы көлеміндегі сақтандыру сыныбы бойынша қолданыстағы сақтандыру шарттары бойынша таза сақтандыру сыйлықақыларының үлесі көрсетіледі.</w:t>
      </w:r>
    </w:p>
    <w:bookmarkEnd w:id="213"/>
    <w:bookmarkStart w:name="z431" w:id="214"/>
    <w:p>
      <w:pPr>
        <w:spacing w:after="0"/>
        <w:ind w:left="0"/>
        <w:jc w:val="both"/>
      </w:pPr>
      <w:r>
        <w:rPr>
          <w:rFonts w:ascii="Times New Roman"/>
          <w:b w:val="false"/>
          <w:i w:val="false"/>
          <w:color w:val="000000"/>
          <w:sz w:val="28"/>
        </w:rPr>
        <w:t>
      7. 4, 5, 6, 7, 8-бағандарда есепті күннің алдындағы соңғы 12 (он екі) айдағы деректер көрсетіледі.</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ұйымдарының және сақтандыру</w:t>
            </w:r>
            <w:r>
              <w:br/>
            </w:r>
            <w:r>
              <w:rPr>
                <w:rFonts w:ascii="Times New Roman"/>
                <w:b w:val="false"/>
                <w:i w:val="false"/>
                <w:color w:val="000000"/>
                <w:sz w:val="20"/>
              </w:rPr>
              <w:t>топтарының пруденциялық</w:t>
            </w:r>
            <w:r>
              <w:br/>
            </w:r>
            <w:r>
              <w:rPr>
                <w:rFonts w:ascii="Times New Roman"/>
                <w:b w:val="false"/>
                <w:i w:val="false"/>
                <w:color w:val="000000"/>
                <w:sz w:val="20"/>
              </w:rPr>
              <w:t>нормативтердің орындалуы</w:t>
            </w:r>
            <w:r>
              <w:br/>
            </w:r>
            <w:r>
              <w:rPr>
                <w:rFonts w:ascii="Times New Roman"/>
                <w:b w:val="false"/>
                <w:i w:val="false"/>
                <w:color w:val="000000"/>
                <w:sz w:val="20"/>
              </w:rPr>
              <w:t>туралы есептілігінің тізбесіне,</w:t>
            </w:r>
            <w:r>
              <w:br/>
            </w:r>
            <w:r>
              <w:rPr>
                <w:rFonts w:ascii="Times New Roman"/>
                <w:b w:val="false"/>
                <w:i w:val="false"/>
                <w:color w:val="000000"/>
                <w:sz w:val="20"/>
              </w:rPr>
              <w:t>нысандарына, табыс ету</w:t>
            </w:r>
            <w:r>
              <w:br/>
            </w:r>
            <w:r>
              <w:rPr>
                <w:rFonts w:ascii="Times New Roman"/>
                <w:b w:val="false"/>
                <w:i w:val="false"/>
                <w:color w:val="000000"/>
                <w:sz w:val="20"/>
              </w:rPr>
              <w:t>мерзімдеріне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3" w:id="215"/>
    <w:p>
      <w:pPr>
        <w:spacing w:after="0"/>
        <w:ind w:left="0"/>
        <w:jc w:val="left"/>
      </w:pPr>
      <w:r>
        <w:rPr>
          <w:rFonts w:ascii="Times New Roman"/>
          <w:b/>
          <w:i w:val="false"/>
          <w:color w:val="000000"/>
        </w:rPr>
        <w:t xml:space="preserve"> Әкімшілік деректер нысаны www.nationalbank.kz интернет-ресурсында орналастырылған "Тұрақтандыру резервін есептеу туралы есеп"</w:t>
      </w:r>
    </w:p>
    <w:bookmarkEnd w:id="215"/>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Индекс: 3-SR-Y</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Ұсынады: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жыл сайын, есепті жылдан кейінгі жылдың 10 (оныншы) ақпанынан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ЧЗП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СР1 (өткен қаржы жылындағы тұрақтандыру резерві)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 K̄)</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тұрақтандыру резерві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жауапкершiлiгiн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зейнетақымен қамсыздандыру туралы" 2013 жылғы 21 маусымдағы Қазақстан Республикасының Заңына сәйкес жасалған зейнетақы аннуитет шарттары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 еңбек (қызметтiк) мiндеттерiн атқарған кезде оны жазатайым оқиғалардан мiндеттi сақтандыру туралы" 2005 жылғы 7 ақпандағы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жасалған аннуитет шарттары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аннуиттік сақтандырудың өзге де түрлері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3.1-3.6-тармақтарын қоспағанда, мүлiктi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кәсiптік жауапкершiлiкті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3.8-3.12-тармақтарында көрсетілген сыныптарды қоспағанда, азаматтық-құқықтық жауапкершілікті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3.14-3.17-тармақтарда көрсетілген сыныптарды қоспағанда, қаржы ұйымдарының шығындарын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оның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(немесе оның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"Тұрақтандыру</w:t>
            </w:r>
            <w:r>
              <w:br/>
            </w:r>
            <w:r>
              <w:rPr>
                <w:rFonts w:ascii="Times New Roman"/>
                <w:b w:val="false"/>
                <w:i w:val="false"/>
                <w:color w:val="000000"/>
                <w:sz w:val="20"/>
              </w:rPr>
              <w:t>резервін есептеу туралы есеп"</w:t>
            </w:r>
            <w:r>
              <w:br/>
            </w:r>
            <w:r>
              <w:rPr>
                <w:rFonts w:ascii="Times New Roman"/>
                <w:b w:val="false"/>
                <w:i w:val="false"/>
                <w:color w:val="000000"/>
                <w:sz w:val="20"/>
              </w:rPr>
              <w:t>нысанына қосымша</w:t>
            </w:r>
          </w:p>
        </w:tc>
      </w:tr>
    </w:tbl>
    <w:bookmarkStart w:name="z435" w:id="216"/>
    <w:p>
      <w:pPr>
        <w:spacing w:after="0"/>
        <w:ind w:left="0"/>
        <w:jc w:val="left"/>
      </w:pPr>
      <w:r>
        <w:rPr>
          <w:rFonts w:ascii="Times New Roman"/>
          <w:b/>
          <w:i w:val="false"/>
          <w:color w:val="000000"/>
        </w:rPr>
        <w:t xml:space="preserve"> Әкімшілік деректер жинауға арналған "Тұрақтандыру резервін есептеу туралы есеп" нысанын толтыру бойынша түсіндірме (индекс –3-SR-Y, кезеңділігі – жыл сайын)</w:t>
      </w:r>
    </w:p>
    <w:bookmarkEnd w:id="216"/>
    <w:bookmarkStart w:name="z436" w:id="217"/>
    <w:p>
      <w:pPr>
        <w:spacing w:after="0"/>
        <w:ind w:left="0"/>
        <w:jc w:val="left"/>
      </w:pPr>
      <w:r>
        <w:rPr>
          <w:rFonts w:ascii="Times New Roman"/>
          <w:b/>
          <w:i w:val="false"/>
          <w:color w:val="000000"/>
        </w:rPr>
        <w:t xml:space="preserve"> 1-тарау. Жалпы ережелер</w:t>
      </w:r>
    </w:p>
    <w:bookmarkEnd w:id="217"/>
    <w:bookmarkStart w:name="z437" w:id="218"/>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"Тұрақтандыру резервін есептеу туралы есеп" нысанын (бұдан әрі - Нысан) толтыру бойынша бірыңғай талаптарды айқындайды.</w:t>
      </w:r>
    </w:p>
    <w:bookmarkEnd w:id="218"/>
    <w:bookmarkStart w:name="z438" w:id="219"/>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219"/>
    <w:bookmarkStart w:name="z439" w:id="220"/>
    <w:p>
      <w:pPr>
        <w:spacing w:after="0"/>
        <w:ind w:left="0"/>
        <w:jc w:val="both"/>
      </w:pPr>
      <w:r>
        <w:rPr>
          <w:rFonts w:ascii="Times New Roman"/>
          <w:b w:val="false"/>
          <w:i w:val="false"/>
          <w:color w:val="000000"/>
          <w:sz w:val="28"/>
        </w:rPr>
        <w:t>
      3. Нысанды сақтандыру (қайта сақтандыру) ұйымы жыл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220"/>
    <w:bookmarkStart w:name="z440" w:id="221"/>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bookmarkEnd w:id="221"/>
    <w:bookmarkStart w:name="z441" w:id="222"/>
    <w:p>
      <w:pPr>
        <w:spacing w:after="0"/>
        <w:ind w:left="0"/>
        <w:jc w:val="left"/>
      </w:pPr>
      <w:r>
        <w:rPr>
          <w:rFonts w:ascii="Times New Roman"/>
          <w:b/>
          <w:i w:val="false"/>
          <w:color w:val="000000"/>
        </w:rPr>
        <w:t xml:space="preserve"> 2-тарау. Нысанды толтыру бойынша түсіндірме</w:t>
      </w:r>
    </w:p>
    <w:bookmarkEnd w:id="222"/>
    <w:bookmarkStart w:name="z442" w:id="223"/>
    <w:p>
      <w:pPr>
        <w:spacing w:after="0"/>
        <w:ind w:left="0"/>
        <w:jc w:val="both"/>
      </w:pPr>
      <w:r>
        <w:rPr>
          <w:rFonts w:ascii="Times New Roman"/>
          <w:b w:val="false"/>
          <w:i w:val="false"/>
          <w:color w:val="000000"/>
          <w:sz w:val="28"/>
        </w:rPr>
        <w:t>
      5. Нысан "жазатайым жағдайлардан сақтандыру", "ауырған жағдайдан сақтандарыру", "туристі міндетті сақтандыру" "өмірді сақтандыру", "аннуитеттік сақтандыру" сыныптарын қоспағанда, сақтандырудың әрбір сыныбы бойынша толтырылады.</w:t>
      </w:r>
    </w:p>
    <w:bookmarkEnd w:id="223"/>
    <w:bookmarkStart w:name="z443" w:id="224"/>
    <w:p>
      <w:pPr>
        <w:spacing w:after="0"/>
        <w:ind w:left="0"/>
        <w:jc w:val="both"/>
      </w:pPr>
      <w:r>
        <w:rPr>
          <w:rFonts w:ascii="Times New Roman"/>
          <w:b w:val="false"/>
          <w:i w:val="false"/>
          <w:color w:val="000000"/>
          <w:sz w:val="28"/>
        </w:rPr>
        <w:t>
      6. 3, 4, 5, 6 және 7-бағандарда і-қаржы жылында қайта сақтандырушының үлесі ескерілмеген, есепті кезеңдегі шығындылық коэффициентінің шамасы көрсетіледі.</w:t>
      </w:r>
    </w:p>
    <w:bookmarkEnd w:id="224"/>
    <w:bookmarkStart w:name="z444" w:id="225"/>
    <w:p>
      <w:pPr>
        <w:spacing w:after="0"/>
        <w:ind w:left="0"/>
        <w:jc w:val="both"/>
      </w:pPr>
      <w:r>
        <w:rPr>
          <w:rFonts w:ascii="Times New Roman"/>
          <w:b w:val="false"/>
          <w:i w:val="false"/>
          <w:color w:val="000000"/>
          <w:sz w:val="28"/>
        </w:rPr>
        <w:t>
      7. 8-бағанда қайта сақтандырушының үлесі ескерілмеген, есепті кезеңдегі шығындылық коэффициентінің орташа мәні көрсетіледі.</w:t>
      </w:r>
    </w:p>
    <w:bookmarkEnd w:id="225"/>
    <w:bookmarkStart w:name="z445" w:id="226"/>
    <w:p>
      <w:pPr>
        <w:spacing w:after="0"/>
        <w:ind w:left="0"/>
        <w:jc w:val="both"/>
      </w:pPr>
      <w:r>
        <w:rPr>
          <w:rFonts w:ascii="Times New Roman"/>
          <w:b w:val="false"/>
          <w:i w:val="false"/>
          <w:color w:val="000000"/>
          <w:sz w:val="28"/>
        </w:rPr>
        <w:t>
      8. 9-бағанда қайта сақтандырушының үлесі ескерілмеген, есепті кезеңде шығындылық коэффициентінің орташа шаршы ауытқуы көрсетіледі.</w:t>
      </w:r>
    </w:p>
    <w:bookmarkEnd w:id="226"/>
    <w:bookmarkStart w:name="z446" w:id="227"/>
    <w:p>
      <w:pPr>
        <w:spacing w:after="0"/>
        <w:ind w:left="0"/>
        <w:jc w:val="both"/>
      </w:pPr>
      <w:r>
        <w:rPr>
          <w:rFonts w:ascii="Times New Roman"/>
          <w:b w:val="false"/>
          <w:i w:val="false"/>
          <w:color w:val="000000"/>
          <w:sz w:val="28"/>
        </w:rPr>
        <w:t>
      9. 10-бағанда соңғы қаржы жылында таза еңбек сіңірілген сақтандыру сыйлықақыларының сомасы көрсетіледі.</w:t>
      </w:r>
    </w:p>
    <w:bookmarkEnd w:id="227"/>
    <w:bookmarkStart w:name="z447" w:id="228"/>
    <w:p>
      <w:pPr>
        <w:spacing w:after="0"/>
        <w:ind w:left="0"/>
        <w:jc w:val="both"/>
      </w:pPr>
      <w:r>
        <w:rPr>
          <w:rFonts w:ascii="Times New Roman"/>
          <w:b w:val="false"/>
          <w:i w:val="false"/>
          <w:color w:val="000000"/>
          <w:sz w:val="28"/>
        </w:rPr>
        <w:t>
      10. 11-бағанда өткен есепті күндегі тұрақтандыру резерві көрсетіледі.</w:t>
      </w:r>
    </w:p>
    <w:bookmarkEnd w:id="228"/>
    <w:bookmarkStart w:name="z448" w:id="229"/>
    <w:p>
      <w:pPr>
        <w:spacing w:after="0"/>
        <w:ind w:left="0"/>
        <w:jc w:val="both"/>
      </w:pPr>
      <w:r>
        <w:rPr>
          <w:rFonts w:ascii="Times New Roman"/>
          <w:b w:val="false"/>
          <w:i w:val="false"/>
          <w:color w:val="000000"/>
          <w:sz w:val="28"/>
        </w:rPr>
        <w:t>
      11. 12-бағанда қайта сақтандырушының үлесі ескерілмеген, есепті кезеңдегі шығындылық коэффициентінің орташа мәніне азайтылған қайта сақтандырушының үлесі ескерілмеген, есепті кезеңдегі шығындылық коэффициенті көрсетіледі.</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ұйымдарының және сақтандыру</w:t>
            </w:r>
            <w:r>
              <w:br/>
            </w:r>
            <w:r>
              <w:rPr>
                <w:rFonts w:ascii="Times New Roman"/>
                <w:b w:val="false"/>
                <w:i w:val="false"/>
                <w:color w:val="000000"/>
                <w:sz w:val="20"/>
              </w:rPr>
              <w:t>топтарының пруденциялық</w:t>
            </w:r>
            <w:r>
              <w:br/>
            </w:r>
            <w:r>
              <w:rPr>
                <w:rFonts w:ascii="Times New Roman"/>
                <w:b w:val="false"/>
                <w:i w:val="false"/>
                <w:color w:val="000000"/>
                <w:sz w:val="20"/>
              </w:rPr>
              <w:t>нормативтердің орындалуы</w:t>
            </w:r>
            <w:r>
              <w:br/>
            </w:r>
            <w:r>
              <w:rPr>
                <w:rFonts w:ascii="Times New Roman"/>
                <w:b w:val="false"/>
                <w:i w:val="false"/>
                <w:color w:val="000000"/>
                <w:sz w:val="20"/>
              </w:rPr>
              <w:t>туралы есептілігінің тізбесіне,</w:t>
            </w:r>
            <w:r>
              <w:br/>
            </w:r>
            <w:r>
              <w:rPr>
                <w:rFonts w:ascii="Times New Roman"/>
                <w:b w:val="false"/>
                <w:i w:val="false"/>
                <w:color w:val="000000"/>
                <w:sz w:val="20"/>
              </w:rPr>
              <w:t>нысандарына, табыс ету</w:t>
            </w:r>
            <w:r>
              <w:br/>
            </w:r>
            <w:r>
              <w:rPr>
                <w:rFonts w:ascii="Times New Roman"/>
                <w:b w:val="false"/>
                <w:i w:val="false"/>
                <w:color w:val="000000"/>
                <w:sz w:val="20"/>
              </w:rPr>
              <w:t>мерзімдеріне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0" w:id="230"/>
    <w:p>
      <w:pPr>
        <w:spacing w:after="0"/>
        <w:ind w:left="0"/>
        <w:jc w:val="left"/>
      </w:pPr>
      <w:r>
        <w:rPr>
          <w:rFonts w:ascii="Times New Roman"/>
          <w:b/>
          <w:i w:val="false"/>
          <w:color w:val="000000"/>
        </w:rPr>
        <w:t xml:space="preserve"> Әкімшілік деректер нысаны www.nationalbank.kz интернет-ресурсында орналастырылған "Сақтандыру тобының төлем қабілеттілігі маржасының жеткіліктілігі нормативін орындау туралы есеп"</w:t>
      </w:r>
    </w:p>
    <w:bookmarkEnd w:id="230"/>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Индекс: 4-RMIG</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сақтандыру тобының бас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екінші айдың 1 (бірінші) күнінен кешіктірмей, өткен жылдың төртінші тоқсаны үшін есепті тоқсаннан кейінгі жылдың 1 (бірінші) сәуірінен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 қатысушыларының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нақты төлем қабілеттілігінің маржасы (1.1 + 1.2 + 1.3 + … + 1.n)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бас ұйымы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шегергенде сақтандыру тобының нақты төлем қабілеттілігінің маржасы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төлем қабілеттілігі маржасының ең төмен мөлшері (4.1 + 4.2 + 4.3 + … + 4.n)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бас ұйымы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төлем қабілеттілігі маржасының жеткіліктілік нормативі (3 /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"Сақтандыру тобының</w:t>
            </w:r>
            <w:r>
              <w:br/>
            </w:r>
            <w:r>
              <w:rPr>
                <w:rFonts w:ascii="Times New Roman"/>
                <w:b w:val="false"/>
                <w:i w:val="false"/>
                <w:color w:val="000000"/>
                <w:sz w:val="20"/>
              </w:rPr>
              <w:t>төлем қабілеттілігі маржасының</w:t>
            </w:r>
            <w:r>
              <w:br/>
            </w:r>
            <w:r>
              <w:rPr>
                <w:rFonts w:ascii="Times New Roman"/>
                <w:b w:val="false"/>
                <w:i w:val="false"/>
                <w:color w:val="000000"/>
                <w:sz w:val="20"/>
              </w:rPr>
              <w:t>жеткіліктілігі нормативін</w:t>
            </w:r>
            <w:r>
              <w:br/>
            </w:r>
            <w:r>
              <w:rPr>
                <w:rFonts w:ascii="Times New Roman"/>
                <w:b w:val="false"/>
                <w:i w:val="false"/>
                <w:color w:val="000000"/>
                <w:sz w:val="20"/>
              </w:rPr>
              <w:t>орындау туралы есеп" нысанына</w:t>
            </w:r>
            <w:r>
              <w:br/>
            </w:r>
            <w:r>
              <w:rPr>
                <w:rFonts w:ascii="Times New Roman"/>
                <w:b w:val="false"/>
                <w:i w:val="false"/>
                <w:color w:val="000000"/>
                <w:sz w:val="20"/>
              </w:rPr>
              <w:t>қосымша</w:t>
            </w:r>
          </w:p>
        </w:tc>
      </w:tr>
    </w:tbl>
    <w:bookmarkStart w:name="z452" w:id="231"/>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"Сақтандыру тобының төлем қабілеттілігі маржасының жеткіліктілігі нормативін орындау туралы есеп" (индекс – 4-RMIG, кезеңділігі – тоқсан сайын)</w:t>
      </w:r>
    </w:p>
    <w:bookmarkEnd w:id="231"/>
    <w:bookmarkStart w:name="z453" w:id="232"/>
    <w:p>
      <w:pPr>
        <w:spacing w:after="0"/>
        <w:ind w:left="0"/>
        <w:jc w:val="left"/>
      </w:pPr>
      <w:r>
        <w:rPr>
          <w:rFonts w:ascii="Times New Roman"/>
          <w:b/>
          <w:i w:val="false"/>
          <w:color w:val="000000"/>
        </w:rPr>
        <w:t xml:space="preserve"> 1-тарау. Жалпы ережелер</w:t>
      </w:r>
    </w:p>
    <w:bookmarkEnd w:id="232"/>
    <w:bookmarkStart w:name="z454" w:id="233"/>
    <w:p>
      <w:pPr>
        <w:spacing w:after="0"/>
        <w:ind w:left="0"/>
        <w:jc w:val="both"/>
      </w:pPr>
      <w:r>
        <w:rPr>
          <w:rFonts w:ascii="Times New Roman"/>
          <w:b w:val="false"/>
          <w:i w:val="false"/>
          <w:color w:val="000000"/>
          <w:sz w:val="28"/>
        </w:rPr>
        <w:t>
      1. Осы түсіндірме әкімшілік деректер жинауға арналған "Сақтандыру тобының төлем қабілеттілігі маржасының жеткіліктілік нормативін орындау туралы есеп" нысанын (бұдан әрі - Нысан) толтыру бойынша бірыңғай талаптарды айқындайды.</w:t>
      </w:r>
    </w:p>
    <w:bookmarkEnd w:id="233"/>
    <w:bookmarkStart w:name="z455" w:id="234"/>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234"/>
    <w:bookmarkStart w:name="z456" w:id="235"/>
    <w:p>
      <w:pPr>
        <w:spacing w:after="0"/>
        <w:ind w:left="0"/>
        <w:jc w:val="both"/>
      </w:pPr>
      <w:r>
        <w:rPr>
          <w:rFonts w:ascii="Times New Roman"/>
          <w:b w:val="false"/>
          <w:i w:val="false"/>
          <w:color w:val="000000"/>
          <w:sz w:val="28"/>
        </w:rPr>
        <w:t>
      3. Нысанды сақтандыру тобының бас ұйымы тоқсан сайын жасайды.</w:t>
      </w:r>
    </w:p>
    <w:bookmarkEnd w:id="235"/>
    <w:bookmarkStart w:name="z457" w:id="236"/>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236"/>
    <w:bookmarkStart w:name="z458" w:id="237"/>
    <w:p>
      <w:pPr>
        <w:spacing w:after="0"/>
        <w:ind w:left="0"/>
        <w:jc w:val="both"/>
      </w:pPr>
      <w:r>
        <w:rPr>
          <w:rFonts w:ascii="Times New Roman"/>
          <w:b w:val="false"/>
          <w:i w:val="false"/>
          <w:color w:val="000000"/>
          <w:sz w:val="28"/>
        </w:rPr>
        <w:t>
      5. Нысанға бірінші басшы, бас бухгалтер не олардың орнындағы адамдар және орындаушы қол қояды.</w:t>
      </w:r>
    </w:p>
    <w:bookmarkEnd w:id="237"/>
    <w:bookmarkStart w:name="z459" w:id="238"/>
    <w:p>
      <w:pPr>
        <w:spacing w:after="0"/>
        <w:ind w:left="0"/>
        <w:jc w:val="left"/>
      </w:pPr>
      <w:r>
        <w:rPr>
          <w:rFonts w:ascii="Times New Roman"/>
          <w:b/>
          <w:i w:val="false"/>
          <w:color w:val="000000"/>
        </w:rPr>
        <w:t xml:space="preserve"> 2-тарау. Нысанды толтыру бойынша түсіндірме</w:t>
      </w:r>
    </w:p>
    <w:bookmarkEnd w:id="238"/>
    <w:bookmarkStart w:name="z460" w:id="239"/>
    <w:p>
      <w:pPr>
        <w:spacing w:after="0"/>
        <w:ind w:left="0"/>
        <w:jc w:val="both"/>
      </w:pPr>
      <w:r>
        <w:rPr>
          <w:rFonts w:ascii="Times New Roman"/>
          <w:b w:val="false"/>
          <w:i w:val="false"/>
          <w:color w:val="000000"/>
          <w:sz w:val="28"/>
        </w:rPr>
        <w:t>
      6. Нысан тоқсан сайын толтырылады.</w:t>
      </w:r>
    </w:p>
    <w:bookmarkEnd w:id="239"/>
    <w:bookmarkStart w:name="z461" w:id="240"/>
    <w:p>
      <w:pPr>
        <w:spacing w:after="0"/>
        <w:ind w:left="0"/>
        <w:jc w:val="both"/>
      </w:pPr>
      <w:r>
        <w:rPr>
          <w:rFonts w:ascii="Times New Roman"/>
          <w:b w:val="false"/>
          <w:i w:val="false"/>
          <w:color w:val="000000"/>
          <w:sz w:val="28"/>
        </w:rPr>
        <w:t>
      7. Нысан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59, 60, 61, 62, 63, 64 және 65-тармақтарының талаптарына сәйкес толтырылады.</w:t>
      </w:r>
    </w:p>
    <w:bookmarkEnd w:id="240"/>
    <w:bookmarkStart w:name="z462" w:id="241"/>
    <w:p>
      <w:pPr>
        <w:spacing w:after="0"/>
        <w:ind w:left="0"/>
        <w:jc w:val="both"/>
      </w:pPr>
      <w:r>
        <w:rPr>
          <w:rFonts w:ascii="Times New Roman"/>
          <w:b w:val="false"/>
          <w:i w:val="false"/>
          <w:color w:val="000000"/>
          <w:sz w:val="28"/>
        </w:rPr>
        <w:t>
      8. 3-бағанның 1-жолында сақтандыру тобының нақты төлем қабілеттілігінің маржасы көрсетіледі.</w:t>
      </w:r>
    </w:p>
    <w:bookmarkEnd w:id="241"/>
    <w:bookmarkStart w:name="z463" w:id="242"/>
    <w:p>
      <w:pPr>
        <w:spacing w:after="0"/>
        <w:ind w:left="0"/>
        <w:jc w:val="both"/>
      </w:pPr>
      <w:r>
        <w:rPr>
          <w:rFonts w:ascii="Times New Roman"/>
          <w:b w:val="false"/>
          <w:i w:val="false"/>
          <w:color w:val="000000"/>
          <w:sz w:val="28"/>
        </w:rPr>
        <w:t>
      9. 3-бағанның 4-жолында сақтандыру тобының төлем қабілеттілігі маржасының ең төмен мөлшері көрсетіледі.</w:t>
      </w:r>
    </w:p>
    <w:bookmarkEnd w:id="242"/>
    <w:bookmarkStart w:name="z464" w:id="243"/>
    <w:p>
      <w:pPr>
        <w:spacing w:after="0"/>
        <w:ind w:left="0"/>
        <w:jc w:val="both"/>
      </w:pPr>
      <w:r>
        <w:rPr>
          <w:rFonts w:ascii="Times New Roman"/>
          <w:b w:val="false"/>
          <w:i w:val="false"/>
          <w:color w:val="000000"/>
          <w:sz w:val="28"/>
        </w:rPr>
        <w:t>
      10. 3-бағанның 5-жолында сақтандыру тобының төлем қабілеттілігі маржасының ең төмен мөлшеріне инвестицияларды шегергенде сақтандыру тобының нақты төлем қабілеттілігі маржасының қатынасына тең сақтандыру тобының төлем қабілеттілігі маржасының жеткіліктілік нормативі көрсетіледі.</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307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6" w:id="244"/>
    <w:p>
      <w:pPr>
        <w:spacing w:after="0"/>
        <w:ind w:left="0"/>
        <w:jc w:val="left"/>
      </w:pPr>
      <w:r>
        <w:rPr>
          <w:rFonts w:ascii="Times New Roman"/>
          <w:b/>
          <w:i w:val="false"/>
          <w:color w:val="000000"/>
        </w:rPr>
        <w:t xml:space="preserve"> Әкімшілік деректер нысаны www.nationalbank.kz интернет-ресурсында орналастырылған  "Пруденциялық нормативтің орындалуы туралы есеп"</w:t>
      </w:r>
    </w:p>
    <w:bookmarkEnd w:id="244"/>
    <w:p>
      <w:pPr>
        <w:spacing w:after="0"/>
        <w:ind w:left="0"/>
        <w:jc w:val="both"/>
      </w:pPr>
      <w:r>
        <w:rPr>
          <w:rFonts w:ascii="Times New Roman"/>
          <w:b w:val="false"/>
          <w:i w:val="false"/>
          <w:color w:val="000000"/>
          <w:sz w:val="28"/>
        </w:rPr>
        <w:t>
      Есепті кезең: 20 __ жылғы "___" ________ жағдай бойынша</w:t>
      </w:r>
    </w:p>
    <w:p>
      <w:pPr>
        <w:spacing w:after="0"/>
        <w:ind w:left="0"/>
        <w:jc w:val="both"/>
      </w:pPr>
      <w:r>
        <w:rPr>
          <w:rFonts w:ascii="Times New Roman"/>
          <w:b w:val="false"/>
          <w:i w:val="false"/>
          <w:color w:val="000000"/>
          <w:sz w:val="28"/>
        </w:rPr>
        <w:t>
      Индекс: 1- PN</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Ұлттық пошта операторы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есептi айдан кейiнгi айдың 25 (жиырма бесiнен)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Құрауыштарының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Өтімділікке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пошта операторында есепті кезең ішінде кредиторлар мен депозиторлар алдында мерзімі өткен міндеттемелердің болуы (Иә/Жоқ)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қаражатының жеткіліктілігі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"Пруденциялық</w:t>
            </w:r>
            <w:r>
              <w:br/>
            </w:r>
            <w:r>
              <w:rPr>
                <w:rFonts w:ascii="Times New Roman"/>
                <w:b w:val="false"/>
                <w:i w:val="false"/>
                <w:color w:val="000000"/>
                <w:sz w:val="20"/>
              </w:rPr>
              <w:t>нормативтің орындалуы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468" w:id="245"/>
    <w:p>
      <w:pPr>
        <w:spacing w:after="0"/>
        <w:ind w:left="0"/>
        <w:jc w:val="left"/>
      </w:pPr>
      <w:r>
        <w:rPr>
          <w:rFonts w:ascii="Times New Roman"/>
          <w:b/>
          <w:i w:val="false"/>
          <w:color w:val="000000"/>
        </w:rPr>
        <w:t xml:space="preserve"> Әкімшілік деректер жинауға арналған "Пруденциялық нормативтің орындалуы туралы есеп" нысанын толтыру бойынша түсіндірме (индекс –1- PN, кезеңділігі – ай сайын)</w:t>
      </w:r>
    </w:p>
    <w:bookmarkEnd w:id="245"/>
    <w:bookmarkStart w:name="z469" w:id="246"/>
    <w:p>
      <w:pPr>
        <w:spacing w:after="0"/>
        <w:ind w:left="0"/>
        <w:jc w:val="left"/>
      </w:pPr>
      <w:r>
        <w:rPr>
          <w:rFonts w:ascii="Times New Roman"/>
          <w:b/>
          <w:i w:val="false"/>
          <w:color w:val="000000"/>
        </w:rPr>
        <w:t xml:space="preserve"> 1-тарау. Жалпы ережелер</w:t>
      </w:r>
    </w:p>
    <w:bookmarkEnd w:id="246"/>
    <w:bookmarkStart w:name="z470" w:id="247"/>
    <w:p>
      <w:pPr>
        <w:spacing w:after="0"/>
        <w:ind w:left="0"/>
        <w:jc w:val="both"/>
      </w:pPr>
      <w:r>
        <w:rPr>
          <w:rFonts w:ascii="Times New Roman"/>
          <w:b w:val="false"/>
          <w:i w:val="false"/>
          <w:color w:val="000000"/>
          <w:sz w:val="28"/>
        </w:rPr>
        <w:t>
      1. Осы түсіндірме (бұдан әрі - Түсіндірме) әкімшілік деректерін жинауға арналған "Пруденциялық нормативтің орындалуы туралы есеп" нысанын (бұдан әрі - Нысан) толтыру бойынша бірыңғай талаптарды айқындайды.</w:t>
      </w:r>
    </w:p>
    <w:bookmarkEnd w:id="247"/>
    <w:bookmarkStart w:name="z471" w:id="248"/>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"Пошта туралы" 2016 жылғы 9 сәуірдегі Қазақстан Республикасы Заңының 23-бабы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бөлігіне сәйкес әзірленді.</w:t>
      </w:r>
    </w:p>
    <w:bookmarkEnd w:id="248"/>
    <w:bookmarkStart w:name="z472" w:id="249"/>
    <w:p>
      <w:pPr>
        <w:spacing w:after="0"/>
        <w:ind w:left="0"/>
        <w:jc w:val="both"/>
      </w:pPr>
      <w:r>
        <w:rPr>
          <w:rFonts w:ascii="Times New Roman"/>
          <w:b w:val="false"/>
          <w:i w:val="false"/>
          <w:color w:val="000000"/>
          <w:sz w:val="28"/>
        </w:rPr>
        <w:t>
      3. Ұлттық пошта операторы Нысанды ай сайын жасайды.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249"/>
    <w:bookmarkStart w:name="z473" w:id="250"/>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bookmarkEnd w:id="250"/>
    <w:bookmarkStart w:name="z474" w:id="251"/>
    <w:p>
      <w:pPr>
        <w:spacing w:after="0"/>
        <w:ind w:left="0"/>
        <w:jc w:val="left"/>
      </w:pPr>
      <w:r>
        <w:rPr>
          <w:rFonts w:ascii="Times New Roman"/>
          <w:b/>
          <w:i w:val="false"/>
          <w:color w:val="000000"/>
        </w:rPr>
        <w:t xml:space="preserve"> 2-тарау. Нысанды толтыру бойынша түсіндірме</w:t>
      </w:r>
    </w:p>
    <w:bookmarkEnd w:id="251"/>
    <w:bookmarkStart w:name="z475" w:id="252"/>
    <w:p>
      <w:pPr>
        <w:spacing w:after="0"/>
        <w:ind w:left="0"/>
        <w:jc w:val="both"/>
      </w:pPr>
      <w:r>
        <w:rPr>
          <w:rFonts w:ascii="Times New Roman"/>
          <w:b w:val="false"/>
          <w:i w:val="false"/>
          <w:color w:val="000000"/>
          <w:sz w:val="28"/>
        </w:rPr>
        <w:t>
      5. Меншікті қаражаттың жеткіліктілігі мәндері мен өтімділікке қойылатын талаптар үтірден соң екі таңбасы бар санмен көрсетіледі.</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308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7" w:id="253"/>
    <w:p>
      <w:pPr>
        <w:spacing w:after="0"/>
        <w:ind w:left="0"/>
        <w:jc w:val="left"/>
      </w:pPr>
      <w:r>
        <w:rPr>
          <w:rFonts w:ascii="Times New Roman"/>
          <w:b/>
          <w:i w:val="false"/>
          <w:color w:val="000000"/>
        </w:rPr>
        <w:t xml:space="preserve"> Әкімшілік деректер нысаны www.nationalbank.kz интернет-ресурсында орналастырылған  "Пруденциялық нормативтердің орындалуы туралы есеп"</w:t>
      </w:r>
    </w:p>
    <w:bookmarkEnd w:id="253"/>
    <w:p>
      <w:pPr>
        <w:spacing w:after="0"/>
        <w:ind w:left="0"/>
        <w:jc w:val="both"/>
      </w:pPr>
      <w:r>
        <w:rPr>
          <w:rFonts w:ascii="Times New Roman"/>
          <w:b w:val="false"/>
          <w:i w:val="false"/>
          <w:color w:val="000000"/>
          <w:sz w:val="28"/>
        </w:rPr>
        <w:t>
      Есепті кезең: 20 __ жылғы "___" ________ жағдай бойынша</w:t>
      </w:r>
    </w:p>
    <w:p>
      <w:pPr>
        <w:spacing w:after="0"/>
        <w:ind w:left="0"/>
        <w:jc w:val="both"/>
      </w:pPr>
      <w:r>
        <w:rPr>
          <w:rFonts w:ascii="Times New Roman"/>
          <w:b w:val="false"/>
          <w:i w:val="false"/>
          <w:color w:val="000000"/>
          <w:sz w:val="28"/>
        </w:rPr>
        <w:t>
      Индекс: 1-IO_Prud_norm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ипотекалық ұйым, агроөнеркәсіп кешені саласындағы ұлттық басқарушы холдингтің еншілес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10 (оныншы) жұмыс күнінен (қоса алғанда)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акцияларды шегергенде жарғылық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жай акциялары шегерілген, жай акциялар бөлігінде төленген жарғылық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артықшылық берілген акциялар шегерілген артықшылық берілген акциялар бөлігінде төленген жарғылық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бөлінбеген таза кіріс (өткен жылдардағы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кіріс есебінен қалыптасқан қорлар, резервтер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Аымдағы жылдың бөлінбеген таза пайдасы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құрал-жабдықты және бағалы қағаздарды қайта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 есептеу үшін қосылатын жалпы резервтер (провизиялар)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есебіне қосылмайтын жалпы резервтер (провизиялар)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бекітілген Пруденциялық нормативтердің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лимиттердің 9-тармағына сәйкес ұйымның сатып алынған меншікті борышын шегергенде ұйымның реттелген борышы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және сату үшін қолда бар акцияларды қосқанда, эмитенттің акцияларына инвестициялар және заңды тұлғаның жарғылық капиталына қатысу үлестері, сондай-ақ заңды тұлғаның реттелген борышы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меншікті капиталы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бірінші деңгейдегі капиталы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екінші деңгейдегі капиталы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шартты және ықтимал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қалыптастырылған резервтерді шегергендегі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жеткіліктілігі коэффициенті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жеткіліктілігі коэффициенті k1-2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коэффициенті k1-3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өткен 3 (үш) жылдағы жылдық жалпы кірістің орташа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бекітілген Пруденциялық нормативтердің 4-тарауына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лимиттерге сәйкес ұйымның алдындағы міндеттемелердің кез келген түрі бойынша бір қарыз алушының немесе өзара байланысты қарыз алушылар тобының жиынтық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қарыз алушыға (қарыз алушылар тобына) келетін тәуекелдің ең жоғары мөлшері коэффициенті k2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несие портфелі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мөлшерінен 8 (сегіз) еседен астам аспайтын несие портфелінің ең жоғары мөлшерінің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қосқанда, қалған өтеу мерзімі 3 (үш) айдан аспайтын активтер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 міндеттемелерді қоса алғанда, қалған өтеу мерзімі 3 (үш) айдан аспайтын міндеттемелер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өтімділік k3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есепті кезең ішінде кредиторлар алдында мерзімі өткен міндеттемелердің болуы (Иә/Жоқ)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қысқа 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қысқа мерзімді міндеттемелердің ең жоғары лимитінің коэффициенті k4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 коэффициентінің есебіне қосылатын бейрезиденттер алдындағы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алдындағы міндеттемелерге ұйымды капиталдандыру коэффициенті k5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k6 есебіне қосылатын бейрезиденттер алдындағы міндеттемелер және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алдындағы міндеттемелерге ұйымды капиталдандыру коэффициенті k6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"Пруденциялық</w:t>
            </w:r>
            <w:r>
              <w:br/>
            </w:r>
            <w:r>
              <w:rPr>
                <w:rFonts w:ascii="Times New Roman"/>
                <w:b w:val="false"/>
                <w:i w:val="false"/>
                <w:color w:val="000000"/>
                <w:sz w:val="20"/>
              </w:rPr>
              <w:t>нормативтердің орындалуы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79" w:id="254"/>
    <w:p>
      <w:pPr>
        <w:spacing w:after="0"/>
        <w:ind w:left="0"/>
        <w:jc w:val="left"/>
      </w:pPr>
      <w:r>
        <w:rPr>
          <w:rFonts w:ascii="Times New Roman"/>
          <w:b/>
          <w:i w:val="false"/>
          <w:color w:val="000000"/>
        </w:rPr>
        <w:t xml:space="preserve"> Әкімшілік деректер жинауға арналған "Пруденциялық нормативтердің орындалуы туралы есеп" нысанын толтыру бойынша түсіндірме (индекс –1-IO_Prud_norm, кезеңділігі – ай сайын)</w:t>
      </w:r>
    </w:p>
    <w:bookmarkEnd w:id="254"/>
    <w:bookmarkStart w:name="z480" w:id="255"/>
    <w:p>
      <w:pPr>
        <w:spacing w:after="0"/>
        <w:ind w:left="0"/>
        <w:jc w:val="left"/>
      </w:pPr>
      <w:r>
        <w:rPr>
          <w:rFonts w:ascii="Times New Roman"/>
          <w:b/>
          <w:i w:val="false"/>
          <w:color w:val="000000"/>
        </w:rPr>
        <w:t xml:space="preserve"> 1-тарау. Жалпы ережелер</w:t>
      </w:r>
    </w:p>
    <w:bookmarkEnd w:id="255"/>
    <w:bookmarkStart w:name="z481" w:id="256"/>
    <w:p>
      <w:pPr>
        <w:spacing w:after="0"/>
        <w:ind w:left="0"/>
        <w:jc w:val="both"/>
      </w:pPr>
      <w:r>
        <w:rPr>
          <w:rFonts w:ascii="Times New Roman"/>
          <w:b w:val="false"/>
          <w:i w:val="false"/>
          <w:color w:val="000000"/>
          <w:sz w:val="28"/>
        </w:rPr>
        <w:t>
      1. Осы түсіндірме (бұдан әрі - Түсіндірме) "Пруденциялық нормативтердің орындалуы туралы есеп" әкімшілік деректерді жинауға арналған нысанды (бұдан әрі - Нысан) толтыру бойынша бірыңғай талаптарды айқындайды.</w:t>
      </w:r>
    </w:p>
    <w:bookmarkEnd w:id="256"/>
    <w:bookmarkStart w:name="z482" w:id="257"/>
    <w:p>
      <w:pPr>
        <w:spacing w:after="0"/>
        <w:ind w:left="0"/>
        <w:jc w:val="both"/>
      </w:pPr>
      <w:r>
        <w:rPr>
          <w:rFonts w:ascii="Times New Roman"/>
          <w:b w:val="false"/>
          <w:i w:val="false"/>
          <w:color w:val="000000"/>
          <w:sz w:val="28"/>
        </w:rPr>
        <w:t xml:space="preserve">
      2. Нысан "Жылжымайтын мүлік ипотекасы туралы" 1995 жылғы 23 желтоқсандағы Қазақстан Республикасы Заңының 5-3-бабы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5) және 6) тармақшаларына сәйкес әзірленді.</w:t>
      </w:r>
    </w:p>
    <w:bookmarkEnd w:id="257"/>
    <w:bookmarkStart w:name="z483" w:id="258"/>
    <w:p>
      <w:pPr>
        <w:spacing w:after="0"/>
        <w:ind w:left="0"/>
        <w:jc w:val="both"/>
      </w:pPr>
      <w:r>
        <w:rPr>
          <w:rFonts w:ascii="Times New Roman"/>
          <w:b w:val="false"/>
          <w:i w:val="false"/>
          <w:color w:val="000000"/>
          <w:sz w:val="28"/>
        </w:rPr>
        <w:t>
      3. Нысанды ипотекалық ұйым, агроөнеркәсіптік кешен саласындағы ұлттық басқарушы холдингтің еншілес ұйымы есепті кезеңнің соңындағы жағдай бойынша ай сайын толтырады. Нысандағы деректер мың теңгемен көрсетіледі.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258"/>
    <w:bookmarkStart w:name="z484" w:id="259"/>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bookmarkEnd w:id="259"/>
    <w:bookmarkStart w:name="z485" w:id="260"/>
    <w:p>
      <w:pPr>
        <w:spacing w:after="0"/>
        <w:ind w:left="0"/>
        <w:jc w:val="left"/>
      </w:pPr>
      <w:r>
        <w:rPr>
          <w:rFonts w:ascii="Times New Roman"/>
          <w:b/>
          <w:i w:val="false"/>
          <w:color w:val="000000"/>
        </w:rPr>
        <w:t xml:space="preserve"> 2-тарау. Нысанды толтыру бойынша түсіндірме</w:t>
      </w:r>
    </w:p>
    <w:bookmarkEnd w:id="260"/>
    <w:bookmarkStart w:name="z486" w:id="261"/>
    <w:p>
      <w:pPr>
        <w:spacing w:after="0"/>
        <w:ind w:left="0"/>
        <w:jc w:val="both"/>
      </w:pPr>
      <w:r>
        <w:rPr>
          <w:rFonts w:ascii="Times New Roman"/>
          <w:b w:val="false"/>
          <w:i w:val="false"/>
          <w:color w:val="000000"/>
          <w:sz w:val="28"/>
        </w:rPr>
        <w:t>
      5. 1-ден 3-ке дейінгі жолдардың 3-бағанында сатып алынған меншікті акциялар шегерілген ұйымның жарғылық капиталының сомалары көрсетіледі.</w:t>
      </w:r>
    </w:p>
    <w:bookmarkEnd w:id="261"/>
    <w:bookmarkStart w:name="z487" w:id="262"/>
    <w:p>
      <w:pPr>
        <w:spacing w:after="0"/>
        <w:ind w:left="0"/>
        <w:jc w:val="both"/>
      </w:pPr>
      <w:r>
        <w:rPr>
          <w:rFonts w:ascii="Times New Roman"/>
          <w:b w:val="false"/>
          <w:i w:val="false"/>
          <w:color w:val="000000"/>
          <w:sz w:val="28"/>
        </w:rPr>
        <w:t>
      6. 4-жолдың 3-бағанында ұйымның қосымша капиталының сомасы көрсетіледі.</w:t>
      </w:r>
    </w:p>
    <w:bookmarkEnd w:id="262"/>
    <w:bookmarkStart w:name="z488" w:id="263"/>
    <w:p>
      <w:pPr>
        <w:spacing w:after="0"/>
        <w:ind w:left="0"/>
        <w:jc w:val="both"/>
      </w:pPr>
      <w:r>
        <w:rPr>
          <w:rFonts w:ascii="Times New Roman"/>
          <w:b w:val="false"/>
          <w:i w:val="false"/>
          <w:color w:val="000000"/>
          <w:sz w:val="28"/>
        </w:rPr>
        <w:t>
      7. 5-жолдың 3-бағанында ұйымның өткен жылдардың бөлінбеген таза кірісі (өткен жылдардың шығындары) сомасы көрсетіледі.</w:t>
      </w:r>
    </w:p>
    <w:bookmarkEnd w:id="263"/>
    <w:bookmarkStart w:name="z489" w:id="264"/>
    <w:p>
      <w:pPr>
        <w:spacing w:after="0"/>
        <w:ind w:left="0"/>
        <w:jc w:val="both"/>
      </w:pPr>
      <w:r>
        <w:rPr>
          <w:rFonts w:ascii="Times New Roman"/>
          <w:b w:val="false"/>
          <w:i w:val="false"/>
          <w:color w:val="000000"/>
          <w:sz w:val="28"/>
        </w:rPr>
        <w:t>
      8. 6-жолдың 3-бағанында ұйымның өткен жылдардың кірісі есебінен қалыптастырылған қорлардың, резервтердің сомасы көрсетіледі.</w:t>
      </w:r>
    </w:p>
    <w:bookmarkEnd w:id="264"/>
    <w:bookmarkStart w:name="z490" w:id="265"/>
    <w:p>
      <w:pPr>
        <w:spacing w:after="0"/>
        <w:ind w:left="0"/>
        <w:jc w:val="both"/>
      </w:pPr>
      <w:r>
        <w:rPr>
          <w:rFonts w:ascii="Times New Roman"/>
          <w:b w:val="false"/>
          <w:i w:val="false"/>
          <w:color w:val="000000"/>
          <w:sz w:val="28"/>
        </w:rPr>
        <w:t>
      9. 7-жолдың 3-бағанында ұйымның ағымдағы жылғы бөлінбеген таза кірісі (шығыны) сомасы көрсетіледі.</w:t>
      </w:r>
    </w:p>
    <w:bookmarkEnd w:id="265"/>
    <w:bookmarkStart w:name="z491" w:id="266"/>
    <w:p>
      <w:pPr>
        <w:spacing w:after="0"/>
        <w:ind w:left="0"/>
        <w:jc w:val="both"/>
      </w:pPr>
      <w:r>
        <w:rPr>
          <w:rFonts w:ascii="Times New Roman"/>
          <w:b w:val="false"/>
          <w:i w:val="false"/>
          <w:color w:val="000000"/>
          <w:sz w:val="28"/>
        </w:rPr>
        <w:t>
      10. 8-жолдың 3-бағанында негізгі құрал-жабдықтарды және бағалы қағаздарын қайта бағалау сомасы көрсетіледі.</w:t>
      </w:r>
    </w:p>
    <w:bookmarkEnd w:id="266"/>
    <w:bookmarkStart w:name="z492" w:id="267"/>
    <w:p>
      <w:pPr>
        <w:spacing w:after="0"/>
        <w:ind w:left="0"/>
        <w:jc w:val="both"/>
      </w:pPr>
      <w:r>
        <w:rPr>
          <w:rFonts w:ascii="Times New Roman"/>
          <w:b w:val="false"/>
          <w:i w:val="false"/>
          <w:color w:val="000000"/>
          <w:sz w:val="28"/>
        </w:rPr>
        <w:t>
      11. 9-дан 10-ға дейінгі жолдардың 3-бағанында ұйымның меншікті капиталдың есебіне қосылатын және қосылмайтын жалпы резервтерінің (провизиялары) сомалары көрсетіледі.</w:t>
      </w:r>
    </w:p>
    <w:bookmarkEnd w:id="267"/>
    <w:bookmarkStart w:name="z493" w:id="268"/>
    <w:p>
      <w:pPr>
        <w:spacing w:after="0"/>
        <w:ind w:left="0"/>
        <w:jc w:val="both"/>
      </w:pPr>
      <w:r>
        <w:rPr>
          <w:rFonts w:ascii="Times New Roman"/>
          <w:b w:val="false"/>
          <w:i w:val="false"/>
          <w:color w:val="000000"/>
          <w:sz w:val="28"/>
        </w:rPr>
        <w:t>
      12. 11-жолдың 3-бағанында осы қаулымен бекітілген Пруденциялық нормативтердің 3-тарауының 9-тармағына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лимиттерге сәйкес есептелген ұйымның реттелген борышы бойынша сома көрсетіледі.</w:t>
      </w:r>
    </w:p>
    <w:bookmarkEnd w:id="268"/>
    <w:bookmarkStart w:name="z494" w:id="269"/>
    <w:p>
      <w:pPr>
        <w:spacing w:after="0"/>
        <w:ind w:left="0"/>
        <w:jc w:val="both"/>
      </w:pPr>
      <w:r>
        <w:rPr>
          <w:rFonts w:ascii="Times New Roman"/>
          <w:b w:val="false"/>
          <w:i w:val="false"/>
          <w:color w:val="000000"/>
          <w:sz w:val="28"/>
        </w:rPr>
        <w:t>
      13. 12-жолдың 3-бағанында ұйымның материалдық емес активтерінің сомасы көрсетіледі.</w:t>
      </w:r>
    </w:p>
    <w:bookmarkEnd w:id="269"/>
    <w:bookmarkStart w:name="z495" w:id="270"/>
    <w:p>
      <w:pPr>
        <w:spacing w:after="0"/>
        <w:ind w:left="0"/>
        <w:jc w:val="both"/>
      </w:pPr>
      <w:r>
        <w:rPr>
          <w:rFonts w:ascii="Times New Roman"/>
          <w:b w:val="false"/>
          <w:i w:val="false"/>
          <w:color w:val="000000"/>
          <w:sz w:val="28"/>
        </w:rPr>
        <w:t>
      14. 13-жолдың 3-бағанында сатуға арналған және сату үшін қолда бар акцияларды және ұйымның заңды тұлғаның жарғылық капиталына қатысу үлестерін, сондай-ақ заңды тұлғаның реттелген борышын қоса алғанда, эмиттенттің акцияларына ұйымның инвестицияларының сомасы көрсетіледі.</w:t>
      </w:r>
    </w:p>
    <w:bookmarkEnd w:id="270"/>
    <w:bookmarkStart w:name="z496" w:id="271"/>
    <w:p>
      <w:pPr>
        <w:spacing w:after="0"/>
        <w:ind w:left="0"/>
        <w:jc w:val="both"/>
      </w:pPr>
      <w:r>
        <w:rPr>
          <w:rFonts w:ascii="Times New Roman"/>
          <w:b w:val="false"/>
          <w:i w:val="false"/>
          <w:color w:val="000000"/>
          <w:sz w:val="28"/>
        </w:rPr>
        <w:t>
      15. 14-тен 16-ға дейінгі жолдардың 3-бағанында осы қаулымен бекітілген Пруденциялық нормативтердің 3-тарауының 6, 7, 8-тармақтарына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лимиттерге сәйкес есептелген ұйымның меншікті капиталы, бірінші және екінші деңгейдегі капиталының сомалары толтырылады.</w:t>
      </w:r>
    </w:p>
    <w:bookmarkEnd w:id="271"/>
    <w:bookmarkStart w:name="z497" w:id="272"/>
    <w:p>
      <w:pPr>
        <w:spacing w:after="0"/>
        <w:ind w:left="0"/>
        <w:jc w:val="both"/>
      </w:pPr>
      <w:r>
        <w:rPr>
          <w:rFonts w:ascii="Times New Roman"/>
          <w:b w:val="false"/>
          <w:i w:val="false"/>
          <w:color w:val="000000"/>
          <w:sz w:val="28"/>
        </w:rPr>
        <w:t>
      16. 17-жолдың 3-бағанында салымдардың кредиттік тәуекел дәрежесі бойынша сараланған Ұйымның активтері кестесінің, осы қаулымен бекітілген Пруденциялық нормативтерге 1-қосымшаның деректеріне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лимиттерге сәйкес келтірілген кредиттік тәуекел дәрежесі бойынша сараланған активтер сомасы көрсетіледі.</w:t>
      </w:r>
    </w:p>
    <w:bookmarkEnd w:id="272"/>
    <w:bookmarkStart w:name="z498" w:id="273"/>
    <w:p>
      <w:pPr>
        <w:spacing w:after="0"/>
        <w:ind w:left="0"/>
        <w:jc w:val="both"/>
      </w:pPr>
      <w:r>
        <w:rPr>
          <w:rFonts w:ascii="Times New Roman"/>
          <w:b w:val="false"/>
          <w:i w:val="false"/>
          <w:color w:val="000000"/>
          <w:sz w:val="28"/>
        </w:rPr>
        <w:t>
      17. 18-жолдың 3-бағанында кредиттік тәуекел дәрежесі бойынша сараланған Ұйымның шартты және ықтимал міндеттемелері кестесінің, осы қаулымен бекітілген Пруденциялық нормативтерге 2-қосымшаның деректеріне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лимиттерге сәйкес келтірілген кредиттік тәуекел дәрежесі бойынша сараланған шартты және ықтимал міндеттемелердің сомасы көрсетіледі.</w:t>
      </w:r>
    </w:p>
    <w:bookmarkEnd w:id="273"/>
    <w:bookmarkStart w:name="z499" w:id="274"/>
    <w:p>
      <w:pPr>
        <w:spacing w:after="0"/>
        <w:ind w:left="0"/>
        <w:jc w:val="both"/>
      </w:pPr>
      <w:r>
        <w:rPr>
          <w:rFonts w:ascii="Times New Roman"/>
          <w:b w:val="false"/>
          <w:i w:val="false"/>
          <w:color w:val="000000"/>
          <w:sz w:val="28"/>
        </w:rPr>
        <w:t>
      18. 19-жолдың 3-бағанында Халықаралық қаржылық есептілік стандарттарына сәйкес қалыптастырылған резервтерді шегергендегі ұйымның активтері сомасы көрсетіледі.</w:t>
      </w:r>
    </w:p>
    <w:bookmarkEnd w:id="274"/>
    <w:bookmarkStart w:name="z500" w:id="275"/>
    <w:p>
      <w:pPr>
        <w:spacing w:after="0"/>
        <w:ind w:left="0"/>
        <w:jc w:val="both"/>
      </w:pPr>
      <w:r>
        <w:rPr>
          <w:rFonts w:ascii="Times New Roman"/>
          <w:b w:val="false"/>
          <w:i w:val="false"/>
          <w:color w:val="000000"/>
          <w:sz w:val="28"/>
        </w:rPr>
        <w:t>
      19. 20-дан 22-ге дейінгі жолдардың 3-бағанында осы қаулымен бекітілген Пруденциялық нормативтердің 3-тарауының 10-тармағына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лимиттерге сәйкес есептелген ұйымның меншікті капитал жеткіліктілігі коэффициенттерінің мәндері көрсетіледі.</w:t>
      </w:r>
    </w:p>
    <w:bookmarkEnd w:id="275"/>
    <w:bookmarkStart w:name="z501" w:id="276"/>
    <w:p>
      <w:pPr>
        <w:spacing w:after="0"/>
        <w:ind w:left="0"/>
        <w:jc w:val="both"/>
      </w:pPr>
      <w:r>
        <w:rPr>
          <w:rFonts w:ascii="Times New Roman"/>
          <w:b w:val="false"/>
          <w:i w:val="false"/>
          <w:color w:val="000000"/>
          <w:sz w:val="28"/>
        </w:rPr>
        <w:t>
      20. 23-жолдың 3-бағанында осы қаулымен бекітілген Пруденциялық нормативтердің 3-тарауының 10-тармағына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лимиттерге сәйкес есептелген ұйымның операциялық тәуекелі сомасы көрсетіледі.</w:t>
      </w:r>
    </w:p>
    <w:bookmarkEnd w:id="276"/>
    <w:bookmarkStart w:name="z502" w:id="277"/>
    <w:p>
      <w:pPr>
        <w:spacing w:after="0"/>
        <w:ind w:left="0"/>
        <w:jc w:val="both"/>
      </w:pPr>
      <w:r>
        <w:rPr>
          <w:rFonts w:ascii="Times New Roman"/>
          <w:b w:val="false"/>
          <w:i w:val="false"/>
          <w:color w:val="000000"/>
          <w:sz w:val="28"/>
        </w:rPr>
        <w:t>
      21. 24-жолдың 3-бағанында осы қаулымен бекітілген Пруденциялық нормативтердің 3-тарауының 10-тармағына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лимиттерге сәйкес есептелген ұйымның соңғы өткен үш жылдағы жалпы жылдық кірісінің орташа шамасының сомасы көрсетіледі.</w:t>
      </w:r>
    </w:p>
    <w:bookmarkEnd w:id="277"/>
    <w:bookmarkStart w:name="z503" w:id="278"/>
    <w:p>
      <w:pPr>
        <w:spacing w:after="0"/>
        <w:ind w:left="0"/>
        <w:jc w:val="both"/>
      </w:pPr>
      <w:r>
        <w:rPr>
          <w:rFonts w:ascii="Times New Roman"/>
          <w:b w:val="false"/>
          <w:i w:val="false"/>
          <w:color w:val="000000"/>
          <w:sz w:val="28"/>
        </w:rPr>
        <w:t>
      22. 25-тен 28-ге дейінгі жолдардың 3-бағанында осы қаулымен бекітілген Пруденциялық нормативтердің 4-тарауына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лимиттерге сәйкес есептелген ұйым деректерінің сомасы көрсетіледі.</w:t>
      </w:r>
    </w:p>
    <w:bookmarkEnd w:id="278"/>
    <w:bookmarkStart w:name="z504" w:id="279"/>
    <w:p>
      <w:pPr>
        <w:spacing w:after="0"/>
        <w:ind w:left="0"/>
        <w:jc w:val="both"/>
      </w:pPr>
      <w:r>
        <w:rPr>
          <w:rFonts w:ascii="Times New Roman"/>
          <w:b w:val="false"/>
          <w:i w:val="false"/>
          <w:color w:val="000000"/>
          <w:sz w:val="28"/>
        </w:rPr>
        <w:t>
      23. 29-жолдың 3-бағанында ұйымның өтімділігі жоғары активтерін қоса алғанда, қалған өтеу мерзімі 3 (үш айдан) аспайтын ұйым активтерінің сомасы көрсетіледі.</w:t>
      </w:r>
    </w:p>
    <w:bookmarkEnd w:id="279"/>
    <w:bookmarkStart w:name="z505" w:id="280"/>
    <w:p>
      <w:pPr>
        <w:spacing w:after="0"/>
        <w:ind w:left="0"/>
        <w:jc w:val="both"/>
      </w:pPr>
      <w:r>
        <w:rPr>
          <w:rFonts w:ascii="Times New Roman"/>
          <w:b w:val="false"/>
          <w:i w:val="false"/>
          <w:color w:val="000000"/>
          <w:sz w:val="28"/>
        </w:rPr>
        <w:t>
      24. 30-жолдың 3-бағанында ұйымның талап етілгенге дейін міндеттемелерін қоса алғанда, қалған өтеу мерзімі 3 (үш) айдан аспайтын ұйымның міндеттемелері сомасы көрсетіледі.</w:t>
      </w:r>
    </w:p>
    <w:bookmarkEnd w:id="280"/>
    <w:bookmarkStart w:name="z506" w:id="281"/>
    <w:p>
      <w:pPr>
        <w:spacing w:after="0"/>
        <w:ind w:left="0"/>
        <w:jc w:val="both"/>
      </w:pPr>
      <w:r>
        <w:rPr>
          <w:rFonts w:ascii="Times New Roman"/>
          <w:b w:val="false"/>
          <w:i w:val="false"/>
          <w:color w:val="000000"/>
          <w:sz w:val="28"/>
        </w:rPr>
        <w:t>
      25. 31-жолдың 3-бағанында осы қаулымен бекітілген Пруденциялық нормативтердің 5-тарауына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лимиттерге сәйкес есептелген ұйымның қысқа мерзімді өтімділік коэффициентінің мәні көрсетіледі.</w:t>
      </w:r>
    </w:p>
    <w:bookmarkEnd w:id="281"/>
    <w:bookmarkStart w:name="z507" w:id="282"/>
    <w:p>
      <w:pPr>
        <w:spacing w:after="0"/>
        <w:ind w:left="0"/>
        <w:jc w:val="both"/>
      </w:pPr>
      <w:r>
        <w:rPr>
          <w:rFonts w:ascii="Times New Roman"/>
          <w:b w:val="false"/>
          <w:i w:val="false"/>
          <w:color w:val="000000"/>
          <w:sz w:val="28"/>
        </w:rPr>
        <w:t>
      26. 33-тен 38-ге дейінгі жолдардың 3-бағанында осы қаулымен бекітілген Пруденциялық нормативтердің 6-тарауына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лимиттерге сәйкес есептелген ұйымның бейрезиденттер алдындағы қысқа мерзімді міндеттемелері сомасы және бейрезиденттер алдындағы міндеттемелерге ұйымды қапиталдандыру коэффициенттерінің мәндері көрсетіледі.</w:t>
      </w:r>
    </w:p>
    <w:bookmarkEnd w:id="282"/>
    <w:bookmarkStart w:name="z508" w:id="283"/>
    <w:p>
      <w:pPr>
        <w:spacing w:after="0"/>
        <w:ind w:left="0"/>
        <w:jc w:val="both"/>
      </w:pPr>
      <w:r>
        <w:rPr>
          <w:rFonts w:ascii="Times New Roman"/>
          <w:b w:val="false"/>
          <w:i w:val="false"/>
          <w:color w:val="000000"/>
          <w:sz w:val="28"/>
        </w:rPr>
        <w:t>
      27. Мәліметтер болмаған жағдайда Нысан нөлдік қалдықтармен ұсынылады.</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актілерінің тізбесіне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308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0" w:id="284"/>
    <w:p>
      <w:pPr>
        <w:spacing w:after="0"/>
        <w:ind w:left="0"/>
        <w:jc w:val="left"/>
      </w:pPr>
      <w:r>
        <w:rPr>
          <w:rFonts w:ascii="Times New Roman"/>
          <w:b/>
          <w:i w:val="false"/>
          <w:color w:val="000000"/>
        </w:rPr>
        <w:t xml:space="preserve"> Әкімшілік деректер нысаны www.nationalbank.kz интернет-ресурсында орналастырылған  "Кредиттік тәуекел ескеріле отырып сараланған активтердің талдамасы туралы есеп"</w:t>
      </w:r>
    </w:p>
    <w:bookmarkEnd w:id="284"/>
    <w:p>
      <w:pPr>
        <w:spacing w:after="0"/>
        <w:ind w:left="0"/>
        <w:jc w:val="both"/>
      </w:pPr>
      <w:r>
        <w:rPr>
          <w:rFonts w:ascii="Times New Roman"/>
          <w:b w:val="false"/>
          <w:i w:val="false"/>
          <w:color w:val="000000"/>
          <w:sz w:val="28"/>
        </w:rPr>
        <w:t>
      Есепті кезең: 20___ жылғы "____" ______________ жағдай бойынша</w:t>
      </w:r>
    </w:p>
    <w:p>
      <w:pPr>
        <w:spacing w:after="0"/>
        <w:ind w:left="0"/>
        <w:jc w:val="both"/>
      </w:pPr>
      <w:r>
        <w:rPr>
          <w:rFonts w:ascii="Times New Roman"/>
          <w:b w:val="false"/>
          <w:i w:val="false"/>
          <w:color w:val="000000"/>
          <w:sz w:val="28"/>
        </w:rPr>
        <w:t>
      Индекс: 2-IO_RA</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Ұсынады: ипотекалық ұйым, агроөнеркәсіп кешені саласындағы ұлттық басқарушы холдингтің еншілес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10 (оныншы) жұмыс күнінен (қоса алғанда) кешіктірмей.</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сома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тәуелсіз рейтингі немесе басқа рейтингтік агенттіктердің бірінің осыған ұқсас деңгейдегі рейтингі бар елдің шетелдік қолма-қол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органдарының салықтар мен бюджетке төленетін басқа төлемдер бойынша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Республикасының Ұлттық Банкі шығарған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шетелдік қолма-қол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тәуекел тобына жатқызылған дебиторлық берешектен басқа, Қазақстан Республикасының жергілікті билік органдарының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баланста ұстап тұрған және Standard &amp; Рооr's агенттігінің "ААА"-дан "АА-"-ке дейінгі кредиттік рейтингі немесе басқа рейтингтік агенттіктердің бірінің осыған ұқсас деңгейдегі рейтингі бар немесе Standard &amp; Рооr's агенттігінің ұлттық шкаласы бойынша "kzААА"-дан "kzАА-"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ипотекалық компаниясы" акционерлік қоғамы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берілген ипотекалық тұрғын үй қарыз сомасының кепіл құнына қатынасы кепіл құнынан 50 (елу) пайыз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берілген ипотекалық тұрғын үй қарыз сомасының кепіл құнына қатынасы кепіл құнынан 60 (алпыс) пайыз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берілген ипотекалық тұрғын үй қарыздары сомасының кепіл құнына қатынасы кепіл құнының 70 (жетпіс) пайызынан аспайды.</w:t>
            </w:r>
          </w:p>
          <w:p>
            <w:pPr>
              <w:spacing w:after="20"/>
              <w:ind w:left="20"/>
              <w:jc w:val="both"/>
            </w:pPr>
            <w:r>
              <w:rPr>
                <w:rFonts w:ascii="Times New Roman"/>
                <w:b w:val="false"/>
                <w:i w:val="false"/>
                <w:color w:val="000000"/>
                <w:sz w:val="20"/>
              </w:rPr>
              <w:t>
Мынадай талаптардың біріне сәйкес келетін:</w:t>
            </w:r>
          </w:p>
          <w:p>
            <w:pPr>
              <w:spacing w:after="20"/>
              <w:ind w:left="20"/>
              <w:jc w:val="both"/>
            </w:pPr>
            <w:r>
              <w:rPr>
                <w:rFonts w:ascii="Times New Roman"/>
                <w:b w:val="false"/>
                <w:i w:val="false"/>
                <w:color w:val="000000"/>
                <w:sz w:val="20"/>
              </w:rPr>
              <w:t>
берілген ипотекалық тұрғын үй қарыздары сомасының кепіл құнына қатынасы кепіл құнының 85 (сексен бес) пайызынан аспайтын және кредиттік тәуекелін сақтандыру ұйымы ипотекалық тұрғын үй қарызы сомасының қамтамасыз ету құнына қатынасы 70 (жетпіс) пайыздан асатын мөлшерде сақтандырған;</w:t>
            </w:r>
          </w:p>
          <w:p>
            <w:pPr>
              <w:spacing w:after="20"/>
              <w:ind w:left="20"/>
              <w:jc w:val="both"/>
            </w:pPr>
            <w:r>
              <w:rPr>
                <w:rFonts w:ascii="Times New Roman"/>
                <w:b w:val="false"/>
                <w:i w:val="false"/>
                <w:color w:val="000000"/>
                <w:sz w:val="20"/>
              </w:rPr>
              <w:t>
мемлекеттік бағдарламаларды іске асыру шеңберінде салынған тұрғын үйді сатып алуға берілген ипотекалық тұрғын үй қарызы сомасының кепіл құнына қатынасы кепіл құнының 90 (тоқсан) пайызынан аспайтын және кредиттік тәуекеліне "Қазақстан ипотекалық кредиттерге кепілдік беру қоры" акционерлік қоғамы ипотекалық тұрғын үй қарызы сомасының қамтамасыз ету құнына қатынасы 70 (жетпіс) пайыздан асатын мөлшерде не ипотекалық тұрғын үй қарызы сомасының қамтамасыз ету құнына қатысы 85 (сексен бес) пайыздан асатын мөлшерде кепілдік берген және кредиттік тәуекелін сақтандыру ұйымы ипотекалық тұрғын үй қарызы сомасының қамтамасыз ету құнына қатынасы 70 (жетпіс) пайыздан асатын мөлшерде сақтандырған ипотекалық тұрғын үй қарыздары.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бар немесе басқа рейтингтік агенттіктердің бірінің осыған ұқсас деңгейдегі рейтингі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бар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баланста ұстап тұрған және Standard &amp; Рооr's агенттігінің "А+"-тен "А-"-ке дейінгі кредит рейтингі немесе басқа рейтингтік агенттіктердің бірінің осыған ұқсас деңгейдегі рейтингі бар немесе Standard &amp; Рооr's агенттігінің ұлттық шкаласы бойынша "kzА+"-тен "kzА-"-ке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және V тәуекел топтарына енгізілгендерін қоспағанда, жеке тұлғаларға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осыған ұқсас деңгейдегі рейтингі бар резидент ұйымдарға, тиісті рейтингтік бағасы жоқ резидент ұйымдарға және Standard &amp; Poor's агенттігінің "ВВВ+"-тен "ВВ-"-ке дейінгі борыштық рейтингі немесе басқа рейтингтік агенттіктердің бірінің осыған ұқсас деңгейдегі рейтингі бар бейрезидент ұйымдарға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осыған ұқсас деңгейдегі рейтингі бар резидент ұйымдардағы, тиісті рейтингтік бағасы жоқ резидент ұйымдардағы және Standard &amp; Poor's агенттігінің "ВВВ+"-тен "ВВ-"-ке дейінгі борыштық рейтингі немесе басқа рейтингтік агенттіктердің бірінің осыған ұқсас деңгейдегі рейтингі бар бейрезидент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осыған ұқсас деңгейдегі рейтингі бар резидент ұйымдардың, тиісті рейтингтік бағасы жоқ резидент ұйымдардың және Standard &amp; Poor's агенттігінің "ВВВ+"-тен "ВВ-"-ке дейінгі борыштық рейтингі немесе басқа рейтингтік агенттіктердің бірінің осыған ұқсас деңгейдегі рейтингі бар бейрезидент ұйымдардың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осыған ұқсас деңгейдегі рейтингі бар резидент ұйымдар, тиісті рейтингтік бағасы жоқ резидент ұйымдар және Standard &amp; Poor's агенттігінің "ВВВ+"-тен "ВВ-"-ке дейінгі борыштық рейтингі немесе басқа рейтингтік агенттіктердің бірінің осыған ұқсас деңгейдегі рейтингі бар бейрезидент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балансында ұстайтын және Standard &amp; Poor's агенттігінің "ВВВ+"-тен "ВВВ-"-ке дейінгі кредиттік рейтингі немесе басқа рейтингтік агенттіктердің бірінің осыған ұқсас деңгейдегі рейтингі немесе Standard &amp; Poor's агенттігінің ұлттық шкаласы бойынша "kzBBB+"-тен "kzBBB-"-ке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мен шығыстар сомаларының алдын ала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қызметінің мақсаттары үшін сатып алынған және "Материалдық емес активтер" 38 халықаралық қаржылық есептілік стандартына (IAS) сәйкес келетін лицензиялық бағдарламалық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бейрезидент ұйымдарға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заңды тұлғалар (немесе олардың азаматтары) болып табылатын Қазақстан Республикасының бейрезиденттеріне берілген қарыздар:</w:t>
            </w:r>
          </w:p>
          <w:p>
            <w:pPr>
              <w:spacing w:after="20"/>
              <w:ind w:left="20"/>
              <w:jc w:val="both"/>
            </w:pPr>
            <w:r>
              <w:rPr>
                <w:rFonts w:ascii="Times New Roman"/>
                <w:b w:val="false"/>
                <w:i w:val="false"/>
                <w:color w:val="000000"/>
                <w:sz w:val="20"/>
              </w:rPr>
              <w:t>
1) Америка Құрама Штаттары (Американдық Виргин аралдары, Гуам аралы және Пуэрто-Рико достастығының аумағы бөлігінде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Федералдық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Нигерия Федеративтік Республикасы;</w:t>
            </w:r>
          </w:p>
          <w:p>
            <w:pPr>
              <w:spacing w:after="20"/>
              <w:ind w:left="20"/>
              <w:jc w:val="both"/>
            </w:pPr>
            <w:r>
              <w:rPr>
                <w:rFonts w:ascii="Times New Roman"/>
                <w:b w:val="false"/>
                <w:i w:val="false"/>
                <w:color w:val="000000"/>
                <w:sz w:val="20"/>
              </w:rPr>
              <w:t>
33)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аумақтары бөлігінде ғана);</w:t>
            </w:r>
          </w:p>
          <w:p>
            <w:pPr>
              <w:spacing w:after="20"/>
              <w:ind w:left="20"/>
              <w:jc w:val="both"/>
            </w:pPr>
            <w:r>
              <w:rPr>
                <w:rFonts w:ascii="Times New Roman"/>
                <w:b w:val="false"/>
                <w:i w:val="false"/>
                <w:color w:val="000000"/>
                <w:sz w:val="20"/>
              </w:rPr>
              <w:t>
37) Сейшель аралдары Республикасы;</w:t>
            </w:r>
          </w:p>
          <w:p>
            <w:pPr>
              <w:spacing w:after="20"/>
              <w:ind w:left="20"/>
              <w:jc w:val="both"/>
            </w:pPr>
            <w:r>
              <w:rPr>
                <w:rFonts w:ascii="Times New Roman"/>
                <w:b w:val="false"/>
                <w:i w:val="false"/>
                <w:color w:val="000000"/>
                <w:sz w:val="20"/>
              </w:rPr>
              <w:t>
38) Сент-Винсент және Гренадин мемлекеті;</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мемлекеті;</w:t>
            </w:r>
          </w:p>
          <w:p>
            <w:pPr>
              <w:spacing w:after="20"/>
              <w:ind w:left="20"/>
              <w:jc w:val="both"/>
            </w:pPr>
            <w:r>
              <w:rPr>
                <w:rFonts w:ascii="Times New Roman"/>
                <w:b w:val="false"/>
                <w:i w:val="false"/>
                <w:color w:val="000000"/>
                <w:sz w:val="20"/>
              </w:rPr>
              <w:t>
41) Тәуелсіз Самоа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Солтүстiк Ирландияның Бiрiккен Корольдiгi (мынадай аумақтары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&amp;Poor's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ұйымдардағы және тиісті рейтингтік бағасы жоқ бейрезидент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Қазақстан Республикасының бейрезидент ұйымдарындағы салымдар:</w:t>
            </w:r>
          </w:p>
          <w:p>
            <w:pPr>
              <w:spacing w:after="20"/>
              <w:ind w:left="20"/>
              <w:jc w:val="both"/>
            </w:pPr>
            <w:r>
              <w:rPr>
                <w:rFonts w:ascii="Times New Roman"/>
                <w:b w:val="false"/>
                <w:i w:val="false"/>
                <w:color w:val="000000"/>
                <w:sz w:val="20"/>
              </w:rPr>
              <w:t>
1) Америка Құрама Штаттары (Американдық Виргин аралдары, Гуам аралы және Пуэрто-Рико достастығының аумағы бөлігінде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Федералдық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Нигерия Федеративтік Республикасы;</w:t>
            </w:r>
          </w:p>
          <w:p>
            <w:pPr>
              <w:spacing w:after="20"/>
              <w:ind w:left="20"/>
              <w:jc w:val="both"/>
            </w:pPr>
            <w:r>
              <w:rPr>
                <w:rFonts w:ascii="Times New Roman"/>
                <w:b w:val="false"/>
                <w:i w:val="false"/>
                <w:color w:val="000000"/>
                <w:sz w:val="20"/>
              </w:rPr>
              <w:t>
33)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аумақтары бөлігінде ғана);</w:t>
            </w:r>
          </w:p>
          <w:p>
            <w:pPr>
              <w:spacing w:after="20"/>
              <w:ind w:left="20"/>
              <w:jc w:val="both"/>
            </w:pPr>
            <w:r>
              <w:rPr>
                <w:rFonts w:ascii="Times New Roman"/>
                <w:b w:val="false"/>
                <w:i w:val="false"/>
                <w:color w:val="000000"/>
                <w:sz w:val="20"/>
              </w:rPr>
              <w:t>
37) Сейшель аралдары Республикасы;</w:t>
            </w:r>
          </w:p>
          <w:p>
            <w:pPr>
              <w:spacing w:after="20"/>
              <w:ind w:left="20"/>
              <w:jc w:val="both"/>
            </w:pPr>
            <w:r>
              <w:rPr>
                <w:rFonts w:ascii="Times New Roman"/>
                <w:b w:val="false"/>
                <w:i w:val="false"/>
                <w:color w:val="000000"/>
                <w:sz w:val="20"/>
              </w:rPr>
              <w:t>
38) Сент-Винсент және Гренадин мемлекеті;</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мемлекеті;</w:t>
            </w:r>
          </w:p>
          <w:p>
            <w:pPr>
              <w:spacing w:after="20"/>
              <w:ind w:left="20"/>
              <w:jc w:val="both"/>
            </w:pPr>
            <w:r>
              <w:rPr>
                <w:rFonts w:ascii="Times New Roman"/>
                <w:b w:val="false"/>
                <w:i w:val="false"/>
                <w:color w:val="000000"/>
                <w:sz w:val="20"/>
              </w:rPr>
              <w:t>
41) Тәуелсіз Самоа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Солтүстiк Ирландияның Бiрiккен Корольдiгi (мынадай аумақтары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ұйымдардың және тиісті рейтингтік бағасы жоқ бейрезидент ұйымдардың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Қазақстан Республикасының бейрезидент ұйымдарының дебиторлық берешегі:</w:t>
            </w:r>
          </w:p>
          <w:p>
            <w:pPr>
              <w:spacing w:after="20"/>
              <w:ind w:left="20"/>
              <w:jc w:val="both"/>
            </w:pPr>
            <w:r>
              <w:rPr>
                <w:rFonts w:ascii="Times New Roman"/>
                <w:b w:val="false"/>
                <w:i w:val="false"/>
                <w:color w:val="000000"/>
                <w:sz w:val="20"/>
              </w:rPr>
              <w:t>
1) Америка Құрама Штаттары (Американдық Виргин аралдары, Гуам аралы және Пуэрто-Рико достастығының аумағы бөлігінде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Федералдық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Нигерия Федеративтік Республикасы;</w:t>
            </w:r>
          </w:p>
          <w:p>
            <w:pPr>
              <w:spacing w:after="20"/>
              <w:ind w:left="20"/>
              <w:jc w:val="both"/>
            </w:pPr>
            <w:r>
              <w:rPr>
                <w:rFonts w:ascii="Times New Roman"/>
                <w:b w:val="false"/>
                <w:i w:val="false"/>
                <w:color w:val="000000"/>
                <w:sz w:val="20"/>
              </w:rPr>
              <w:t>
33)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аумақтары бөлігінде ғана);</w:t>
            </w:r>
          </w:p>
          <w:p>
            <w:pPr>
              <w:spacing w:after="20"/>
              <w:ind w:left="20"/>
              <w:jc w:val="both"/>
            </w:pPr>
            <w:r>
              <w:rPr>
                <w:rFonts w:ascii="Times New Roman"/>
                <w:b w:val="false"/>
                <w:i w:val="false"/>
                <w:color w:val="000000"/>
                <w:sz w:val="20"/>
              </w:rPr>
              <w:t>
37) Сейшель аралдары Республикасы;</w:t>
            </w:r>
          </w:p>
          <w:p>
            <w:pPr>
              <w:spacing w:after="20"/>
              <w:ind w:left="20"/>
              <w:jc w:val="both"/>
            </w:pPr>
            <w:r>
              <w:rPr>
                <w:rFonts w:ascii="Times New Roman"/>
                <w:b w:val="false"/>
                <w:i w:val="false"/>
                <w:color w:val="000000"/>
                <w:sz w:val="20"/>
              </w:rPr>
              <w:t>
38) Сент-Винсент және Гренадин мемлекеті;</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мемлекеті;</w:t>
            </w:r>
          </w:p>
          <w:p>
            <w:pPr>
              <w:spacing w:after="20"/>
              <w:ind w:left="20"/>
              <w:jc w:val="both"/>
            </w:pPr>
            <w:r>
              <w:rPr>
                <w:rFonts w:ascii="Times New Roman"/>
                <w:b w:val="false"/>
                <w:i w:val="false"/>
                <w:color w:val="000000"/>
                <w:sz w:val="20"/>
              </w:rPr>
              <w:t>
41) Тәуелсіз Самоа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Солтүстiк Ирландияның Бiрiккен Корольдiгi (мынадай аумақтары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ұйымдары және тиісті рейтингтік бағасы жоқ бейрезидент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Қазақстан Республикасының бейрезидент ұйымдарының дебиторлық берешегі:</w:t>
            </w:r>
          </w:p>
          <w:p>
            <w:pPr>
              <w:spacing w:after="20"/>
              <w:ind w:left="20"/>
              <w:jc w:val="both"/>
            </w:pPr>
            <w:r>
              <w:rPr>
                <w:rFonts w:ascii="Times New Roman"/>
                <w:b w:val="false"/>
                <w:i w:val="false"/>
                <w:color w:val="000000"/>
                <w:sz w:val="20"/>
              </w:rPr>
              <w:t>
1) Америка Құрама Штаттары (Американдық Виргин аралдары, Гуам аралы және Пуэрто-Рико достастығының аумағы бөлігінде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Федералдық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Нигерия Федеративтік Республикасы;</w:t>
            </w:r>
          </w:p>
          <w:p>
            <w:pPr>
              <w:spacing w:after="20"/>
              <w:ind w:left="20"/>
              <w:jc w:val="both"/>
            </w:pPr>
            <w:r>
              <w:rPr>
                <w:rFonts w:ascii="Times New Roman"/>
                <w:b w:val="false"/>
                <w:i w:val="false"/>
                <w:color w:val="000000"/>
                <w:sz w:val="20"/>
              </w:rPr>
              <w:t>
33)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аумақтары бөлігінде ғана);</w:t>
            </w:r>
          </w:p>
          <w:p>
            <w:pPr>
              <w:spacing w:after="20"/>
              <w:ind w:left="20"/>
              <w:jc w:val="both"/>
            </w:pPr>
            <w:r>
              <w:rPr>
                <w:rFonts w:ascii="Times New Roman"/>
                <w:b w:val="false"/>
                <w:i w:val="false"/>
                <w:color w:val="000000"/>
                <w:sz w:val="20"/>
              </w:rPr>
              <w:t>
37) Сейшель аралдары Республикасы;</w:t>
            </w:r>
          </w:p>
          <w:p>
            <w:pPr>
              <w:spacing w:after="20"/>
              <w:ind w:left="20"/>
              <w:jc w:val="both"/>
            </w:pPr>
            <w:r>
              <w:rPr>
                <w:rFonts w:ascii="Times New Roman"/>
                <w:b w:val="false"/>
                <w:i w:val="false"/>
                <w:color w:val="000000"/>
                <w:sz w:val="20"/>
              </w:rPr>
              <w:t>
38) Сент-Винсент және Гренадин мемлекеті;</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мемлекеті;</w:t>
            </w:r>
          </w:p>
          <w:p>
            <w:pPr>
              <w:spacing w:after="20"/>
              <w:ind w:left="20"/>
              <w:jc w:val="both"/>
            </w:pPr>
            <w:r>
              <w:rPr>
                <w:rFonts w:ascii="Times New Roman"/>
                <w:b w:val="false"/>
                <w:i w:val="false"/>
                <w:color w:val="000000"/>
                <w:sz w:val="20"/>
              </w:rPr>
              <w:t>
41) Тәуелсіз Самоа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Солтүстiк Ирландияның Бiрiккен Корольдiгi (мынадай аумақтары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балансында ұстайтын және Standard &amp; Poor's агенттігінің "ВВ+"-тен "ВВ-"-ке дейінгі кредиттік рейтингі немесе басқа рейтингтік агенттіктердің бірінің осыған ұқсас деңгейдегі рейтингі немесе Standard &amp; Poor's агенттігінің ұлттық шкаласы бойынша "kzBB+"-тен "kzBB-"-ке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активтердің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Бiрiншi басшы (не оның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"Кредиттік тәуекел</w:t>
            </w:r>
            <w:r>
              <w:br/>
            </w:r>
            <w:r>
              <w:rPr>
                <w:rFonts w:ascii="Times New Roman"/>
                <w:b w:val="false"/>
                <w:i w:val="false"/>
                <w:color w:val="000000"/>
                <w:sz w:val="20"/>
              </w:rPr>
              <w:t>ескеріле отырып сараланған</w:t>
            </w:r>
            <w:r>
              <w:br/>
            </w:r>
            <w:r>
              <w:rPr>
                <w:rFonts w:ascii="Times New Roman"/>
                <w:b w:val="false"/>
                <w:i w:val="false"/>
                <w:color w:val="000000"/>
                <w:sz w:val="20"/>
              </w:rPr>
              <w:t>активтердің талдамасы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512" w:id="285"/>
    <w:p>
      <w:pPr>
        <w:spacing w:after="0"/>
        <w:ind w:left="0"/>
        <w:jc w:val="left"/>
      </w:pPr>
      <w:r>
        <w:rPr>
          <w:rFonts w:ascii="Times New Roman"/>
          <w:b/>
          <w:i w:val="false"/>
          <w:color w:val="000000"/>
        </w:rPr>
        <w:t xml:space="preserve"> Әкімшілік деректерді жинауға арналған "Кредиттік тәуекел ескеріле отырып сараланған активтердің талдамасы туралы есеп" нысанын толтыру бойынша түсіндірме (индекс –2-IO_RA, кезеңділігі– ай сайын)</w:t>
      </w:r>
    </w:p>
    <w:bookmarkEnd w:id="285"/>
    <w:bookmarkStart w:name="z513" w:id="286"/>
    <w:p>
      <w:pPr>
        <w:spacing w:after="0"/>
        <w:ind w:left="0"/>
        <w:jc w:val="left"/>
      </w:pPr>
      <w:r>
        <w:rPr>
          <w:rFonts w:ascii="Times New Roman"/>
          <w:b/>
          <w:i w:val="false"/>
          <w:color w:val="000000"/>
        </w:rPr>
        <w:t xml:space="preserve"> 1-тарау. Жалпы ережелер</w:t>
      </w:r>
    </w:p>
    <w:bookmarkEnd w:id="286"/>
    <w:bookmarkStart w:name="z514" w:id="287"/>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"Кредиттік тәуекел ескеріле отырып сараланған активтердің талдамасы туралы есеп" нысанын (бұдан әрі – Нысан) толтыру бойынша бірыңғай талаптарды айқындайды.</w:t>
      </w:r>
    </w:p>
    <w:bookmarkEnd w:id="287"/>
    <w:bookmarkStart w:name="z515" w:id="288"/>
    <w:p>
      <w:pPr>
        <w:spacing w:after="0"/>
        <w:ind w:left="0"/>
        <w:jc w:val="both"/>
      </w:pPr>
      <w:r>
        <w:rPr>
          <w:rFonts w:ascii="Times New Roman"/>
          <w:b w:val="false"/>
          <w:i w:val="false"/>
          <w:color w:val="000000"/>
          <w:sz w:val="28"/>
        </w:rPr>
        <w:t xml:space="preserve">
      2. Нысан "Жылжымайтын мүлік ипотекасы туралы" 1995 жылғы 23 желтоқсандағы Қазақстан Республикасы Заңының 5-3-бабы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5) және 6) тармақшаларына сәйкес әзірленді.</w:t>
      </w:r>
    </w:p>
    <w:bookmarkEnd w:id="288"/>
    <w:bookmarkStart w:name="z516" w:id="289"/>
    <w:p>
      <w:pPr>
        <w:spacing w:after="0"/>
        <w:ind w:left="0"/>
        <w:jc w:val="both"/>
      </w:pPr>
      <w:r>
        <w:rPr>
          <w:rFonts w:ascii="Times New Roman"/>
          <w:b w:val="false"/>
          <w:i w:val="false"/>
          <w:color w:val="000000"/>
          <w:sz w:val="28"/>
        </w:rPr>
        <w:t>
      3. Нысанды ипотекалық ұйым, агроөнеркәсіптік кешен саласындағы ұлттық басқарушы холдингтің еншілес ұйымы есепті кезеңнің соңындағы жағдай бойынша ай сайын толтырады. Нысандағы деректер мың теңгемен көрсетіледі.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289"/>
    <w:bookmarkStart w:name="z517" w:id="290"/>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bookmarkEnd w:id="290"/>
    <w:bookmarkStart w:name="z518" w:id="291"/>
    <w:p>
      <w:pPr>
        <w:spacing w:after="0"/>
        <w:ind w:left="0"/>
        <w:jc w:val="left"/>
      </w:pPr>
      <w:r>
        <w:rPr>
          <w:rFonts w:ascii="Times New Roman"/>
          <w:b/>
          <w:i w:val="false"/>
          <w:color w:val="000000"/>
        </w:rPr>
        <w:t xml:space="preserve"> 2-тарау. Нысанды толтыру бойынша түсіндірме</w:t>
      </w:r>
    </w:p>
    <w:bookmarkEnd w:id="291"/>
    <w:bookmarkStart w:name="z519" w:id="292"/>
    <w:p>
      <w:pPr>
        <w:spacing w:after="0"/>
        <w:ind w:left="0"/>
        <w:jc w:val="both"/>
      </w:pPr>
      <w:r>
        <w:rPr>
          <w:rFonts w:ascii="Times New Roman"/>
          <w:b w:val="false"/>
          <w:i w:val="false"/>
          <w:color w:val="000000"/>
          <w:sz w:val="28"/>
        </w:rPr>
        <w:t>
      5. 1-ден 77-ге дейінгі жолдардың 3-бағанында кредиттік тәуекел дәрежесі бойынша саралануға тиіс активтердің сомалары көрсетіледі.</w:t>
      </w:r>
    </w:p>
    <w:bookmarkEnd w:id="292"/>
    <w:bookmarkStart w:name="z520" w:id="293"/>
    <w:p>
      <w:pPr>
        <w:spacing w:after="0"/>
        <w:ind w:left="0"/>
        <w:jc w:val="both"/>
      </w:pPr>
      <w:r>
        <w:rPr>
          <w:rFonts w:ascii="Times New Roman"/>
          <w:b w:val="false"/>
          <w:i w:val="false"/>
          <w:color w:val="000000"/>
          <w:sz w:val="28"/>
        </w:rPr>
        <w:t>
      6. 1-ден 77-ге дейінгі жолдардың 4-бағанында активтердің әрбір тобы үшін тәуекел дәрежесі пайызбен көрсетіледі.</w:t>
      </w:r>
    </w:p>
    <w:bookmarkEnd w:id="293"/>
    <w:bookmarkStart w:name="z521" w:id="294"/>
    <w:p>
      <w:pPr>
        <w:spacing w:after="0"/>
        <w:ind w:left="0"/>
        <w:jc w:val="both"/>
      </w:pPr>
      <w:r>
        <w:rPr>
          <w:rFonts w:ascii="Times New Roman"/>
          <w:b w:val="false"/>
          <w:i w:val="false"/>
          <w:color w:val="000000"/>
          <w:sz w:val="28"/>
        </w:rPr>
        <w:t>
      7. 1-ден 77-ге дейінгі жолдардың 5-бағанында пайыздағы тәуекел дәрежесіне көбейтілген активтер сомасы көрсетіледі (4-баған).</w:t>
      </w:r>
    </w:p>
    <w:bookmarkEnd w:id="294"/>
    <w:bookmarkStart w:name="z522" w:id="295"/>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308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24" w:id="296"/>
    <w:p>
      <w:pPr>
        <w:spacing w:after="0"/>
        <w:ind w:left="0"/>
        <w:jc w:val="left"/>
      </w:pPr>
      <w:r>
        <w:rPr>
          <w:rFonts w:ascii="Times New Roman"/>
          <w:b/>
          <w:i w:val="false"/>
          <w:color w:val="000000"/>
        </w:rPr>
        <w:t xml:space="preserve"> Әкімшілік деректер нысаны www.nationalbank.kz интернет-ресурсында орналастырылған  "Кредиттік тәуекел ескеріле отырып сараланған шартты және ықтимал міндеттемелердің талдамасы туралы есеп"</w:t>
      </w:r>
    </w:p>
    <w:bookmarkEnd w:id="296"/>
    <w:p>
      <w:pPr>
        <w:spacing w:after="0"/>
        <w:ind w:left="0"/>
        <w:jc w:val="both"/>
      </w:pPr>
      <w:r>
        <w:rPr>
          <w:rFonts w:ascii="Times New Roman"/>
          <w:b w:val="false"/>
          <w:i w:val="false"/>
          <w:color w:val="000000"/>
          <w:sz w:val="28"/>
        </w:rPr>
        <w:t>
      Есепті кезең: 20___ жылғы "____" ______________ жағдай бойынша</w:t>
      </w:r>
    </w:p>
    <w:p>
      <w:pPr>
        <w:spacing w:after="0"/>
        <w:ind w:left="0"/>
        <w:jc w:val="both"/>
      </w:pPr>
      <w:r>
        <w:rPr>
          <w:rFonts w:ascii="Times New Roman"/>
          <w:b w:val="false"/>
          <w:i w:val="false"/>
          <w:color w:val="000000"/>
          <w:sz w:val="28"/>
        </w:rPr>
        <w:t>
      Индекс: 3-IO_RUIVO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ипотекалық ұйым, агроөнеркәсіптік кешен саласындағы ұлттық басқарушы холдингтің еншілес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10 (оныншы) жұмыс күнінен кешіктірмей (қоса алғанда).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кіретін қарсы әріптестермен жасалған Қазақстан Республикасының Үкіметі, Қазақстан Республикасының Ұлттық Банкі шығарған бағалы қағаздарды, Standard &amp; Poor`s агенттігінің "АА-"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сатып алу не сату бойынша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кіретін қарсы әріптестермен жасалған Қазақстан Республикасының Үкіметі, Қазақстан Республикасының Ұлттық Банкі шығарған бағалы қағаздарды, Standard &amp; Poor`s агенттігінің "АА-"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сатып алу не сату бойынша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кіретін қарсы әріптестермен жасалған Қазақстан Республикасының Үкіметі, Қазақстан Республикасының Ұлттық Банкі шығарған бағалы қағаздарды, Standard &amp; Poor`s агенттігінің "АА-"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сатып алу не сату бойынша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IV тобына кіретін қарсы әріптестермен жасалған Қазақстан Республикасының Үкіметі, Қазақстан Республикасының Ұлттық Банкі шығарған бағалы қағаздарды, Standard &amp; Poor`s агенттігінің "АА-"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сатып алу не сату бойынша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кіретін қарсы әріптестермен жасалған Қазақстан Республикасының Үкіметі, Қазақстан Республикасының Ұлттық Банкі шығарған бағалы қағаздарды, Standard &amp; Poor`s агенттігінің "АА-"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сатып алу не сату бойынша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кіретін тұлғалар жасаған, ұйымның талабы бойынша кез келген сәтте күші жойылуға тиіс, ұйымның болашақта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кіретін тұлғалар жасаған, ұйымның талабы бойынша кез келген сәтте күші жойылуға тиіс, ұйымның болашақта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кіретін тұлғалар жасаған, ұйымның талабы бойынша кез келген сәтте күші жойылуға тиіс, ұйымның болашақта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ІV тобына кіретін тұлғалар жасаған, ұйымның талабы бойынша кез келген сәтте күші жойылуға тиіс, ұйымның болашақта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кіретін тұлғалар жасаған, ұйымның талабы бойынша кез келген сәтте күші жойылуға тиіс, ұйымның болашақта қарыздар мен салымдарды орналастыруы бойынша ықтимал (шартты) міндеттемелериска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кіретін тұлғалар жасаған, ұйымның болашақта өтеу мерзімі 1 (бір)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кіретін тұлғалар жасаған, ұйымның болашақта өтеу мерзімі 1 (бір)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кіретін тұлғалар жасаған, ұйымның болашақта өтеу мерзімі 1 (бір)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ІV тобына кіретін тұлғалар жасаған, ұйымның болашақта өтеу мерзімі 1 (бір) жылдан аз қарыздар мен салымдарды орналастыруы бойынша ықтимал (шартты) міндеттемелера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кіретін тұлғалар жасаған, ұйымның болашақта өтеу мерзімі 1 (бір)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кіретін тұлғаларға қатысты шартты міндеттемелер шоттарындағы ұйым ұстайтын және Standard &amp; Poor's агенттігінің "ААА"-дан "АА-"-қа дейінгі кредиттік рейтингі немесе басқа рейтинг агенттіктерінің бірінің осыған ұқсас деңгейіндегі рейтингі немесе Standard &amp; Poor's агенттігінің ұлттық шкаласы бойынша "kzAAA"-дан "kzAA-"-қа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кіретін тұлғаларға қатысты шартты міндеттемелер шоттарындағы ұйым ұстайтын және Standard &amp; Poor's агенттігінің "ААА"-дан "АА-"-қа дейінгі кредиттік рейтингі немесе басқа рейтинг агенттіктерінің бірінің осыған ұқсас деңгейіндегі рейтингі немесе Standard &amp; Poor's агенттігінің ұлттық шкаласы бойынша "kzAAA"-дан "kzAA-"-қа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IV тобына кіретін тұлғаларға қатысты шартты міндеттемелер шоттарындағы ұйым ұстайтын және Standard &amp; Poor's агенттігінің "ААА"-дан "АА-"-қа дейінгі кредиттік рейтингі немесе басқа рейтинг агенттіктерінің бірінің осыған ұқсас деңгейіндегі рейтингі немесе Standard &amp; Poor's агенттігінің ұлттық шкаласы бойынша "kzAAA"-дан "kzAA-"-қа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кіретін тұлғаларға қатысты шартты міндеттемелер шоттарындағы ұйым ұстайтын және Standard &amp; Poor's агенттігінің "ААА"-дан "АА-"-қа дейінгі кредиттік рейтингі немесе басқа рейтинг агенттіктерінің бірінің осыған ұқсас деңгейіндегі рейтингі немесе Standard &amp; Poor's агенттігінің ұлттық шкаласы бойынша "kzAAA"-дан "kzAA-"-қа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кіретін тұлғалар жасаған, ұйымның болашақта өтеу мерзімі 1 (бір) жылдан астам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кіретін тұлғалар жасаған, ұйымның болашақта өтеу мерзімі 1 (бір) жылдан астам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кіретін тұлғалар жасаған, ұйымның болашақта өтеу мерзімі 1 (бір) жылдан астам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ІV тобына кіретін тұлғалар жасаған, ұйымның болашақта өтеу мерзімі 1 (бір) жылдан астам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кіретін тұлғалар жасаған, ұйымның болашақта өтеу мерзімі 1 (бір) жылдан астам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саралнған активтердің ІІ тобына кіретін тұлғаларға қатысты шартты міндеттемелер шоттарындағы ұйым ұстайтын және Standard &amp; Poor's агенттігінің "А+"-тен "А-"-қа дейінгі кредиттік рейтингі немесе басқа рейтинг агенттіктерінің бірінің осыған ұқсас деңгейіндегі рейтингі немесе Standard &amp; Poor's агенттігінің ұлттық шкаласы бойынша "kzA+"-тен "kzA-"-қа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кіретін тұлғаларға қатысты шартты міндеттемелер шоттарындағы ұйым ұстайтын және Standard &amp; Poor's агенттігінің "А+"-тен "А-"-қа дейінгі кредиттік рейтингі немесе басқа рейтинг агенттіктерінің бірінің осыған ұқсас деңгейіндегі рейтингі немесе Standard &amp; Poor's агенттігінің ұлттық шкаласы бойынша "kzA+"-тен "kzA-"-қа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IV тобына кіретін тұлғаларға қатысты шартты міндеттемелер шоттарындағы ұйым ұстайтын және Standard &amp; Poor's агенттігінің "А+"-тен "А-"-қа дейінгі кредиттік рейтингі немесе басқа рейтинг агенттіктерінің бірінің осыған ұқсас деңгейіндегі рейтингі немесе Standard &amp; Poor's агенттігінің ұлттық шкаласы бойынша "kzA+"-тен "kzA-"-қа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кіретін тұлғаларға қатысты шартты міндеттемелер шоттарындағы ұйым ұстайтын және Standard &amp; Poor's агенттігінің "А+"-тен "А-"-қа дейінгі кредиттік рейтингі немесе басқа рейтинг агенттіктерінің бірінің осыған ұқсас деңгейіндегі рейтингі немесе Standard &amp; Poor's агенттігінің ұлттық шкаласы бойынша "kzA+"-тен "kzA-"-қа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ипотекалық компаниясы" акционерлік қоғамынан ипотекалық тұрғын үй қарыздары бойынша талап ету құқықтарын кері сатып алу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кіретін тұлғалар жасаған қаржы құралдарын ұйымға сату туралы және ұйымның кері сатып алу міндеттемесі бар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кіретін тұлғалар жасаған қаржы құралдарын ұйымға сату туралы және ұйымның кері сатып алу міндеттемесі бар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кіретін тұлғалар жасаған қаржы құралдарын ұйымға сату туралы және ұйымның кері сатып алу міндеттемесі бар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IV тобына жататын тұлғалармен ұйымның қаржы құралдарын кері сатып алу міндеттемесімен сату туралы жасалған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жататын тұлғалармен ұйымның қаржы құралдарын кері сатып алу міндеттемесімен сату туралы жасалған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кредиттік тәуекел дәрежесі бойынша сараланған активтердің ІІ тобына жататын тұлғаларға қатысты шартты міндеттемелер шотында ұстайтын және Standard &amp; Poor's агенттігінің "ВВВ+"-тен "ВВВ-" дейін кредиттік рейтингі немесе Standard &amp; Poor's агенттігінің ұлттық шкаласы бойынша "kzBBB+"-тен "kzBBB-" дейін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кредиттік тәуекел дәрежесі бойынша сараланған активтердің IІІ тобына жататын тұлғаларға қатысты шартты міндеттемелер шотында ұстайтын және Standard &amp; Poor's агенттігінің "ВВВ+"-тен "ВВВ-" дейін кредиттік рейтингі немесе Standard &amp; Poor's агенттігінің ұлттық шкаласы бойынша "kzBBB+"-тен "kzBBB-" дейін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кредиттік тәуекел дәрежесі бойынша сараланған активтердің ІV тобына жататын тұлғаларға қатысты шартты міндеттемелер шотында ұстайтын және Standard &amp; Poor's агенттігінің "ВВВ+"-тен "ВВВ-" дейін кредиттік рейтингі немесе Standard &amp; Poor's агенттігінің ұлттық шкаласы бойынша "kzBBB+"-тен "kzBBB-" дейін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кредиттік тәуекел дәрежесі бойынша сараланған активтердің V тобына жататын тұлғаларға қатысты шартты міндеттемелер шотында ұстайтын және Standard &amp; Poor's агенттігінің "ВВВ+"-тен "ВВВ-" дейін кредиттік рейтингі немесе Standard &amp; Poor's агенттігінің ұлттық шкаласы бойынша "kzBBB+"-тен "kzBBB-" дейін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 тобына жататын тұлғалардың пайдасына берілген ұйымның өзге де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IІ тобына жататын тұлғалардың пайдасына берілген ұйымның өзге де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IІІ тобына жататын тұлғалардың пайдасына берілген ұйымның өзге де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IV тобына жататын тұлғалардың пайдасына берілген ұйымның өзге де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жататын тұлғалардың пайдасына берілген ұйымның өзге де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жататын тұлғалардың пайдасына берілген ұйымның өзге де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жататын тұлғалардың пайдасына берілген ұйымның өзге де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жататын тұлғалардың пайдасына берілген ұйымның өзге де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IV тобына жататын тұлғалардың пайдасына берілген ұйымның өзге де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жататын тұлғалардың пайдасына берілген ұйымның өзге де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жататын тұлғалардың алдына қойылған ұйымның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жататын тұлғалардың алдына қойылған ұйымның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жататын тұлғалардың алдына қойылған ұйымның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ІV тобына жататын тұлғалардың алдына қойылған ұйымның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жататын тұлғалардың алдына қойылған ұйымның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кредиттік тәуекел дәрежесі бойынша сараланған активтердің II тобына жататын тұлғаларға қатысты шартты міндеттемелер шотында ұстайтын және Standard &amp; Poor's агенттігінің "ВВ+"-тен "ВВ-" дейін кредиттік рейтингі немесе Standard &amp; Poor's агенттігінің ұлттық шкаласы бойынша "kzBB+"-тен "kzBB-" дейін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кредиттік тәуекел дәрежесі бойынша сараланған активтердің III тобына жататын тұлғаларға қатысты шартты міндеттемелер шотында ұстайтын және Standard &amp; Poor's агенттігінің "ВВ+"-тен "ВВ-" дейін кредиттік рейтингі немесе Standard &amp; Poor's агенттігінің ұлттық шкаласы бойынша "kzBB+"-тен "kzBB-" дейін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кредиттік тәуекел дәрежесі бойынша сараланған активтердің IV тобына жататын тұлғаларға қатысты шартты міндеттемелер шотында ұстайтын және Standard &amp; Poor's агенттігінің "ВВ+"-тен "ВВ-" дейін кредиттік рейтингі немесе Standard &amp; Poor's агенттігінің ұлттық шкаласы бойынша "kzBB+"-тен "kzBB-" дейін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кредиттік тәуекел дәрежесі бойынша сараланған активтердің V тобына жататын тұлғаларға қатысты шартты міндеттемелер шотында ұстайтын және Standard &amp; Poor's агенттігінің "ВВ+"-тен "ВВ-" дейін кредиттік рейтингі немесе Standard &amp; Poor's агенттігінің ұлттық шкаласы бойынша "kzBB+"-тен "kzBB-" дейін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шартты және ықтимал міндеттемелер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Бiрiншi басшы (не оның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"Кредиттік тәуекел</w:t>
            </w:r>
            <w:r>
              <w:br/>
            </w:r>
            <w:r>
              <w:rPr>
                <w:rFonts w:ascii="Times New Roman"/>
                <w:b w:val="false"/>
                <w:i w:val="false"/>
                <w:color w:val="000000"/>
                <w:sz w:val="20"/>
              </w:rPr>
              <w:t>ескеріле отырып сараланған</w:t>
            </w:r>
            <w:r>
              <w:br/>
            </w:r>
            <w:r>
              <w:rPr>
                <w:rFonts w:ascii="Times New Roman"/>
                <w:b w:val="false"/>
                <w:i w:val="false"/>
                <w:color w:val="000000"/>
                <w:sz w:val="20"/>
              </w:rPr>
              <w:t>шартты және ықтимал</w:t>
            </w:r>
            <w:r>
              <w:br/>
            </w:r>
            <w:r>
              <w:rPr>
                <w:rFonts w:ascii="Times New Roman"/>
                <w:b w:val="false"/>
                <w:i w:val="false"/>
                <w:color w:val="000000"/>
                <w:sz w:val="20"/>
              </w:rPr>
              <w:t>міндеттемелердің талдамасы</w:t>
            </w:r>
            <w:r>
              <w:br/>
            </w:r>
            <w:r>
              <w:rPr>
                <w:rFonts w:ascii="Times New Roman"/>
                <w:b w:val="false"/>
                <w:i w:val="false"/>
                <w:color w:val="000000"/>
                <w:sz w:val="20"/>
              </w:rPr>
              <w:t>туралы есептің нысанына</w:t>
            </w:r>
            <w:r>
              <w:br/>
            </w:r>
            <w:r>
              <w:rPr>
                <w:rFonts w:ascii="Times New Roman"/>
                <w:b w:val="false"/>
                <w:i w:val="false"/>
                <w:color w:val="000000"/>
                <w:sz w:val="20"/>
              </w:rPr>
              <w:t>қосымша</w:t>
            </w:r>
          </w:p>
        </w:tc>
      </w:tr>
    </w:tbl>
    <w:bookmarkStart w:name="z526" w:id="297"/>
    <w:p>
      <w:pPr>
        <w:spacing w:after="0"/>
        <w:ind w:left="0"/>
        <w:jc w:val="left"/>
      </w:pPr>
      <w:r>
        <w:rPr>
          <w:rFonts w:ascii="Times New Roman"/>
          <w:b/>
          <w:i w:val="false"/>
          <w:color w:val="000000"/>
        </w:rPr>
        <w:t xml:space="preserve"> Әкімшілік деректерді жинауға арналған "Кредиттік тәуекел ескеріле отырып сараланған шартты және ықтимал міндеттемелердің талдамасы туралы есептің нысанын толтыру бойынша түсіндірме (индекс –3-IO_RUIVO, кезеңділігі – ай сайын)</w:t>
      </w:r>
    </w:p>
    <w:bookmarkEnd w:id="297"/>
    <w:bookmarkStart w:name="z527" w:id="298"/>
    <w:p>
      <w:pPr>
        <w:spacing w:after="0"/>
        <w:ind w:left="0"/>
        <w:jc w:val="left"/>
      </w:pPr>
      <w:r>
        <w:rPr>
          <w:rFonts w:ascii="Times New Roman"/>
          <w:b/>
          <w:i w:val="false"/>
          <w:color w:val="000000"/>
        </w:rPr>
        <w:t xml:space="preserve"> 1-тарау. Жалпы ережелер</w:t>
      </w:r>
    </w:p>
    <w:bookmarkEnd w:id="298"/>
    <w:bookmarkStart w:name="z528" w:id="299"/>
    <w:p>
      <w:pPr>
        <w:spacing w:after="0"/>
        <w:ind w:left="0"/>
        <w:jc w:val="both"/>
      </w:pPr>
      <w:r>
        <w:rPr>
          <w:rFonts w:ascii="Times New Roman"/>
          <w:b w:val="false"/>
          <w:i w:val="false"/>
          <w:color w:val="000000"/>
          <w:sz w:val="28"/>
        </w:rPr>
        <w:t>
      1. Осы түсіндірме (бұдан әрі - Түсіндірме) "Кредиттік тәуекел ескеріле отырып сараланған шартты және ықтимал міндеттемелердің талдамасы туралы есеп" әкімшілік деректерді жинауға арналған нысанды (бұдан әрі - Нысан) толтыру бойынша бірыңғай талаптарды айқындайды.</w:t>
      </w:r>
    </w:p>
    <w:bookmarkEnd w:id="299"/>
    <w:bookmarkStart w:name="z529" w:id="300"/>
    <w:p>
      <w:pPr>
        <w:spacing w:after="0"/>
        <w:ind w:left="0"/>
        <w:jc w:val="both"/>
      </w:pPr>
      <w:r>
        <w:rPr>
          <w:rFonts w:ascii="Times New Roman"/>
          <w:b w:val="false"/>
          <w:i w:val="false"/>
          <w:color w:val="000000"/>
          <w:sz w:val="28"/>
        </w:rPr>
        <w:t xml:space="preserve">
      2. Нысан "Жылжымайтын мүлік ипотекасы туралы" 1995 жылғы 23 желтоқсандағы Қазақстан Республикасының Заңының 5-3-бабының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5) және 6) тармақшаларына сәйкес әзірленді.</w:t>
      </w:r>
    </w:p>
    <w:bookmarkEnd w:id="300"/>
    <w:bookmarkStart w:name="z530" w:id="301"/>
    <w:p>
      <w:pPr>
        <w:spacing w:after="0"/>
        <w:ind w:left="0"/>
        <w:jc w:val="both"/>
      </w:pPr>
      <w:r>
        <w:rPr>
          <w:rFonts w:ascii="Times New Roman"/>
          <w:b w:val="false"/>
          <w:i w:val="false"/>
          <w:color w:val="000000"/>
          <w:sz w:val="28"/>
        </w:rPr>
        <w:t>
      3. Нысанды ипотекалық ұйым, агроөнеркәсіп кешені саласындағы ұлттық басқарушы холдингтің еншілес ұйымы ай сайын есепті кезеңнің соңындағы жағдай бойынша толтырады. Нысандағы деректер мың теңгемен көрсетіледі.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301"/>
    <w:bookmarkStart w:name="z531" w:id="302"/>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адамдар және орындаушы қол қояды.</w:t>
      </w:r>
    </w:p>
    <w:bookmarkEnd w:id="302"/>
    <w:bookmarkStart w:name="z532" w:id="303"/>
    <w:p>
      <w:pPr>
        <w:spacing w:after="0"/>
        <w:ind w:left="0"/>
        <w:jc w:val="left"/>
      </w:pPr>
      <w:r>
        <w:rPr>
          <w:rFonts w:ascii="Times New Roman"/>
          <w:b/>
          <w:i w:val="false"/>
          <w:color w:val="000000"/>
        </w:rPr>
        <w:t xml:space="preserve"> 2-тарау. Нысанды толтыру бойынша түсіндірме</w:t>
      </w:r>
    </w:p>
    <w:bookmarkEnd w:id="303"/>
    <w:bookmarkStart w:name="z533" w:id="304"/>
    <w:p>
      <w:pPr>
        <w:spacing w:after="0"/>
        <w:ind w:left="0"/>
        <w:jc w:val="both"/>
      </w:pPr>
      <w:r>
        <w:rPr>
          <w:rFonts w:ascii="Times New Roman"/>
          <w:b w:val="false"/>
          <w:i w:val="false"/>
          <w:color w:val="000000"/>
          <w:sz w:val="28"/>
        </w:rPr>
        <w:t>
      5. 1-ден 57-ге дейінгі жолдардың 3-бағанында кредиттік тәуекел ескеріле отырып саралануға тиіс шартты және ықтимал міндеттемелердің сомалары көрсетіледі.</w:t>
      </w:r>
    </w:p>
    <w:bookmarkEnd w:id="304"/>
    <w:bookmarkStart w:name="z534" w:id="305"/>
    <w:p>
      <w:pPr>
        <w:spacing w:after="0"/>
        <w:ind w:left="0"/>
        <w:jc w:val="both"/>
      </w:pPr>
      <w:r>
        <w:rPr>
          <w:rFonts w:ascii="Times New Roman"/>
          <w:b w:val="false"/>
          <w:i w:val="false"/>
          <w:color w:val="000000"/>
          <w:sz w:val="28"/>
        </w:rPr>
        <w:t>
      6. 1-ден 57-ге дейінгі жолдардың 6-бағанында пайызбен конверсия коэффициентінің мәніне (4-баған) және пайызбен кредиттік тәуекел коэффициетінің мәніне (5-баған) көбейтілген шартты және ықтимал міндеттемелер бойынша сомалар көрсетіледі.</w:t>
      </w:r>
    </w:p>
    <w:bookmarkEnd w:id="305"/>
    <w:bookmarkStart w:name="z535" w:id="306"/>
    <w:p>
      <w:pPr>
        <w:spacing w:after="0"/>
        <w:ind w:left="0"/>
        <w:jc w:val="both"/>
      </w:pPr>
      <w:r>
        <w:rPr>
          <w:rFonts w:ascii="Times New Roman"/>
          <w:b w:val="false"/>
          <w:i w:val="false"/>
          <w:color w:val="000000"/>
          <w:sz w:val="28"/>
        </w:rPr>
        <w:t>
      7. Мәліметтер болмаған жағдайда Нысан нөлдік қалдықпен ұсынылады.</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7" w:id="307"/>
    <w:p>
      <w:pPr>
        <w:spacing w:after="0"/>
        <w:ind w:left="0"/>
        <w:jc w:val="left"/>
      </w:pPr>
      <w:r>
        <w:rPr>
          <w:rFonts w:ascii="Times New Roman"/>
          <w:b/>
          <w:i w:val="false"/>
          <w:color w:val="000000"/>
        </w:rPr>
        <w:t xml:space="preserve"> Әкімшілік деректер нысаны www.nationalbank.kz интернет-ресурсында орналастырылған "Зейнетақы активтерінің құны туралы есеп"</w:t>
      </w:r>
    </w:p>
    <w:bookmarkEnd w:id="307"/>
    <w:p>
      <w:pPr>
        <w:spacing w:after="0"/>
        <w:ind w:left="0"/>
        <w:jc w:val="both"/>
      </w:pPr>
      <w:r>
        <w:rPr>
          <w:rFonts w:ascii="Times New Roman"/>
          <w:b w:val="false"/>
          <w:i w:val="false"/>
          <w:color w:val="000000"/>
          <w:sz w:val="28"/>
        </w:rPr>
        <w:t>
      Есепті кезең: 20 __ жылғы "___" ________ жағдай бойынша</w:t>
      </w:r>
    </w:p>
    <w:p>
      <w:pPr>
        <w:spacing w:after="0"/>
        <w:ind w:left="0"/>
        <w:jc w:val="both"/>
      </w:pPr>
      <w:r>
        <w:rPr>
          <w:rFonts w:ascii="Times New Roman"/>
          <w:b w:val="false"/>
          <w:i w:val="false"/>
          <w:color w:val="000000"/>
          <w:sz w:val="28"/>
        </w:rPr>
        <w:t>
      Индекс: 1- ENPF_PA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жетінші жұмыс күнінен кешіктірмей (сыртқы басқаруға берілген зейнетақы активтері болған жағдайда - есепті айдан кейінгі айдың жиырмасынан кешіктірмей)</w:t>
      </w:r>
    </w:p>
    <w:p>
      <w:pPr>
        <w:spacing w:after="0"/>
        <w:ind w:left="0"/>
        <w:jc w:val="both"/>
      </w:pPr>
      <w:r>
        <w:rPr>
          <w:rFonts w:ascii="Times New Roman"/>
          <w:b w:val="false"/>
          <w:i w:val="false"/>
          <w:color w:val="000000"/>
          <w:sz w:val="28"/>
        </w:rPr>
        <w:t>
      __________________________ есебінен қалыптастырылған зейнетақы активтері</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шоттардағы күн басындағы қалдық,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шоттарға келіп түскен күн соңындағы ақша,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шоттардан шығарылған күн соңындағы ақша,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шоттардағы күн соңындағы қалдық ((1)+(2)-(3)),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 сыртқы басқарудағы активтер сомасы,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активтердің күн басындағы құны,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активтердің күн соңындағы құны,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инвестицияларының күн басындағы барлық құны,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келіп түскен қаржы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шығарылған қаржы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қаржы инвестицияларының барлық құны ((8)+(9)-(10)+(12)-(12.4.1)-(12.7)),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есептелген инвестициялық кіріс (шығыс),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бойынша сыйақы алумен байланысты кірістер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 құнының өзгеруінен түскен кірістер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 құнының өзгеруінен түскен кірістер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 (шығыстар),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шоттағы ақшаны және басқа да активтерді қайта бағалаудан түскен кірістер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инвестицияларын қайта бағалаудан түскен кірістер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құнсыздануынан ықтимал шығындарды өтеуге арналған резервтерді (провизияларды) қалпына келтіруге (қалыптастыруға) байланысты кірістер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бойынша басқа кірістер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құралдарына жатпайтын басқа кірістер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активтерінің ағымдағы құнының жиынтығы ((4)+(5)+(7)+(11))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активтерінен комиссиялық сыйақы,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комиссиялық сыйақылар бойынша берешектің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инвестициялық кірістен комиссиялық сыйақы,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комиссиялық сыйақы бойынша берешектің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активтеріне жататын, есептелген зейнетақы міндеттемелері,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(дұрыс есепке алынбаған) сомалар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мен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активтеріне жататын, орындалған зейнетақы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шоттан қате (дұрыс есепке алынбаған) сомалар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мен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міндеттемелерінің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басындағы Резервтік қорлар шоттарындағы сомалар қалдығы (2020 жылғы 1 қаңтардан бастап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Резервтік қорлар шоттарындағы сомалар қалдығы (2020 жылғы 1 қаңтардан бастап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 бойынша міндеттемелердің жиынтығы ((15)+(17)+(20)+(22)):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"таза" зейнетақы активтері құнының жиынтығы ((13)-(23))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"Зейнетақы</w:t>
            </w:r>
            <w:r>
              <w:br/>
            </w:r>
            <w:r>
              <w:rPr>
                <w:rFonts w:ascii="Times New Roman"/>
                <w:b w:val="false"/>
                <w:i w:val="false"/>
                <w:color w:val="000000"/>
                <w:sz w:val="20"/>
              </w:rPr>
              <w:t>активтерінің құны туралы есеп"</w:t>
            </w:r>
            <w:r>
              <w:br/>
            </w:r>
            <w:r>
              <w:rPr>
                <w:rFonts w:ascii="Times New Roman"/>
                <w:b w:val="false"/>
                <w:i w:val="false"/>
                <w:color w:val="000000"/>
                <w:sz w:val="20"/>
              </w:rPr>
              <w:t>нысанына қосымша</w:t>
            </w:r>
          </w:p>
        </w:tc>
      </w:tr>
    </w:tbl>
    <w:bookmarkStart w:name="z539" w:id="308"/>
    <w:p>
      <w:pPr>
        <w:spacing w:after="0"/>
        <w:ind w:left="0"/>
        <w:jc w:val="left"/>
      </w:pPr>
      <w:r>
        <w:rPr>
          <w:rFonts w:ascii="Times New Roman"/>
          <w:b/>
          <w:i w:val="false"/>
          <w:color w:val="000000"/>
        </w:rPr>
        <w:t xml:space="preserve"> Әкімшілік деректер жинауға арналған "Зейнетақы активтерінің құны туралы есеп" нысанын толтыру бойынша түсіндірме (индекс –1- ENPF_PA, кезеңділігі – ай сайын)</w:t>
      </w:r>
    </w:p>
    <w:bookmarkEnd w:id="308"/>
    <w:bookmarkStart w:name="z540" w:id="309"/>
    <w:p>
      <w:pPr>
        <w:spacing w:after="0"/>
        <w:ind w:left="0"/>
        <w:jc w:val="left"/>
      </w:pPr>
      <w:r>
        <w:rPr>
          <w:rFonts w:ascii="Times New Roman"/>
          <w:b/>
          <w:i w:val="false"/>
          <w:color w:val="000000"/>
        </w:rPr>
        <w:t xml:space="preserve"> 1-тарау. Жалпы ережелер</w:t>
      </w:r>
    </w:p>
    <w:bookmarkEnd w:id="309"/>
    <w:bookmarkStart w:name="z541" w:id="310"/>
    <w:p>
      <w:pPr>
        <w:spacing w:after="0"/>
        <w:ind w:left="0"/>
        <w:jc w:val="both"/>
      </w:pPr>
      <w:r>
        <w:rPr>
          <w:rFonts w:ascii="Times New Roman"/>
          <w:b w:val="false"/>
          <w:i w:val="false"/>
          <w:color w:val="000000"/>
          <w:sz w:val="28"/>
        </w:rPr>
        <w:t>
      1. Осы түсіндірме (бұдан әрі - Түсіндірме) "Зейнетақы активтерінің құны туралы есеп" әкімшілік деректер жинауға арналған нысанын (бұдан әрі - Нысан) толтыру бойынша бірыңғай талаптарды айқындайды.</w:t>
      </w:r>
    </w:p>
    <w:bookmarkEnd w:id="310"/>
    <w:bookmarkStart w:name="z542" w:id="311"/>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311"/>
    <w:bookmarkStart w:name="z543" w:id="312"/>
    <w:p>
      <w:pPr>
        <w:spacing w:after="0"/>
        <w:ind w:left="0"/>
        <w:jc w:val="both"/>
      </w:pPr>
      <w:r>
        <w:rPr>
          <w:rFonts w:ascii="Times New Roman"/>
          <w:b w:val="false"/>
          <w:i w:val="false"/>
          <w:color w:val="000000"/>
          <w:sz w:val="28"/>
        </w:rPr>
        <w:t>
      3. Нысанды бірыңғай жинақтаушы зейнетақы қоры ай сайын толтырады. Нысандағы деректер теңгемен көрсетіледі.</w:t>
      </w:r>
    </w:p>
    <w:bookmarkEnd w:id="312"/>
    <w:bookmarkStart w:name="z544" w:id="313"/>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bookmarkEnd w:id="313"/>
    <w:bookmarkStart w:name="z545" w:id="314"/>
    <w:p>
      <w:pPr>
        <w:spacing w:after="0"/>
        <w:ind w:left="0"/>
        <w:jc w:val="left"/>
      </w:pPr>
      <w:r>
        <w:rPr>
          <w:rFonts w:ascii="Times New Roman"/>
          <w:b/>
          <w:i w:val="false"/>
          <w:color w:val="000000"/>
        </w:rPr>
        <w:t xml:space="preserve"> 2-тарау. Нысанды толтыру бойынша түсіндірме</w:t>
      </w:r>
    </w:p>
    <w:bookmarkEnd w:id="314"/>
    <w:bookmarkStart w:name="z546" w:id="315"/>
    <w:p>
      <w:pPr>
        <w:spacing w:after="0"/>
        <w:ind w:left="0"/>
        <w:jc w:val="both"/>
      </w:pPr>
      <w:r>
        <w:rPr>
          <w:rFonts w:ascii="Times New Roman"/>
          <w:b w:val="false"/>
          <w:i w:val="false"/>
          <w:color w:val="000000"/>
          <w:sz w:val="28"/>
        </w:rPr>
        <w:t>
      5. 2020 жылғы 1 қаңтардан бастап Нысан міндетті зейнетақы жарналары, міндетті кәсіптік зейнетақы жарналары мен ерікті зейнетақы жарналары есебінен қалыптастырылған зейнетақы активтері бойынша және жұмыс берушінің міндетті зейнетақы жарналары есебінен қалыптастырылған зейнетақы активтері бойынша жеке-жеке ұсынылады.</w:t>
      </w:r>
    </w:p>
    <w:bookmarkEnd w:id="315"/>
    <w:p>
      <w:pPr>
        <w:spacing w:after="0"/>
        <w:ind w:left="0"/>
        <w:jc w:val="both"/>
      </w:pPr>
      <w:r>
        <w:rPr>
          <w:rFonts w:ascii="Times New Roman"/>
          <w:b w:val="false"/>
          <w:i w:val="false"/>
          <w:color w:val="000000"/>
          <w:sz w:val="28"/>
        </w:rPr>
        <w:t>
      "есебінен қалыптастырылған зейнетақы активтері" жолында зейнетақы жарналарына: "міндетті зейнетақы жарналарына, міндетті кәсіптік зейнетақы жарналарына және ерікті зейнетақы жарналарына" және "жұмыс берушінің міндетті зейнетақы жарналарына" байланысты қалыптастырылған зейнетақы активтері бойынша мәліметтер көрсетіледі.</w:t>
      </w:r>
    </w:p>
    <w:bookmarkStart w:name="z547" w:id="316"/>
    <w:p>
      <w:pPr>
        <w:spacing w:after="0"/>
        <w:ind w:left="0"/>
        <w:jc w:val="both"/>
      </w:pPr>
      <w:r>
        <w:rPr>
          <w:rFonts w:ascii="Times New Roman"/>
          <w:b w:val="false"/>
          <w:i w:val="false"/>
          <w:color w:val="000000"/>
          <w:sz w:val="28"/>
        </w:rPr>
        <w:t>
      6. Нысан есепті айдың әр күніне толтырылады. "Күн, ай, жыл" көрсеткіштері бойынша ақпарат "күн. ай. жыл" форматында толтырылады.</w:t>
      </w:r>
    </w:p>
    <w:bookmarkEnd w:id="316"/>
    <w:bookmarkStart w:name="z548" w:id="317"/>
    <w:p>
      <w:pPr>
        <w:spacing w:after="0"/>
        <w:ind w:left="0"/>
        <w:jc w:val="both"/>
      </w:pPr>
      <w:r>
        <w:rPr>
          <w:rFonts w:ascii="Times New Roman"/>
          <w:b w:val="false"/>
          <w:i w:val="false"/>
          <w:color w:val="000000"/>
          <w:sz w:val="28"/>
        </w:rPr>
        <w:t>
      7. 1.2., 2.2., 3.2., 4.2., 5.2., 6.2. және 7.2-жолдарда теңгеге балама сомалар көрсетіледі.</w:t>
      </w:r>
    </w:p>
    <w:bookmarkEnd w:id="317"/>
    <w:bookmarkStart w:name="z549" w:id="318"/>
    <w:p>
      <w:pPr>
        <w:spacing w:after="0"/>
        <w:ind w:left="0"/>
        <w:jc w:val="both"/>
      </w:pPr>
      <w:r>
        <w:rPr>
          <w:rFonts w:ascii="Times New Roman"/>
          <w:b w:val="false"/>
          <w:i w:val="false"/>
          <w:color w:val="000000"/>
          <w:sz w:val="28"/>
        </w:rPr>
        <w:t>
      8. 5-жол бойынша мәліметтер сыртқы басқарудағы активтер туралы есептің деректеріне сәйкес көрсетіледі.</w:t>
      </w:r>
    </w:p>
    <w:bookmarkEnd w:id="318"/>
    <w:bookmarkStart w:name="z550" w:id="319"/>
    <w:p>
      <w:pPr>
        <w:spacing w:after="0"/>
        <w:ind w:left="0"/>
        <w:jc w:val="both"/>
      </w:pPr>
      <w:r>
        <w:rPr>
          <w:rFonts w:ascii="Times New Roman"/>
          <w:b w:val="false"/>
          <w:i w:val="false"/>
          <w:color w:val="000000"/>
          <w:sz w:val="28"/>
        </w:rPr>
        <w:t>
      9. 7.1. және 7.2-жолдарда көрсетілген есепті кезең соңындағы активтер Нысанға ескертуде көрсетіледі.</w:t>
      </w:r>
    </w:p>
    <w:bookmarkEnd w:id="319"/>
    <w:bookmarkStart w:name="z551" w:id="320"/>
    <w:p>
      <w:pPr>
        <w:spacing w:after="0"/>
        <w:ind w:left="0"/>
        <w:jc w:val="both"/>
      </w:pPr>
      <w:r>
        <w:rPr>
          <w:rFonts w:ascii="Times New Roman"/>
          <w:b w:val="false"/>
          <w:i w:val="false"/>
          <w:color w:val="000000"/>
          <w:sz w:val="28"/>
        </w:rPr>
        <w:t>
      10. 9-жолды толтырған кезде нақты шығындар бойынша бағаланатын қаржы құралдары бойынша мәліметтер көрсетіледі. Мәміле жасаған кезде болған шығындар (тікелей қаржы құралдарын сатып алумен байланысты), оның ішінде агенттерге, консультанттарға, брокерлерге (дилерлерге) төленген сыйақылар мен комиссиялық сыйақылар, қор биржаларының алымдары, сондай-ақ аударымдар бойынша банктік шығыстар осы қаржы құралдарының құнына қосылады. Сондай-ақ, қаржы құралдарының құнына сатып алу сәтіне дейінгі кезеңге есептелген сыйақы (ол болған кезде) қосылады.</w:t>
      </w:r>
    </w:p>
    <w:bookmarkEnd w:id="320"/>
    <w:bookmarkStart w:name="z552" w:id="321"/>
    <w:p>
      <w:pPr>
        <w:spacing w:after="0"/>
        <w:ind w:left="0"/>
        <w:jc w:val="both"/>
      </w:pPr>
      <w:r>
        <w:rPr>
          <w:rFonts w:ascii="Times New Roman"/>
          <w:b w:val="false"/>
          <w:i w:val="false"/>
          <w:color w:val="000000"/>
          <w:sz w:val="28"/>
        </w:rPr>
        <w:t>
      11. 10-жолды толтырған кезде сатылған немесе өтелген қаржы құралдары туралы мәліметтер нақты сату немесе өтеу құны бойынша көрсетіледі.</w:t>
      </w:r>
    </w:p>
    <w:bookmarkEnd w:id="321"/>
    <w:bookmarkStart w:name="z553" w:id="322"/>
    <w:p>
      <w:pPr>
        <w:spacing w:after="0"/>
        <w:ind w:left="0"/>
        <w:jc w:val="both"/>
      </w:pPr>
      <w:r>
        <w:rPr>
          <w:rFonts w:ascii="Times New Roman"/>
          <w:b w:val="false"/>
          <w:i w:val="false"/>
          <w:color w:val="000000"/>
          <w:sz w:val="28"/>
        </w:rPr>
        <w:t>
      12. 11-жол бойынша мәліметтер Зейнетақы активтерінің инвестициялық портфелінің құрылымы туралы есептің деректеріне сәйкес көрсетіледі.</w:t>
      </w:r>
    </w:p>
    <w:bookmarkEnd w:id="322"/>
    <w:bookmarkStart w:name="z554" w:id="323"/>
    <w:p>
      <w:pPr>
        <w:spacing w:after="0"/>
        <w:ind w:left="0"/>
        <w:jc w:val="both"/>
      </w:pPr>
      <w:r>
        <w:rPr>
          <w:rFonts w:ascii="Times New Roman"/>
          <w:b w:val="false"/>
          <w:i w:val="false"/>
          <w:color w:val="000000"/>
          <w:sz w:val="28"/>
        </w:rPr>
        <w:t>
      13. 12.5-жолды толтырған кезде резервтер (провизиялар) оны қалыптастыру (қалпына келтіру) күнінің соңында көрсетіледі.</w:t>
      </w:r>
    </w:p>
    <w:bookmarkEnd w:id="323"/>
    <w:bookmarkStart w:name="z555" w:id="324"/>
    <w:p>
      <w:pPr>
        <w:spacing w:after="0"/>
        <w:ind w:left="0"/>
        <w:jc w:val="both"/>
      </w:pPr>
      <w:r>
        <w:rPr>
          <w:rFonts w:ascii="Times New Roman"/>
          <w:b w:val="false"/>
          <w:i w:val="false"/>
          <w:color w:val="000000"/>
          <w:sz w:val="28"/>
        </w:rPr>
        <w:t>
      14. 12.6 және 12.7-жолдарды толтырған кезде есепті кезеңнің соңындағы зейнетақы активтерінің құнына енгізілген алынған кірістер мен келтірілген шығындар бойынша мәліметтер Нысанға ескертуде көрсетіледі.</w:t>
      </w:r>
    </w:p>
    <w:bookmarkEnd w:id="324"/>
    <w:bookmarkStart w:name="z556" w:id="325"/>
    <w:p>
      <w:pPr>
        <w:spacing w:after="0"/>
        <w:ind w:left="0"/>
        <w:jc w:val="both"/>
      </w:pPr>
      <w:r>
        <w:rPr>
          <w:rFonts w:ascii="Times New Roman"/>
          <w:b w:val="false"/>
          <w:i w:val="false"/>
          <w:color w:val="000000"/>
          <w:sz w:val="28"/>
        </w:rPr>
        <w:t>
      15. 13-жолда бухгалтерлік есепте көрсетілген құн көрсетіледі.</w:t>
      </w:r>
    </w:p>
    <w:bookmarkEnd w:id="325"/>
    <w:bookmarkStart w:name="z557" w:id="326"/>
    <w:p>
      <w:pPr>
        <w:spacing w:after="0"/>
        <w:ind w:left="0"/>
        <w:jc w:val="both"/>
      </w:pPr>
      <w:r>
        <w:rPr>
          <w:rFonts w:ascii="Times New Roman"/>
          <w:b w:val="false"/>
          <w:i w:val="false"/>
          <w:color w:val="000000"/>
          <w:sz w:val="28"/>
        </w:rPr>
        <w:t>
      16. 14 және 16-жолдарда комиссиялық сыйақы сомасы көрсетіледі.</w:t>
      </w:r>
    </w:p>
    <w:bookmarkEnd w:id="326"/>
    <w:bookmarkStart w:name="z558" w:id="327"/>
    <w:p>
      <w:pPr>
        <w:spacing w:after="0"/>
        <w:ind w:left="0"/>
        <w:jc w:val="both"/>
      </w:pPr>
      <w:r>
        <w:rPr>
          <w:rFonts w:ascii="Times New Roman"/>
          <w:b w:val="false"/>
          <w:i w:val="false"/>
          <w:color w:val="000000"/>
          <w:sz w:val="28"/>
        </w:rPr>
        <w:t>
      17. 15 және 17-жолдарды толтырған кезде есепті кезең соңындағы деректерді ескере отырып, комиссиялық сыйақы бойынша берешектің қалдығы өсу қорытындысымен көрсетіледі.</w:t>
      </w:r>
    </w:p>
    <w:bookmarkEnd w:id="327"/>
    <w:bookmarkStart w:name="z559" w:id="328"/>
    <w:p>
      <w:pPr>
        <w:spacing w:after="0"/>
        <w:ind w:left="0"/>
        <w:jc w:val="both"/>
      </w:pPr>
      <w:r>
        <w:rPr>
          <w:rFonts w:ascii="Times New Roman"/>
          <w:b w:val="false"/>
          <w:i w:val="false"/>
          <w:color w:val="000000"/>
          <w:sz w:val="28"/>
        </w:rPr>
        <w:t>
      18. 18.2 және 19.2-жолдарда ерікті жинақтаушы зейнетақы қорларына, сақтандыру ұйымдарына зейнетақы жинақтары аударымдарының сомалары, алушыларға және басқа тұлғаларға төленген сомалар, міндетті зейнетақы жарналары, міндетті кәсіптік зейнетақы жарналары, ерікті зейнетақы жарналары бойынша зейнетақы төлемдерінен табыс салығының сомалары көрсетіледі.</w:t>
      </w:r>
    </w:p>
    <w:bookmarkEnd w:id="328"/>
    <w:p>
      <w:pPr>
        <w:spacing w:after="0"/>
        <w:ind w:left="0"/>
        <w:jc w:val="both"/>
      </w:pPr>
      <w:r>
        <w:rPr>
          <w:rFonts w:ascii="Times New Roman"/>
          <w:b w:val="false"/>
          <w:i w:val="false"/>
          <w:color w:val="000000"/>
          <w:sz w:val="28"/>
        </w:rPr>
        <w:t>
      Жұмыс берушінің міндетті зейнетақы жарналары бойынша зейнетақы төлемдерінің сомасы ғана көрсетіледі.</w:t>
      </w:r>
    </w:p>
    <w:bookmarkStart w:name="z560" w:id="329"/>
    <w:p>
      <w:pPr>
        <w:spacing w:after="0"/>
        <w:ind w:left="0"/>
        <w:jc w:val="both"/>
      </w:pPr>
      <w:r>
        <w:rPr>
          <w:rFonts w:ascii="Times New Roman"/>
          <w:b w:val="false"/>
          <w:i w:val="false"/>
          <w:color w:val="000000"/>
          <w:sz w:val="28"/>
        </w:rPr>
        <w:t>
      19. 18.3 және 19.3-жолдарды толтырған кезде есепті кезеңнің соңындағы зейнетақы активтерінің құнына енгізілген басқа міндеттемелер бойынша мәліметтер Нысанға ескертуде көрсетіледі.</w:t>
      </w:r>
    </w:p>
    <w:bookmarkEnd w:id="329"/>
    <w:bookmarkStart w:name="z561" w:id="330"/>
    <w:p>
      <w:pPr>
        <w:spacing w:after="0"/>
        <w:ind w:left="0"/>
        <w:jc w:val="both"/>
      </w:pPr>
      <w:r>
        <w:rPr>
          <w:rFonts w:ascii="Times New Roman"/>
          <w:b w:val="false"/>
          <w:i w:val="false"/>
          <w:color w:val="000000"/>
          <w:sz w:val="28"/>
        </w:rPr>
        <w:t>
      20. 21 және 22-жолдар 2020 жылғы 1 қаңтардан бастап толтырылады. 21 және 22-жолдарда Резервтік қорлар шоттарындағы соманың қалдығы көрсетіледі. Жолдың деректері жұмыс берушінің міндетті зейнетақы жарналары бойынша мәліметтер толтырылған кезде ғана толтырылады.</w:t>
      </w:r>
    </w:p>
    <w:bookmarkEnd w:id="330"/>
    <w:bookmarkStart w:name="z562" w:id="331"/>
    <w:p>
      <w:pPr>
        <w:spacing w:after="0"/>
        <w:ind w:left="0"/>
        <w:jc w:val="both"/>
      </w:pPr>
      <w:r>
        <w:rPr>
          <w:rFonts w:ascii="Times New Roman"/>
          <w:b w:val="false"/>
          <w:i w:val="false"/>
          <w:color w:val="000000"/>
          <w:sz w:val="28"/>
        </w:rPr>
        <w:t>
      21. Мәліметтер болмаған жағдайда Нысан нөлдік қалдықтармен ұсынылады.</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4" w:id="332"/>
    <w:p>
      <w:pPr>
        <w:spacing w:after="0"/>
        <w:ind w:left="0"/>
        <w:jc w:val="left"/>
      </w:pPr>
      <w:r>
        <w:rPr>
          <w:rFonts w:ascii="Times New Roman"/>
          <w:b/>
          <w:i w:val="false"/>
          <w:color w:val="000000"/>
        </w:rPr>
        <w:t xml:space="preserve"> Әкімшілік деректер нысаны www.nationalbank.kz интернет-ресурсында орналастырылған "Зейнетақы активтерінің инвестициялық портфелінің құрылымы туралы есеп"</w:t>
      </w:r>
    </w:p>
    <w:bookmarkEnd w:id="332"/>
    <w:p>
      <w:pPr>
        <w:spacing w:after="0"/>
        <w:ind w:left="0"/>
        <w:jc w:val="both"/>
      </w:pPr>
      <w:r>
        <w:rPr>
          <w:rFonts w:ascii="Times New Roman"/>
          <w:b w:val="false"/>
          <w:i w:val="false"/>
          <w:color w:val="000000"/>
          <w:sz w:val="28"/>
        </w:rPr>
        <w:t>
      Есепті кезең: 20 __ жылғы "___" ________ жағдай бойынша</w:t>
      </w:r>
    </w:p>
    <w:p>
      <w:pPr>
        <w:spacing w:after="0"/>
        <w:ind w:left="0"/>
        <w:jc w:val="both"/>
      </w:pPr>
      <w:r>
        <w:rPr>
          <w:rFonts w:ascii="Times New Roman"/>
          <w:b w:val="false"/>
          <w:i w:val="false"/>
          <w:color w:val="000000"/>
          <w:sz w:val="28"/>
        </w:rPr>
        <w:t>
      Индекс: 2- ENPF_SPPA</w:t>
      </w:r>
    </w:p>
    <w:p>
      <w:pPr>
        <w:spacing w:after="0"/>
        <w:ind w:left="0"/>
        <w:jc w:val="both"/>
      </w:pPr>
      <w:r>
        <w:rPr>
          <w:rFonts w:ascii="Times New Roman"/>
          <w:b w:val="false"/>
          <w:i w:val="false"/>
          <w:color w:val="000000"/>
          <w:sz w:val="28"/>
        </w:rPr>
        <w:t>
      Кезеңділігі: апта сайын/ай сайын</w:t>
      </w:r>
    </w:p>
    <w:p>
      <w:pPr>
        <w:spacing w:after="0"/>
        <w:ind w:left="0"/>
        <w:jc w:val="both"/>
      </w:pPr>
      <w:r>
        <w:rPr>
          <w:rFonts w:ascii="Times New Roman"/>
          <w:b w:val="false"/>
          <w:i w:val="false"/>
          <w:color w:val="000000"/>
          <w:sz w:val="28"/>
        </w:rPr>
        <w:t>
      Ұсынады: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апта сайын, есепті аптадан кейінгі аптаның үшінші жұмыс күнінен кешіктірмей/ай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__________________________ есебінен қалыптастырылған зейнетақы активтері</w:t>
      </w:r>
    </w:p>
    <w:p>
      <w:pPr>
        <w:spacing w:after="0"/>
        <w:ind w:left="0"/>
        <w:jc w:val="both"/>
      </w:pPr>
      <w:r>
        <w:rPr>
          <w:rFonts w:ascii="Times New Roman"/>
          <w:b w:val="false"/>
          <w:i w:val="false"/>
          <w:color w:val="000000"/>
          <w:sz w:val="28"/>
        </w:rPr>
        <w:t>
      1-кесте. Зейнетақы активтері есебінен сатып алынған бағалы қағаздар</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тұлғалардың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мемлекеттерінің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эмитенттерінің мемлекеттік емес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резервтер (провизиялар)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дебиторлық берешек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дебиторлық берешек бойынша қалыптастырылған резервтер (провизиялар)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ағымдағы купондық мөлшерлеме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Керi репо операциялары бойынша сатып алынған бағалы қағаздар</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ашу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жабу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кірістілік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ашу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жабу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Зейнетақы активтері есебінен орналастырылған салымдар</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рейтингі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 жасау күні және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орналастыру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резервтер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дебиторлық берешек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мерзімі өткен дебиторлық берешек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дебиторлық берешек бойынша қалыптастырылған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 Тазартылған бағалы металдар</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Троя унцияларының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троя унциясының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5-кесте. Шартты талаптар мен міндеттемелер</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құралы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құралмен операцияны жүзеге асыру күнінде талап ету (міндеттемелер)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ағымдағы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шартты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шартты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активтерінің</w:t>
            </w:r>
            <w:r>
              <w:br/>
            </w:r>
            <w:r>
              <w:rPr>
                <w:rFonts w:ascii="Times New Roman"/>
                <w:b w:val="false"/>
                <w:i w:val="false"/>
                <w:color w:val="000000"/>
                <w:sz w:val="20"/>
              </w:rPr>
              <w:t>инвестициялық портфелінің</w:t>
            </w:r>
            <w:r>
              <w:br/>
            </w:r>
            <w:r>
              <w:rPr>
                <w:rFonts w:ascii="Times New Roman"/>
                <w:b w:val="false"/>
                <w:i w:val="false"/>
                <w:color w:val="000000"/>
                <w:sz w:val="20"/>
              </w:rPr>
              <w:t>құрылымы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566" w:id="333"/>
    <w:p>
      <w:pPr>
        <w:spacing w:after="0"/>
        <w:ind w:left="0"/>
        <w:jc w:val="left"/>
      </w:pPr>
      <w:r>
        <w:rPr>
          <w:rFonts w:ascii="Times New Roman"/>
          <w:b/>
          <w:i w:val="false"/>
          <w:color w:val="000000"/>
        </w:rPr>
        <w:t xml:space="preserve"> "Зейнетақы активтерінің инвестициялық портфелінің құрылымы туралы есеп" әкімшілік деректерді жинауға арналған нысанды толтыру бойынша түсіндірме (индекс –2- ENPF_SPPA, кезеңділігі – апта сайын/ай сайын)</w:t>
      </w:r>
    </w:p>
    <w:bookmarkEnd w:id="333"/>
    <w:bookmarkStart w:name="z567" w:id="334"/>
    <w:p>
      <w:pPr>
        <w:spacing w:after="0"/>
        <w:ind w:left="0"/>
        <w:jc w:val="left"/>
      </w:pPr>
      <w:r>
        <w:rPr>
          <w:rFonts w:ascii="Times New Roman"/>
          <w:b/>
          <w:i w:val="false"/>
          <w:color w:val="000000"/>
        </w:rPr>
        <w:t xml:space="preserve"> 1-тарау. Жалпы ережелер</w:t>
      </w:r>
    </w:p>
    <w:bookmarkEnd w:id="334"/>
    <w:bookmarkStart w:name="z568" w:id="335"/>
    <w:p>
      <w:pPr>
        <w:spacing w:after="0"/>
        <w:ind w:left="0"/>
        <w:jc w:val="both"/>
      </w:pPr>
      <w:r>
        <w:rPr>
          <w:rFonts w:ascii="Times New Roman"/>
          <w:b w:val="false"/>
          <w:i w:val="false"/>
          <w:color w:val="000000"/>
          <w:sz w:val="28"/>
        </w:rPr>
        <w:t>
      1. Осы түсіндірме (бұдан әрі – Түсіндірме) "Зейнетақы активтерінің инвестициялық портфелінің құрылымы туралы есеп" әкімшілік деректерді жинауға арналған нысанды (бұдан әрі – Нысан) толтыру бойынша бірыңғай талаптарды айқындайды.</w:t>
      </w:r>
    </w:p>
    <w:bookmarkEnd w:id="335"/>
    <w:bookmarkStart w:name="z569" w:id="336"/>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336"/>
    <w:bookmarkStart w:name="z570" w:id="337"/>
    <w:p>
      <w:pPr>
        <w:spacing w:after="0"/>
        <w:ind w:left="0"/>
        <w:jc w:val="both"/>
      </w:pPr>
      <w:r>
        <w:rPr>
          <w:rFonts w:ascii="Times New Roman"/>
          <w:b w:val="false"/>
          <w:i w:val="false"/>
          <w:color w:val="000000"/>
          <w:sz w:val="28"/>
        </w:rPr>
        <w:t>
      3. Нысанды бірыңғай жинақтаушы зейнетақы қоры ішкі басқарудағы зейнетақы активтері бойынша аптаның екінші жұмыс күніндегі жағдай бойынша апта сайын/есепті кезеңнің соңындағы жағдай бойынша ай сайын толтырады. Нысандағы деректер теңгемен көрсетіледі.</w:t>
      </w:r>
    </w:p>
    <w:bookmarkEnd w:id="337"/>
    <w:bookmarkStart w:name="z571" w:id="338"/>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bookmarkEnd w:id="338"/>
    <w:bookmarkStart w:name="z572" w:id="339"/>
    <w:p>
      <w:pPr>
        <w:spacing w:after="0"/>
        <w:ind w:left="0"/>
        <w:jc w:val="left"/>
      </w:pPr>
      <w:r>
        <w:rPr>
          <w:rFonts w:ascii="Times New Roman"/>
          <w:b/>
          <w:i w:val="false"/>
          <w:color w:val="000000"/>
        </w:rPr>
        <w:t xml:space="preserve"> 2-тарау. Нысанды толтыру бойынша түсіндірме</w:t>
      </w:r>
    </w:p>
    <w:bookmarkEnd w:id="339"/>
    <w:bookmarkStart w:name="z573" w:id="340"/>
    <w:p>
      <w:pPr>
        <w:spacing w:after="0"/>
        <w:ind w:left="0"/>
        <w:jc w:val="both"/>
      </w:pPr>
      <w:r>
        <w:rPr>
          <w:rFonts w:ascii="Times New Roman"/>
          <w:b w:val="false"/>
          <w:i w:val="false"/>
          <w:color w:val="000000"/>
          <w:sz w:val="28"/>
        </w:rPr>
        <w:t>
      5. 2020 жылғы 1 қаңтардан бастап Нысан міндетті зейнетақы жарналары, міндетті кәсіптік зейнетақы жарналары және ерікті зейнетақы жарналары есебінен қалыптастырылған зейнетақы активтері бойынша және жұмыс берушінің міндетті зейнетақы жарналары есебінен қалыптастырылған зейнетақы активтері бойынша жеке ұсынылады.</w:t>
      </w:r>
    </w:p>
    <w:bookmarkEnd w:id="340"/>
    <w:p>
      <w:pPr>
        <w:spacing w:after="0"/>
        <w:ind w:left="0"/>
        <w:jc w:val="both"/>
      </w:pPr>
      <w:r>
        <w:rPr>
          <w:rFonts w:ascii="Times New Roman"/>
          <w:b w:val="false"/>
          <w:i w:val="false"/>
          <w:color w:val="000000"/>
          <w:sz w:val="28"/>
        </w:rPr>
        <w:t>
      "есебінен қалыптастырылған зейнетақы активтері" жолында мынадай зейнетақы жарналарына: "міндетті зейнетақы жарналарына, міндетті кәсіптік зейнетақы жарналарына және ерікті зейнетақы жарналарына" және "жұмыс берушінің міндетті зейнетақы жарналарына" байланысты қалыптастырылған зейнетақы активтері бойынша мәліметтер көрсетіледі.</w:t>
      </w:r>
    </w:p>
    <w:bookmarkStart w:name="z574" w:id="341"/>
    <w:p>
      <w:pPr>
        <w:spacing w:after="0"/>
        <w:ind w:left="0"/>
        <w:jc w:val="both"/>
      </w:pPr>
      <w:r>
        <w:rPr>
          <w:rFonts w:ascii="Times New Roman"/>
          <w:b w:val="false"/>
          <w:i w:val="false"/>
          <w:color w:val="000000"/>
          <w:sz w:val="28"/>
        </w:rPr>
        <w:t>
      6. 1-кесте бойынша:</w:t>
      </w:r>
    </w:p>
    <w:bookmarkEnd w:id="341"/>
    <w:p>
      <w:pPr>
        <w:spacing w:after="0"/>
        <w:ind w:left="0"/>
        <w:jc w:val="both"/>
      </w:pPr>
      <w:r>
        <w:rPr>
          <w:rFonts w:ascii="Times New Roman"/>
          <w:b w:val="false"/>
          <w:i w:val="false"/>
          <w:color w:val="000000"/>
          <w:sz w:val="28"/>
        </w:rPr>
        <w:t>
      1) Нысанда бағалы қағаздар және эмитенттің эмиссиялық бағалы қағаздары бойынша міндеттемелері бойынша талап ету құқығы жөніндегі деректер көрсетіледі;</w:t>
      </w:r>
    </w:p>
    <w:p>
      <w:pPr>
        <w:spacing w:after="0"/>
        <w:ind w:left="0"/>
        <w:jc w:val="both"/>
      </w:pPr>
      <w:r>
        <w:rPr>
          <w:rFonts w:ascii="Times New Roman"/>
          <w:b w:val="false"/>
          <w:i w:val="false"/>
          <w:color w:val="000000"/>
          <w:sz w:val="28"/>
        </w:rPr>
        <w:t>
      2) 2-бағанда бағалы қағаз эмитентінің атауы көрсетіледі;</w:t>
      </w:r>
    </w:p>
    <w:p>
      <w:pPr>
        <w:spacing w:after="0"/>
        <w:ind w:left="0"/>
        <w:jc w:val="both"/>
      </w:pPr>
      <w:r>
        <w:rPr>
          <w:rFonts w:ascii="Times New Roman"/>
          <w:b w:val="false"/>
          <w:i w:val="false"/>
          <w:color w:val="000000"/>
          <w:sz w:val="28"/>
        </w:rPr>
        <w:t>
      3) 3-бағанда экономикалық қызмет түрі ҚР МЖ 03-2007 экономикалық қызмет түрлерінің жалпы сыныптауышына сәйкес көрсетіледі. Осы баған Қазақстан Республикасының резидент эмитенттерінің мемлекеттік емес бағалы қағаздары бойынша толтырылады;</w:t>
      </w:r>
    </w:p>
    <w:p>
      <w:pPr>
        <w:spacing w:after="0"/>
        <w:ind w:left="0"/>
        <w:jc w:val="both"/>
      </w:pPr>
      <w:r>
        <w:rPr>
          <w:rFonts w:ascii="Times New Roman"/>
          <w:b w:val="false"/>
          <w:i w:val="false"/>
          <w:color w:val="000000"/>
          <w:sz w:val="28"/>
        </w:rPr>
        <w:t>
      4) 5-бағанда сатып алынған қағаздың типі көрсетіле отырып, оның түрі көрсетіледі;</w:t>
      </w:r>
    </w:p>
    <w:p>
      <w:pPr>
        <w:spacing w:after="0"/>
        <w:ind w:left="0"/>
        <w:jc w:val="both"/>
      </w:pPr>
      <w:r>
        <w:rPr>
          <w:rFonts w:ascii="Times New Roman"/>
          <w:b w:val="false"/>
          <w:i w:val="false"/>
          <w:color w:val="000000"/>
          <w:sz w:val="28"/>
        </w:rPr>
        <w:t>
      5) 6-бағанда бағалы қағаздың сәйкестендіру нөмірі, айналысқа жіберу мерзімі өткен және эмитенті оларды өтеу бойынша міндеттемелерді орындамаған эмитенттің міндеттемелері бойынша талап ету құқығына қатысты - талап ету құқығын сәйкестендіргіші көрсетіледі;</w:t>
      </w:r>
    </w:p>
    <w:p>
      <w:pPr>
        <w:spacing w:after="0"/>
        <w:ind w:left="0"/>
        <w:jc w:val="both"/>
      </w:pPr>
      <w:r>
        <w:rPr>
          <w:rFonts w:ascii="Times New Roman"/>
          <w:b w:val="false"/>
          <w:i w:val="false"/>
          <w:color w:val="000000"/>
          <w:sz w:val="28"/>
        </w:rPr>
        <w:t>
      6) 7-бағанда сатып алынған бағалы қағаздардың саны көрсетіледі;</w:t>
      </w:r>
    </w:p>
    <w:p>
      <w:pPr>
        <w:spacing w:after="0"/>
        <w:ind w:left="0"/>
        <w:jc w:val="both"/>
      </w:pPr>
      <w:r>
        <w:rPr>
          <w:rFonts w:ascii="Times New Roman"/>
          <w:b w:val="false"/>
          <w:i w:val="false"/>
          <w:color w:val="000000"/>
          <w:sz w:val="28"/>
        </w:rPr>
        <w:t>
      7) 8 және 10-бағандарда валюталардың кодтары ҚР ҰЖ 07 ISO 4217-2012 "Валюталарды және қорларды белгілеуге арналған кодтар"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8) 9-бағанда облигациялар бойынша купондық облигация бойынша пайызбен берілген сыйақы есептелетін, облигацияны шығару кезінде айқындалатын облигация құнының ақшалай мәні, сондай-ақ облигацияны өтеу кезінде облигация ұстаушысына төленуге тиісті сома көрсетіледі. Сома шығарылым валютасында көрсетіледі;</w:t>
      </w:r>
    </w:p>
    <w:p>
      <w:pPr>
        <w:spacing w:after="0"/>
        <w:ind w:left="0"/>
        <w:jc w:val="both"/>
      </w:pPr>
      <w:r>
        <w:rPr>
          <w:rFonts w:ascii="Times New Roman"/>
          <w:b w:val="false"/>
          <w:i w:val="false"/>
          <w:color w:val="000000"/>
          <w:sz w:val="28"/>
        </w:rPr>
        <w:t>
      9) 11 және 12-бағандарда мәміленің жасалғанын растайтын бастапқы құжатта (биржалық куәлік, брокердің және (немесе) дилердің есебі, халықаралық банкаралық ақпарат берудің және төлемдер жасаудың жүйесі (SWIFT) бойынша алынған растама) көрсетілген бағасы көрсетіледі. 12-бағанда борыштық бағалы қағаздар бойынша номиналды құнына пайыздық қатынасындағы таза бағасы, үлестік бағалы қағаздар бойынша - абсолюттік мәнінде көрсетіледі;</w:t>
      </w:r>
    </w:p>
    <w:p>
      <w:pPr>
        <w:spacing w:after="0"/>
        <w:ind w:left="0"/>
        <w:jc w:val="both"/>
      </w:pPr>
      <w:r>
        <w:rPr>
          <w:rFonts w:ascii="Times New Roman"/>
          <w:b w:val="false"/>
          <w:i w:val="false"/>
          <w:color w:val="000000"/>
          <w:sz w:val="28"/>
        </w:rPr>
        <w:t>
      10) 13-бағанда бухгалтерлік есепте бастапқы танылған күні көрсетіледі;</w:t>
      </w:r>
    </w:p>
    <w:p>
      <w:pPr>
        <w:spacing w:after="0"/>
        <w:ind w:left="0"/>
        <w:jc w:val="both"/>
      </w:pPr>
      <w:r>
        <w:rPr>
          <w:rFonts w:ascii="Times New Roman"/>
          <w:b w:val="false"/>
          <w:i w:val="false"/>
          <w:color w:val="000000"/>
          <w:sz w:val="28"/>
        </w:rPr>
        <w:t>
      11) 14-бағанда борыштық бағалы қағаздарды өтеу күні көрсетіледі;</w:t>
      </w:r>
    </w:p>
    <w:p>
      <w:pPr>
        <w:spacing w:after="0"/>
        <w:ind w:left="0"/>
        <w:jc w:val="both"/>
      </w:pPr>
      <w:r>
        <w:rPr>
          <w:rFonts w:ascii="Times New Roman"/>
          <w:b w:val="false"/>
          <w:i w:val="false"/>
          <w:color w:val="000000"/>
          <w:sz w:val="28"/>
        </w:rPr>
        <w:t>
      12) 15-бағанда агенттерге, консультанттарға, брокерлерге және (немесе) дилерлерге төленген сыйақылар мен комиссиялық ақыларды, қор биржаларының алымдарын, сондай-ақ ақша аударымы бойынша банктік қызметтерді қоса алғанда, сатып алумен тікелей байланысты шығыстарды және сатып алушы сатушыға төленген пайыз сомасының (ол бар болса) шамасына кемітілген қаржы құралдарының сатып алу құны көрсетіледі;</w:t>
      </w:r>
    </w:p>
    <w:p>
      <w:pPr>
        <w:spacing w:after="0"/>
        <w:ind w:left="0"/>
        <w:jc w:val="both"/>
      </w:pPr>
      <w:r>
        <w:rPr>
          <w:rFonts w:ascii="Times New Roman"/>
          <w:b w:val="false"/>
          <w:i w:val="false"/>
          <w:color w:val="000000"/>
          <w:sz w:val="28"/>
        </w:rPr>
        <w:t>
      13) 16-бағанда бухгалтерлік есепте көрсетілген бағалы қағаздардың құны көрсетіледі;</w:t>
      </w:r>
    </w:p>
    <w:p>
      <w:pPr>
        <w:spacing w:after="0"/>
        <w:ind w:left="0"/>
        <w:jc w:val="both"/>
      </w:pPr>
      <w:r>
        <w:rPr>
          <w:rFonts w:ascii="Times New Roman"/>
          <w:b w:val="false"/>
          <w:i w:val="false"/>
          <w:color w:val="000000"/>
          <w:sz w:val="28"/>
        </w:rPr>
        <w:t>
      14) 19-бағанда бухгалтерлік есепте көрсетілген резервтердің (провизиялардың) сомасы көрсетіледі;</w:t>
      </w:r>
    </w:p>
    <w:p>
      <w:pPr>
        <w:spacing w:after="0"/>
        <w:ind w:left="0"/>
        <w:jc w:val="both"/>
      </w:pPr>
      <w:r>
        <w:rPr>
          <w:rFonts w:ascii="Times New Roman"/>
          <w:b w:val="false"/>
          <w:i w:val="false"/>
          <w:color w:val="000000"/>
          <w:sz w:val="28"/>
        </w:rPr>
        <w:t>
      15) 20-бағанда шығарылым проспектісінде белгіленген мерзімде төленуге тиіс бағалы қағаздар бойынша дебиторлық берешек сомасы көрсетіледі;</w:t>
      </w:r>
    </w:p>
    <w:p>
      <w:pPr>
        <w:spacing w:after="0"/>
        <w:ind w:left="0"/>
        <w:jc w:val="both"/>
      </w:pPr>
      <w:r>
        <w:rPr>
          <w:rFonts w:ascii="Times New Roman"/>
          <w:b w:val="false"/>
          <w:i w:val="false"/>
          <w:color w:val="000000"/>
          <w:sz w:val="28"/>
        </w:rPr>
        <w:t>
      16) 21-бағанда шығарылым проспектісінде белгіленген мерзімде төленбеген бағалы қағаздар бойынша мерзімі өткен дебиторлық берешек көрсетіледі;</w:t>
      </w:r>
    </w:p>
    <w:p>
      <w:pPr>
        <w:spacing w:after="0"/>
        <w:ind w:left="0"/>
        <w:jc w:val="both"/>
      </w:pPr>
      <w:r>
        <w:rPr>
          <w:rFonts w:ascii="Times New Roman"/>
          <w:b w:val="false"/>
          <w:i w:val="false"/>
          <w:color w:val="000000"/>
          <w:sz w:val="28"/>
        </w:rPr>
        <w:t>
      17) 22-бағанда бухгалтерлік есепте көрсетілген дебиторлық және мерзімі өткен берешек бойынша резервтердің (провизиялардың) сомасы көрсетіледі;</w:t>
      </w:r>
    </w:p>
    <w:p>
      <w:pPr>
        <w:spacing w:after="0"/>
        <w:ind w:left="0"/>
        <w:jc w:val="both"/>
      </w:pPr>
      <w:r>
        <w:rPr>
          <w:rFonts w:ascii="Times New Roman"/>
          <w:b w:val="false"/>
          <w:i w:val="false"/>
          <w:color w:val="000000"/>
          <w:sz w:val="28"/>
        </w:rPr>
        <w:t>
      18) 23-бағанда бағалы қағаздың "әділ құны бойынша бағаланатын", "амортизацияланған құны бойынша бағаланатын" санаты көрсетіледі;</w:t>
      </w:r>
    </w:p>
    <w:p>
      <w:pPr>
        <w:spacing w:after="0"/>
        <w:ind w:left="0"/>
        <w:jc w:val="both"/>
      </w:pPr>
      <w:r>
        <w:rPr>
          <w:rFonts w:ascii="Times New Roman"/>
          <w:b w:val="false"/>
          <w:i w:val="false"/>
          <w:color w:val="000000"/>
          <w:sz w:val="28"/>
        </w:rPr>
        <w:t xml:space="preserve">
      19) 24 және 25-бағандарды толтырған кезде "Болу қажеттілігі қаржы ұйымдарының қызметін реттейтін Қазақстан Республикасының заңнамасына сәйкес талап етілетін заңды тұлғалар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8318 болып тіркелген) (бұдан әрі – № 385 қаулы) 3-тармағында көрсетілген рейтингілік агенттіктердің бірі тағайындаған облигациялар бойынша бағалы қағаздың рейтингі, акциялар бойынша эмитенттің рейтингі, мемлекеттік бағалы қағаздар бойынша елдің рейтингі көрсетіледі. Рейтингі болмаған жағдайда 24 және 25-бағандарда "рейтингі жоқ" деп көрсетіледі. Осы бағандар Қазақстан Республикасының мемлекеттік бағалы қағаздары бойынша толтырылмайды. 24-бағанда бухгалтерлік есепте бастапқы танылған күніндегі рейтингі көрсетіледі;</w:t>
      </w:r>
    </w:p>
    <w:p>
      <w:pPr>
        <w:spacing w:after="0"/>
        <w:ind w:left="0"/>
        <w:jc w:val="both"/>
      </w:pPr>
      <w:r>
        <w:rPr>
          <w:rFonts w:ascii="Times New Roman"/>
          <w:b w:val="false"/>
          <w:i w:val="false"/>
          <w:color w:val="000000"/>
          <w:sz w:val="28"/>
        </w:rPr>
        <w:t>
      20) 26 және 27-бағандарда Қазақстан Республикасы қор биржасының ресми тізіміне сәйкес Қазақстан Республикасы резиденттерінің бағалы қағаздарының санаты көрсетіледі. Қазақстан Республикасы қор биржасының ресми тізімі санаты болмаған кезде 26 және 27-бағандарда "листингі жоқ" деп көрсетіледі. Осы бағандар Қазақстан Республикасы бейрезиденттерінің бағалы қағаздары және Қазақстан Республикасының мемлекеттік бағалы қағаздары бойынша толтырылмайды. 26-бағанда бухгалтерлік есепте бастапқы танылған күніндегі қор биржасы тізімінің санаты көрсетіледі;</w:t>
      </w:r>
    </w:p>
    <w:p>
      <w:pPr>
        <w:spacing w:after="0"/>
        <w:ind w:left="0"/>
        <w:jc w:val="both"/>
      </w:pPr>
      <w:r>
        <w:rPr>
          <w:rFonts w:ascii="Times New Roman"/>
          <w:b w:val="false"/>
          <w:i w:val="false"/>
          <w:color w:val="000000"/>
          <w:sz w:val="28"/>
        </w:rPr>
        <w:t>
      21) 28-бағанда Нысанды ұсыну күніндегі борыштық қаржы құралдары бойынша купондық мөлшерлеме көрсетіледі.</w:t>
      </w:r>
    </w:p>
    <w:bookmarkStart w:name="z575" w:id="342"/>
    <w:p>
      <w:pPr>
        <w:spacing w:after="0"/>
        <w:ind w:left="0"/>
        <w:jc w:val="both"/>
      </w:pPr>
      <w:r>
        <w:rPr>
          <w:rFonts w:ascii="Times New Roman"/>
          <w:b w:val="false"/>
          <w:i w:val="false"/>
          <w:color w:val="000000"/>
          <w:sz w:val="28"/>
        </w:rPr>
        <w:t>
      7. 2-кесте бойынша:</w:t>
      </w:r>
    </w:p>
    <w:bookmarkEnd w:id="342"/>
    <w:p>
      <w:pPr>
        <w:spacing w:after="0"/>
        <w:ind w:left="0"/>
        <w:jc w:val="both"/>
      </w:pPr>
      <w:r>
        <w:rPr>
          <w:rFonts w:ascii="Times New Roman"/>
          <w:b w:val="false"/>
          <w:i w:val="false"/>
          <w:color w:val="000000"/>
          <w:sz w:val="28"/>
        </w:rPr>
        <w:t>
      1) 4-бағанда кері репо операциялары бойынша сатып алынған бағалы қағаздың типін көрсете отырып, түрі көрсетіледі;</w:t>
      </w:r>
    </w:p>
    <w:p>
      <w:pPr>
        <w:spacing w:after="0"/>
        <w:ind w:left="0"/>
        <w:jc w:val="both"/>
      </w:pPr>
      <w:r>
        <w:rPr>
          <w:rFonts w:ascii="Times New Roman"/>
          <w:b w:val="false"/>
          <w:i w:val="false"/>
          <w:color w:val="000000"/>
          <w:sz w:val="28"/>
        </w:rPr>
        <w:t>
      2) 6-бағанда кері репо операциялары бойынша сатып алынған бағалы қағаздың саны көрсетіледі;</w:t>
      </w:r>
    </w:p>
    <w:p>
      <w:pPr>
        <w:spacing w:after="0"/>
        <w:ind w:left="0"/>
        <w:jc w:val="both"/>
      </w:pPr>
      <w:r>
        <w:rPr>
          <w:rFonts w:ascii="Times New Roman"/>
          <w:b w:val="false"/>
          <w:i w:val="false"/>
          <w:color w:val="000000"/>
          <w:sz w:val="28"/>
        </w:rPr>
        <w:t>
      3) 7 және 8-бағандарда валюта кодтары ҚР ҰЖ 07 ISO 4217-2012 "Валюталарды және қорларды белгілеуге арналған кодтар"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4) 9 және 10-бағандарда кері репо операциясының жүзеге асырылуын растайтын бастапқы құжатта көрсетілген баға үтірден кейін нақты төрт белгіге дейін дәл көрсетіледі. Сатып алынған бағалы қағазға шетел валютасында ақы төлеген кезде, бір мезгілде ұлттық валюта теңгедегі баламасын 9 және 11-бағандарда көрсете отырып, 10 және 12-бағандар толтырылады, сатып алынған бағалы қағазға ұлттық валюта - теңгеде ақы төленген кезде 9 және 11-бағандар толтырылады;</w:t>
      </w:r>
    </w:p>
    <w:p>
      <w:pPr>
        <w:spacing w:after="0"/>
        <w:ind w:left="0"/>
        <w:jc w:val="both"/>
      </w:pPr>
      <w:r>
        <w:rPr>
          <w:rFonts w:ascii="Times New Roman"/>
          <w:b w:val="false"/>
          <w:i w:val="false"/>
          <w:color w:val="000000"/>
          <w:sz w:val="28"/>
        </w:rPr>
        <w:t>
      5) 15-бағанда бухгалтерлік есепте көрсетілген құн көрсетіледі.</w:t>
      </w:r>
    </w:p>
    <w:bookmarkStart w:name="z576" w:id="343"/>
    <w:p>
      <w:pPr>
        <w:spacing w:after="0"/>
        <w:ind w:left="0"/>
        <w:jc w:val="both"/>
      </w:pPr>
      <w:r>
        <w:rPr>
          <w:rFonts w:ascii="Times New Roman"/>
          <w:b w:val="false"/>
          <w:i w:val="false"/>
          <w:color w:val="000000"/>
          <w:sz w:val="28"/>
        </w:rPr>
        <w:t>
      8. 3-кесте бойынша:</w:t>
      </w:r>
    </w:p>
    <w:bookmarkEnd w:id="343"/>
    <w:p>
      <w:pPr>
        <w:spacing w:after="0"/>
        <w:ind w:left="0"/>
        <w:jc w:val="both"/>
      </w:pPr>
      <w:r>
        <w:rPr>
          <w:rFonts w:ascii="Times New Roman"/>
          <w:b w:val="false"/>
          <w:i w:val="false"/>
          <w:color w:val="000000"/>
          <w:sz w:val="28"/>
        </w:rPr>
        <w:t xml:space="preserve">
      1) 3 және 4-бағандарды толтырған кезде № 385 </w:t>
      </w:r>
      <w:r>
        <w:rPr>
          <w:rFonts w:ascii="Times New Roman"/>
          <w:b w:val="false"/>
          <w:i w:val="false"/>
          <w:color w:val="000000"/>
          <w:sz w:val="28"/>
        </w:rPr>
        <w:t>қаулының</w:t>
      </w:r>
      <w:r>
        <w:rPr>
          <w:rFonts w:ascii="Times New Roman"/>
          <w:b w:val="false"/>
          <w:i w:val="false"/>
          <w:color w:val="000000"/>
          <w:sz w:val="28"/>
        </w:rPr>
        <w:t xml:space="preserve"> 3-тармағында көрсетілген рейтингілік агенттіктердің бірі тағайындаған банктің рейтингі көрсетіледі. Рейтингі болмаған жағдайда 3 және 4-бағандарда "рейтингі жоқ" деп көрсетіледі. Осы бағандар Қазақстан Республикасының Ұлттық Банкіндегі салымдар бойынша толтырылмайды;</w:t>
      </w:r>
    </w:p>
    <w:p>
      <w:pPr>
        <w:spacing w:after="0"/>
        <w:ind w:left="0"/>
        <w:jc w:val="both"/>
      </w:pPr>
      <w:r>
        <w:rPr>
          <w:rFonts w:ascii="Times New Roman"/>
          <w:b w:val="false"/>
          <w:i w:val="false"/>
          <w:color w:val="000000"/>
          <w:sz w:val="28"/>
        </w:rPr>
        <w:t>
      2) 5-бағанда валюта кодтары ҚР ҰЖ 07 ISO 4217-2012 "Валюталарды және қорларды белгілеуге арналған кодтар"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3) 8-бағанда банктік салым шарты бойынша салым мерзімі, салым мерзімі ұзартылған кезде ұзарту мерзімін ескере отырып көрсетіледі;</w:t>
      </w:r>
    </w:p>
    <w:p>
      <w:pPr>
        <w:spacing w:after="0"/>
        <w:ind w:left="0"/>
        <w:jc w:val="both"/>
      </w:pPr>
      <w:r>
        <w:rPr>
          <w:rFonts w:ascii="Times New Roman"/>
          <w:b w:val="false"/>
          <w:i w:val="false"/>
          <w:color w:val="000000"/>
          <w:sz w:val="28"/>
        </w:rPr>
        <w:t>
      4) 9 және 10-бағандарда жинақталған сыйақыны төлеу күні мен кезеңділігі банктік салым шартының талаптарына сәйкес көрсетіледі;</w:t>
      </w:r>
    </w:p>
    <w:p>
      <w:pPr>
        <w:spacing w:after="0"/>
        <w:ind w:left="0"/>
        <w:jc w:val="both"/>
      </w:pPr>
      <w:r>
        <w:rPr>
          <w:rFonts w:ascii="Times New Roman"/>
          <w:b w:val="false"/>
          <w:i w:val="false"/>
          <w:color w:val="000000"/>
          <w:sz w:val="28"/>
        </w:rPr>
        <w:t>
      5) 13 және 14-бағандарда зейнетақы активтерді банкке орналастыру сомасы көрсетіледі. Зейнетақы активтерін салымға шетел валютасында орналастырған жағдайда бір мезгілде ұлттық валюта теңгедегі баламасын 13-бағанда көрсете отырып, 14-баған толтырылады, зейнетақы активтерін ұлттық валюта - теңгемен орналастырылған жағдайда 13-баған толтырылады;</w:t>
      </w:r>
    </w:p>
    <w:p>
      <w:pPr>
        <w:spacing w:after="0"/>
        <w:ind w:left="0"/>
        <w:jc w:val="both"/>
      </w:pPr>
      <w:r>
        <w:rPr>
          <w:rFonts w:ascii="Times New Roman"/>
          <w:b w:val="false"/>
          <w:i w:val="false"/>
          <w:color w:val="000000"/>
          <w:sz w:val="28"/>
        </w:rPr>
        <w:t>
      6) 15-бағанда бухгалтерлік есепте көрсетілген салымдардың құны көрсетіледі;</w:t>
      </w:r>
    </w:p>
    <w:p>
      <w:pPr>
        <w:spacing w:after="0"/>
        <w:ind w:left="0"/>
        <w:jc w:val="both"/>
      </w:pPr>
      <w:r>
        <w:rPr>
          <w:rFonts w:ascii="Times New Roman"/>
          <w:b w:val="false"/>
          <w:i w:val="false"/>
          <w:color w:val="000000"/>
          <w:sz w:val="28"/>
        </w:rPr>
        <w:t>
      7) 19-бағанда бухгалтерлік есепте көрсетілген резервтердің (провизиялардың) сомасы көрсетіледі;</w:t>
      </w:r>
    </w:p>
    <w:p>
      <w:pPr>
        <w:spacing w:after="0"/>
        <w:ind w:left="0"/>
        <w:jc w:val="both"/>
      </w:pPr>
      <w:r>
        <w:rPr>
          <w:rFonts w:ascii="Times New Roman"/>
          <w:b w:val="false"/>
          <w:i w:val="false"/>
          <w:color w:val="000000"/>
          <w:sz w:val="28"/>
        </w:rPr>
        <w:t>
      8) 20-бағанда салымдар бойынша дебиторлық берешек сомасы көрсетіледі;</w:t>
      </w:r>
    </w:p>
    <w:p>
      <w:pPr>
        <w:spacing w:after="0"/>
        <w:ind w:left="0"/>
        <w:jc w:val="both"/>
      </w:pPr>
      <w:r>
        <w:rPr>
          <w:rFonts w:ascii="Times New Roman"/>
          <w:b w:val="false"/>
          <w:i w:val="false"/>
          <w:color w:val="000000"/>
          <w:sz w:val="28"/>
        </w:rPr>
        <w:t>
      9) 21-бағанда салымдар бойынша мерзімі өткен дебиторлық берешек көрсетіледі;</w:t>
      </w:r>
    </w:p>
    <w:p>
      <w:pPr>
        <w:spacing w:after="0"/>
        <w:ind w:left="0"/>
        <w:jc w:val="both"/>
      </w:pPr>
      <w:r>
        <w:rPr>
          <w:rFonts w:ascii="Times New Roman"/>
          <w:b w:val="false"/>
          <w:i w:val="false"/>
          <w:color w:val="000000"/>
          <w:sz w:val="28"/>
        </w:rPr>
        <w:t>
      10) 22-бағанда бухгалтерлік есепте көрсетілген дебиторлық және мерзімі өткен берешек бойынша резервтердің (провизиялардың) сомасы көрсетіледі;</w:t>
      </w:r>
    </w:p>
    <w:p>
      <w:pPr>
        <w:spacing w:after="0"/>
        <w:ind w:left="0"/>
        <w:jc w:val="both"/>
      </w:pPr>
      <w:r>
        <w:rPr>
          <w:rFonts w:ascii="Times New Roman"/>
          <w:b w:val="false"/>
          <w:i w:val="false"/>
          <w:color w:val="000000"/>
          <w:sz w:val="28"/>
        </w:rPr>
        <w:t>
      11) кесте әрбір банк және салымның әрбір валютасы бойынша жеке салымдар сомасын көрсете отырып, толтырылады.</w:t>
      </w:r>
    </w:p>
    <w:bookmarkStart w:name="z577" w:id="344"/>
    <w:p>
      <w:pPr>
        <w:spacing w:after="0"/>
        <w:ind w:left="0"/>
        <w:jc w:val="both"/>
      </w:pPr>
      <w:r>
        <w:rPr>
          <w:rFonts w:ascii="Times New Roman"/>
          <w:b w:val="false"/>
          <w:i w:val="false"/>
          <w:color w:val="000000"/>
          <w:sz w:val="28"/>
        </w:rPr>
        <w:t>
      9. 4-кесте бойынша:</w:t>
      </w:r>
    </w:p>
    <w:bookmarkEnd w:id="344"/>
    <w:p>
      <w:pPr>
        <w:spacing w:after="0"/>
        <w:ind w:left="0"/>
        <w:jc w:val="both"/>
      </w:pPr>
      <w:r>
        <w:rPr>
          <w:rFonts w:ascii="Times New Roman"/>
          <w:b w:val="false"/>
          <w:i w:val="false"/>
          <w:color w:val="000000"/>
          <w:sz w:val="28"/>
        </w:rPr>
        <w:t>
      1) 4-бағанда төлем валютасы ҚР ҰЖ 07 ISO 4217-2012 "Валюталарды және қорларды белгілеуге арналған кодтар"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2) 5 және 7-бағандарда сатып алу бағасы мен сатып алу құны мәміле жасалған күні қалыптасқан валюта айырбастаудың нарықтық бағамы бойынша көрсетіледі, 10-бағанда сома есепті күнге қалыптасқан валюта айырбастаудың нарықтық бағамы бойынша көрсетіледі. Ұлттық валюта - теңгеде тазартылған бағалы металды сатып алған жағдайда 5, 7 және 9-бағандар толтырылады;</w:t>
      </w:r>
    </w:p>
    <w:p>
      <w:pPr>
        <w:spacing w:after="0"/>
        <w:ind w:left="0"/>
        <w:jc w:val="both"/>
      </w:pPr>
      <w:r>
        <w:rPr>
          <w:rFonts w:ascii="Times New Roman"/>
          <w:b w:val="false"/>
          <w:i w:val="false"/>
          <w:color w:val="000000"/>
          <w:sz w:val="28"/>
        </w:rPr>
        <w:t>
      3) 9-бағанда бухгалтерлік есепте көрсетілген сома көрсетіледі.</w:t>
      </w:r>
    </w:p>
    <w:bookmarkStart w:name="z578" w:id="345"/>
    <w:p>
      <w:pPr>
        <w:spacing w:after="0"/>
        <w:ind w:left="0"/>
        <w:jc w:val="both"/>
      </w:pPr>
      <w:r>
        <w:rPr>
          <w:rFonts w:ascii="Times New Roman"/>
          <w:b w:val="false"/>
          <w:i w:val="false"/>
          <w:color w:val="000000"/>
          <w:sz w:val="28"/>
        </w:rPr>
        <w:t>
      10. 5-кесте бойынша:</w:t>
      </w:r>
    </w:p>
    <w:bookmarkEnd w:id="345"/>
    <w:p>
      <w:pPr>
        <w:spacing w:after="0"/>
        <w:ind w:left="0"/>
        <w:jc w:val="both"/>
      </w:pPr>
      <w:r>
        <w:rPr>
          <w:rFonts w:ascii="Times New Roman"/>
          <w:b w:val="false"/>
          <w:i w:val="false"/>
          <w:color w:val="000000"/>
          <w:sz w:val="28"/>
        </w:rPr>
        <w:t>
      1) 3-бағанда туынды қаржы құралының базалық активі (бағалы қағаздың және оның эмитентінің атауы, валюта, пайыздық мөлшерлеме, тауар және басқа да базалық активтер) көрсетіледі;</w:t>
      </w:r>
    </w:p>
    <w:p>
      <w:pPr>
        <w:spacing w:after="0"/>
        <w:ind w:left="0"/>
        <w:jc w:val="both"/>
      </w:pPr>
      <w:r>
        <w:rPr>
          <w:rFonts w:ascii="Times New Roman"/>
          <w:b w:val="false"/>
          <w:i w:val="false"/>
          <w:color w:val="000000"/>
          <w:sz w:val="28"/>
        </w:rPr>
        <w:t>
      2) 4-бағанда мәміле валютасы көрсетіледі. Валюта коды ҚР ҰЖ 07 ISO 4217-2012 "Валюталарды және қорларды белгілеуге арналған кодтар"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3) 5-баған туынды қаржы құралының базалық активі бағалы қағаз болып табылған жағдайда толтырылады;</w:t>
      </w:r>
    </w:p>
    <w:p>
      <w:pPr>
        <w:spacing w:after="0"/>
        <w:ind w:left="0"/>
        <w:jc w:val="both"/>
      </w:pPr>
      <w:r>
        <w:rPr>
          <w:rFonts w:ascii="Times New Roman"/>
          <w:b w:val="false"/>
          <w:i w:val="false"/>
          <w:color w:val="000000"/>
          <w:sz w:val="28"/>
        </w:rPr>
        <w:t>
      4) 6-бағанда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нұсқаулықты бекіту туралы" Қазақстан Республикасының Ұлттық Банкі Басқармасының 2011 жылғы 1 шілдедегі № 69 қаулысының (Нормативтік құқықтық актілерді мемлекеттік тіркеу тізілімінде № 7118 болып тіркелген) талаптарына сәйкес туынды құралдармен операция жүргізу кезінде қалыптастырылатын шарттық талаптар мен міндеттемелердің сомасы көрсетіледі;</w:t>
      </w:r>
    </w:p>
    <w:p>
      <w:pPr>
        <w:spacing w:after="0"/>
        <w:ind w:left="0"/>
        <w:jc w:val="both"/>
      </w:pPr>
      <w:r>
        <w:rPr>
          <w:rFonts w:ascii="Times New Roman"/>
          <w:b w:val="false"/>
          <w:i w:val="false"/>
          <w:color w:val="000000"/>
          <w:sz w:val="28"/>
        </w:rPr>
        <w:t>
      5) 7-бағанда туынды қаржы құралының нарықтық құны (алмастыру құны) көрсетіледі, ол:</w:t>
      </w:r>
    </w:p>
    <w:p>
      <w:pPr>
        <w:spacing w:after="0"/>
        <w:ind w:left="0"/>
        <w:jc w:val="both"/>
      </w:pPr>
      <w:r>
        <w:rPr>
          <w:rFonts w:ascii="Times New Roman"/>
          <w:b w:val="false"/>
          <w:i w:val="false"/>
          <w:color w:val="000000"/>
          <w:sz w:val="28"/>
        </w:rPr>
        <w:t>
      сатып алуға мәмілелер бойынша - туынды қаржы құралының ағымды нарықтық құнының осы туынды қаржы құралының (шартты талаптар) номиналды келісімшарттық құнынан асып түсу мәнін, туынды қаржы құралының номиналды келісімшарттық құнының осы туынды қаржы құралының (шартты міндеттемелер) ағымдағы нарықтық құнынан асып түсу мәнін;</w:t>
      </w:r>
    </w:p>
    <w:p>
      <w:pPr>
        <w:spacing w:after="0"/>
        <w:ind w:left="0"/>
        <w:jc w:val="both"/>
      </w:pPr>
      <w:r>
        <w:rPr>
          <w:rFonts w:ascii="Times New Roman"/>
          <w:b w:val="false"/>
          <w:i w:val="false"/>
          <w:color w:val="000000"/>
          <w:sz w:val="28"/>
        </w:rPr>
        <w:t>
      сатуға мәмілелер бойынша - туынды қаржы құралының номиналды келісімшарттық құнының осы туынды қаржы құралының (шартты талаптар) ағымдағы нарықтық құнынан асып түсу мәнін, туынды қаржы құралының ағымды нарықтық құнының осы туынды қаржы құралының (шартты міндеттемелер) номиналды келісімшарттық құнынан асып түсу мәнін білдіреді.</w:t>
      </w:r>
    </w:p>
    <w:bookmarkStart w:name="z579" w:id="346"/>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1" w:id="347"/>
    <w:p>
      <w:pPr>
        <w:spacing w:after="0"/>
        <w:ind w:left="0"/>
        <w:jc w:val="left"/>
      </w:pPr>
      <w:r>
        <w:rPr>
          <w:rFonts w:ascii="Times New Roman"/>
          <w:b/>
          <w:i w:val="false"/>
          <w:color w:val="000000"/>
        </w:rPr>
        <w:t xml:space="preserve"> Әкімшілік деректер нысаны www.nationalbank.kz интернет-ресурсында орналастырылған "Сыртқы басқарудағы активтер туралы есеп"</w:t>
      </w:r>
    </w:p>
    <w:bookmarkEnd w:id="347"/>
    <w:p>
      <w:pPr>
        <w:spacing w:after="0"/>
        <w:ind w:left="0"/>
        <w:jc w:val="both"/>
      </w:pPr>
      <w:r>
        <w:rPr>
          <w:rFonts w:ascii="Times New Roman"/>
          <w:b w:val="false"/>
          <w:i w:val="false"/>
          <w:color w:val="000000"/>
          <w:sz w:val="28"/>
        </w:rPr>
        <w:t>
      Есепті кезең: 20 __ жылғы "___" ________ жағдай бойынша</w:t>
      </w:r>
    </w:p>
    <w:p>
      <w:pPr>
        <w:spacing w:after="0"/>
        <w:ind w:left="0"/>
        <w:jc w:val="both"/>
      </w:pPr>
      <w:r>
        <w:rPr>
          <w:rFonts w:ascii="Times New Roman"/>
          <w:b w:val="false"/>
          <w:i w:val="false"/>
          <w:color w:val="000000"/>
          <w:sz w:val="28"/>
        </w:rPr>
        <w:t>
      Индекс: 3- ENPF_А-VNESH</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жетінші жұмыс күнінен кешіктірмей (cыртқы басқаруға берілген зейнетақы активтері болған жағдайда - есепті айдан кейінгі айдың жиырмасынан кешіктірмей)</w:t>
      </w:r>
    </w:p>
    <w:p>
      <w:pPr>
        <w:spacing w:after="0"/>
        <w:ind w:left="0"/>
        <w:jc w:val="both"/>
      </w:pPr>
      <w:r>
        <w:rPr>
          <w:rFonts w:ascii="Times New Roman"/>
          <w:b w:val="false"/>
          <w:i w:val="false"/>
          <w:color w:val="000000"/>
          <w:sz w:val="28"/>
        </w:rPr>
        <w:t>
      __________________________ есебінен қалыптастырылған зейнетақы активтері</w:t>
      </w:r>
    </w:p>
    <w:p>
      <w:pPr>
        <w:spacing w:after="0"/>
        <w:ind w:left="0"/>
        <w:jc w:val="both"/>
      </w:pPr>
      <w:r>
        <w:rPr>
          <w:rFonts w:ascii="Times New Roman"/>
          <w:b w:val="false"/>
          <w:i w:val="false"/>
          <w:color w:val="000000"/>
          <w:sz w:val="28"/>
        </w:rPr>
        <w:t>
      1-кесте. Зейнетақы активтерін есебінен сатып алынған бағалы қағаздар</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 сыртқы басқарушының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Сенімгерлікпен басқару шартының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 басқарудың болжанған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Басқарудағы зейнетақы активтерінің ағымдағы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"Сыртқы басқарудағы</w:t>
            </w:r>
            <w:r>
              <w:br/>
            </w:r>
            <w:r>
              <w:rPr>
                <w:rFonts w:ascii="Times New Roman"/>
                <w:b w:val="false"/>
                <w:i w:val="false"/>
                <w:color w:val="000000"/>
                <w:sz w:val="20"/>
              </w:rPr>
              <w:t>активтер туралы есеп"</w:t>
            </w:r>
            <w:r>
              <w:br/>
            </w:r>
            <w:r>
              <w:rPr>
                <w:rFonts w:ascii="Times New Roman"/>
                <w:b w:val="false"/>
                <w:i w:val="false"/>
                <w:color w:val="000000"/>
                <w:sz w:val="20"/>
              </w:rPr>
              <w:t>нысанына қосымша</w:t>
            </w:r>
          </w:p>
        </w:tc>
      </w:tr>
    </w:tbl>
    <w:bookmarkStart w:name="z583" w:id="348"/>
    <w:p>
      <w:pPr>
        <w:spacing w:after="0"/>
        <w:ind w:left="0"/>
        <w:jc w:val="left"/>
      </w:pPr>
      <w:r>
        <w:rPr>
          <w:rFonts w:ascii="Times New Roman"/>
          <w:b/>
          <w:i w:val="false"/>
          <w:color w:val="000000"/>
        </w:rPr>
        <w:t xml:space="preserve"> Әкімшілік деректер жинауға арналған "Сыртқы басқарудағы активтер туралы есеп" нысанын толтыру бойынша түсіндірме (индекс –3- ENPF_А-VNESH, кезеңділігі – ай сайын)</w:t>
      </w:r>
    </w:p>
    <w:bookmarkEnd w:id="348"/>
    <w:bookmarkStart w:name="z584" w:id="349"/>
    <w:p>
      <w:pPr>
        <w:spacing w:after="0"/>
        <w:ind w:left="0"/>
        <w:jc w:val="left"/>
      </w:pPr>
      <w:r>
        <w:rPr>
          <w:rFonts w:ascii="Times New Roman"/>
          <w:b/>
          <w:i w:val="false"/>
          <w:color w:val="000000"/>
        </w:rPr>
        <w:t xml:space="preserve"> 1-тарау. Жалпы ережелер</w:t>
      </w:r>
    </w:p>
    <w:bookmarkEnd w:id="349"/>
    <w:bookmarkStart w:name="z585" w:id="350"/>
    <w:p>
      <w:pPr>
        <w:spacing w:after="0"/>
        <w:ind w:left="0"/>
        <w:jc w:val="both"/>
      </w:pPr>
      <w:r>
        <w:rPr>
          <w:rFonts w:ascii="Times New Roman"/>
          <w:b w:val="false"/>
          <w:i w:val="false"/>
          <w:color w:val="000000"/>
          <w:sz w:val="28"/>
        </w:rPr>
        <w:t>
      1. Осы түсіндірме (бұдан әрі - Түсіндірме) "Сыртқы басқарудағы активтер туралы есеп" әкімшілік деректер жинауға арналған нысанын (бұдан әрі - Нысан) толтыру бойынша бірыңғай талаптарды айқындайды.</w:t>
      </w:r>
    </w:p>
    <w:bookmarkEnd w:id="350"/>
    <w:bookmarkStart w:name="z586" w:id="351"/>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351"/>
    <w:bookmarkStart w:name="z587" w:id="352"/>
    <w:p>
      <w:pPr>
        <w:spacing w:after="0"/>
        <w:ind w:left="0"/>
        <w:jc w:val="both"/>
      </w:pPr>
      <w:r>
        <w:rPr>
          <w:rFonts w:ascii="Times New Roman"/>
          <w:b w:val="false"/>
          <w:i w:val="false"/>
          <w:color w:val="000000"/>
          <w:sz w:val="28"/>
        </w:rPr>
        <w:t>
      3. Нысанды бірыңғай жинақтаушы зейнетақы қоры есепті кезеңнің соңындағы жағдай бойынша толтырады. Нысандағы деректер теңгемен көрсетіледі.</w:t>
      </w:r>
    </w:p>
    <w:bookmarkEnd w:id="352"/>
    <w:bookmarkStart w:name="z588" w:id="353"/>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bookmarkEnd w:id="353"/>
    <w:bookmarkStart w:name="z589" w:id="354"/>
    <w:p>
      <w:pPr>
        <w:spacing w:after="0"/>
        <w:ind w:left="0"/>
        <w:jc w:val="left"/>
      </w:pPr>
      <w:r>
        <w:rPr>
          <w:rFonts w:ascii="Times New Roman"/>
          <w:b/>
          <w:i w:val="false"/>
          <w:color w:val="000000"/>
        </w:rPr>
        <w:t xml:space="preserve"> 2-тарау. Нысанды толтыру бойынша түсіндірме</w:t>
      </w:r>
    </w:p>
    <w:bookmarkEnd w:id="354"/>
    <w:bookmarkStart w:name="z590" w:id="355"/>
    <w:p>
      <w:pPr>
        <w:spacing w:after="0"/>
        <w:ind w:left="0"/>
        <w:jc w:val="both"/>
      </w:pPr>
      <w:r>
        <w:rPr>
          <w:rFonts w:ascii="Times New Roman"/>
          <w:b w:val="false"/>
          <w:i w:val="false"/>
          <w:color w:val="000000"/>
          <w:sz w:val="28"/>
        </w:rPr>
        <w:t>
      5. 2020 жылғы 1 қаңтардан бастап Нысан міндетті зейнетақы жарналары, міндетті кәсіптік зейнетақы жарналары және ерікті зейнетақы жарналары есебінен қалыптастырылған зейнетақы активтері бойынша және жұмыс берушінің міндетті зейнетақы жарналары есебінен қалыптастырылған зейнетақы активтері бойынша жеке ұсынылады.</w:t>
      </w:r>
    </w:p>
    <w:bookmarkEnd w:id="355"/>
    <w:p>
      <w:pPr>
        <w:spacing w:after="0"/>
        <w:ind w:left="0"/>
        <w:jc w:val="both"/>
      </w:pPr>
      <w:r>
        <w:rPr>
          <w:rFonts w:ascii="Times New Roman"/>
          <w:b w:val="false"/>
          <w:i w:val="false"/>
          <w:color w:val="000000"/>
          <w:sz w:val="28"/>
        </w:rPr>
        <w:t>
      "есебінен қалыптастырылған зейнетақы активтері" жолында мынадай зейнетақы жарналарына: "міндетті зейнетақы жарналарына, міндетті кәсіптік зейнетақы жарналарына және ерікті зейнетақы жарналарына" және "жұмыс берушінің міндетті зейнетақы жарналарына" байланысты қалыптастырылған зейнетақы активтері бойынша мәліметтер көрсетіледі.</w:t>
      </w:r>
    </w:p>
    <w:bookmarkStart w:name="z591" w:id="356"/>
    <w:p>
      <w:pPr>
        <w:spacing w:after="0"/>
        <w:ind w:left="0"/>
        <w:jc w:val="both"/>
      </w:pPr>
      <w:r>
        <w:rPr>
          <w:rFonts w:ascii="Times New Roman"/>
          <w:b w:val="false"/>
          <w:i w:val="false"/>
          <w:color w:val="000000"/>
          <w:sz w:val="28"/>
        </w:rPr>
        <w:t>
      6. Нысан шет мемлекеттің заңнамасына сәйкес инвестициялық портфельді басқару қызметін жүзеге асыратын, Қазақстан Республикасы Ұлттық Банкінің талаптарына сәйкес келетін шетел ұйымында (бұдан әрі - зейнетақы активтерін басқарушы) инвестициялық басқарудағы активтер бойынша беріледі.</w:t>
      </w:r>
    </w:p>
    <w:bookmarkEnd w:id="356"/>
    <w:bookmarkStart w:name="z592" w:id="357"/>
    <w:p>
      <w:pPr>
        <w:spacing w:after="0"/>
        <w:ind w:left="0"/>
        <w:jc w:val="both"/>
      </w:pPr>
      <w:r>
        <w:rPr>
          <w:rFonts w:ascii="Times New Roman"/>
          <w:b w:val="false"/>
          <w:i w:val="false"/>
          <w:color w:val="000000"/>
          <w:sz w:val="28"/>
        </w:rPr>
        <w:t>
      7. Нысан әрбір зейнетақы активтерін басқарушы бойынша толтырылады.</w:t>
      </w:r>
    </w:p>
    <w:bookmarkEnd w:id="357"/>
    <w:bookmarkStart w:name="z593" w:id="358"/>
    <w:p>
      <w:pPr>
        <w:spacing w:after="0"/>
        <w:ind w:left="0"/>
        <w:jc w:val="both"/>
      </w:pPr>
      <w:r>
        <w:rPr>
          <w:rFonts w:ascii="Times New Roman"/>
          <w:b w:val="false"/>
          <w:i w:val="false"/>
          <w:color w:val="000000"/>
          <w:sz w:val="28"/>
        </w:rPr>
        <w:t>
      8. 4-бағанда шарт бойынша зейнетақы активтерін басқару кезеңі көрсетіледі. Егер шартта зейнетақы активтерін басқару кезеңі көзделмесе, онда 4-бағанда "-" белгісі қойылады.</w:t>
      </w:r>
    </w:p>
    <w:bookmarkEnd w:id="358"/>
    <w:bookmarkStart w:name="z594" w:id="359"/>
    <w:p>
      <w:pPr>
        <w:spacing w:after="0"/>
        <w:ind w:left="0"/>
        <w:jc w:val="both"/>
      </w:pPr>
      <w:r>
        <w:rPr>
          <w:rFonts w:ascii="Times New Roman"/>
          <w:b w:val="false"/>
          <w:i w:val="false"/>
          <w:color w:val="000000"/>
          <w:sz w:val="28"/>
        </w:rPr>
        <w:t>
      9. 5-бағанда есепті күндегі басқарудағы зейнетақы активтерінің ағымдағы құны көрсетіледі.</w:t>
      </w:r>
    </w:p>
    <w:bookmarkEnd w:id="359"/>
    <w:bookmarkStart w:name="z595" w:id="360"/>
    <w:p>
      <w:pPr>
        <w:spacing w:after="0"/>
        <w:ind w:left="0"/>
        <w:jc w:val="both"/>
      </w:pPr>
      <w:r>
        <w:rPr>
          <w:rFonts w:ascii="Times New Roman"/>
          <w:b w:val="false"/>
          <w:i w:val="false"/>
          <w:color w:val="000000"/>
          <w:sz w:val="28"/>
        </w:rPr>
        <w:t>
      10. Егер есепті кезеңде зейнетақы активтерін басқарушы зейнетақы активтерінің барлық сомасын басқа басқарушыға береді, не оларды бірыңғай жинақтаушы зейнетақы қорына қайтарса және шартты бұзса, онда 2, 3, 4-бағандарда активтер мен міндеттемелерді берудің соңғы күніне осы зейнетақы активтерін басқарушы бойынша мәліметтер көрсетіледі және 6-бағанда берілген активтер нәтижесі туралы ақпарат (зейнетақы активтері сомасы және осы сома қайда берілгені) көрсетіледі.</w:t>
      </w:r>
    </w:p>
    <w:bookmarkEnd w:id="360"/>
    <w:bookmarkStart w:name="z596" w:id="361"/>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8" w:id="362"/>
    <w:p>
      <w:pPr>
        <w:spacing w:after="0"/>
        <w:ind w:left="0"/>
        <w:jc w:val="left"/>
      </w:pPr>
      <w:r>
        <w:rPr>
          <w:rFonts w:ascii="Times New Roman"/>
          <w:b/>
          <w:i w:val="false"/>
          <w:color w:val="000000"/>
        </w:rPr>
        <w:t xml:space="preserve"> Әкімшілік деректер нысаны www.nationalbank.kz интернет-ресурсында орналастырылған "Міндетті зейнетақы жарналары салымшыларының/алушылардың зейнетақы жинақтарының көлемі және дербес зейнетақы шоттарының саны туралы есеп"</w:t>
      </w:r>
    </w:p>
    <w:bookmarkEnd w:id="362"/>
    <w:p>
      <w:pPr>
        <w:spacing w:after="0"/>
        <w:ind w:left="0"/>
        <w:jc w:val="both"/>
      </w:pPr>
      <w:r>
        <w:rPr>
          <w:rFonts w:ascii="Times New Roman"/>
          <w:b w:val="false"/>
          <w:i w:val="false"/>
          <w:color w:val="000000"/>
          <w:sz w:val="28"/>
        </w:rPr>
        <w:t>
      Есепті кезең: 20 __ жылғы "___" ________ жағдай бойынша</w:t>
      </w:r>
    </w:p>
    <w:p>
      <w:pPr>
        <w:spacing w:after="0"/>
        <w:ind w:left="0"/>
        <w:jc w:val="both"/>
      </w:pPr>
      <w:r>
        <w:rPr>
          <w:rFonts w:ascii="Times New Roman"/>
          <w:b w:val="false"/>
          <w:i w:val="false"/>
          <w:color w:val="000000"/>
          <w:sz w:val="28"/>
        </w:rPr>
        <w:t>
      Индекс: 4- ENPF_OPV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туралы шарт жасаған салымшылардың/алушылардың дербес зейнетақы шоттары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туралы шарттары жоқ салымшылардың/алушылардың дербес зейнетақы шоттары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дербес зейнетақы шоттарының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дербес зейнетақы шоттарының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дербес зейнетақы шоттарының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дербес зейнетақы шоттарының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дербес зейнетақы шоттарының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дербес зейнетақы шоттарының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жас және одан үлкен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"Міндетті зейнетақы</w:t>
            </w:r>
            <w:r>
              <w:br/>
            </w:r>
            <w:r>
              <w:rPr>
                <w:rFonts w:ascii="Times New Roman"/>
                <w:b w:val="false"/>
                <w:i w:val="false"/>
                <w:color w:val="000000"/>
                <w:sz w:val="20"/>
              </w:rPr>
              <w:t>жарналары салымшыларының/</w:t>
            </w:r>
            <w:r>
              <w:br/>
            </w:r>
            <w:r>
              <w:rPr>
                <w:rFonts w:ascii="Times New Roman"/>
                <w:b w:val="false"/>
                <w:i w:val="false"/>
                <w:color w:val="000000"/>
                <w:sz w:val="20"/>
              </w:rPr>
              <w:t>алушылардың зейнетақы</w:t>
            </w:r>
            <w:r>
              <w:br/>
            </w:r>
            <w:r>
              <w:rPr>
                <w:rFonts w:ascii="Times New Roman"/>
                <w:b w:val="false"/>
                <w:i w:val="false"/>
                <w:color w:val="000000"/>
                <w:sz w:val="20"/>
              </w:rPr>
              <w:t>жинақтарының көлемі және</w:t>
            </w:r>
            <w:r>
              <w:br/>
            </w:r>
            <w:r>
              <w:rPr>
                <w:rFonts w:ascii="Times New Roman"/>
                <w:b w:val="false"/>
                <w:i w:val="false"/>
                <w:color w:val="000000"/>
                <w:sz w:val="20"/>
              </w:rPr>
              <w:t>дербес зейнетақы шоттарының</w:t>
            </w:r>
            <w:r>
              <w:br/>
            </w:r>
            <w:r>
              <w:rPr>
                <w:rFonts w:ascii="Times New Roman"/>
                <w:b w:val="false"/>
                <w:i w:val="false"/>
                <w:color w:val="000000"/>
                <w:sz w:val="20"/>
              </w:rPr>
              <w:t>саны туралы есеп" нысанына</w:t>
            </w:r>
            <w:r>
              <w:br/>
            </w:r>
            <w:r>
              <w:rPr>
                <w:rFonts w:ascii="Times New Roman"/>
                <w:b w:val="false"/>
                <w:i w:val="false"/>
                <w:color w:val="000000"/>
                <w:sz w:val="20"/>
              </w:rPr>
              <w:t>қосымша</w:t>
            </w:r>
          </w:p>
        </w:tc>
      </w:tr>
    </w:tbl>
    <w:bookmarkStart w:name="z600" w:id="363"/>
    <w:p>
      <w:pPr>
        <w:spacing w:after="0"/>
        <w:ind w:left="0"/>
        <w:jc w:val="left"/>
      </w:pPr>
      <w:r>
        <w:rPr>
          <w:rFonts w:ascii="Times New Roman"/>
          <w:b/>
          <w:i w:val="false"/>
          <w:color w:val="000000"/>
        </w:rPr>
        <w:t xml:space="preserve"> Әкімшілік деректер жинауға арналған "Міндетті зейнетақы жарналары салымшыларының/алушылардың зейнетақы жинақтарының көлемі және жеке зейнетақы шоттарының саны туралы есеп" нысанын толтыру бойынша түсіндірме (индекс –4- ENPF_OPV, кезеңділігі – ай сайын)</w:t>
      </w:r>
    </w:p>
    <w:bookmarkEnd w:id="363"/>
    <w:bookmarkStart w:name="z601" w:id="364"/>
    <w:p>
      <w:pPr>
        <w:spacing w:after="0"/>
        <w:ind w:left="0"/>
        <w:jc w:val="left"/>
      </w:pPr>
      <w:r>
        <w:rPr>
          <w:rFonts w:ascii="Times New Roman"/>
          <w:b/>
          <w:i w:val="false"/>
          <w:color w:val="000000"/>
        </w:rPr>
        <w:t xml:space="preserve"> 1-тарау. Жалпы ережелер</w:t>
      </w:r>
    </w:p>
    <w:bookmarkEnd w:id="364"/>
    <w:bookmarkStart w:name="z602" w:id="365"/>
    <w:p>
      <w:pPr>
        <w:spacing w:after="0"/>
        <w:ind w:left="0"/>
        <w:jc w:val="both"/>
      </w:pPr>
      <w:r>
        <w:rPr>
          <w:rFonts w:ascii="Times New Roman"/>
          <w:b w:val="false"/>
          <w:i w:val="false"/>
          <w:color w:val="000000"/>
          <w:sz w:val="28"/>
        </w:rPr>
        <w:t>
      1. Осы түсіндірме (бұдан әрі - Түсіндірме) "Міндетті зейнетақы жарналары салымшыларының /алушылардың зейнетақы жинақтарының көлемі және жеке зейнетақы шоттарының саны туралы есеп" әкімшілік деректер жинауға арналған нысанын (бұдан әрі - Нысан) толтыру бойынша бірыңғай талаптарды айқындайды.</w:t>
      </w:r>
    </w:p>
    <w:bookmarkEnd w:id="365"/>
    <w:bookmarkStart w:name="z603" w:id="366"/>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366"/>
    <w:bookmarkStart w:name="z604" w:id="367"/>
    <w:p>
      <w:pPr>
        <w:spacing w:after="0"/>
        <w:ind w:left="0"/>
        <w:jc w:val="both"/>
      </w:pPr>
      <w:r>
        <w:rPr>
          <w:rFonts w:ascii="Times New Roman"/>
          <w:b w:val="false"/>
          <w:i w:val="false"/>
          <w:color w:val="000000"/>
          <w:sz w:val="28"/>
        </w:rPr>
        <w:t>
      3. Нысанды бірыңғай жинақтаушы зейнетақы қоры ай сайын, есепті кезеңнің соңындағы жағдай бойынша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367"/>
    <w:bookmarkStart w:name="z605" w:id="368"/>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bookmarkEnd w:id="368"/>
    <w:bookmarkStart w:name="z606" w:id="369"/>
    <w:p>
      <w:pPr>
        <w:spacing w:after="0"/>
        <w:ind w:left="0"/>
        <w:jc w:val="left"/>
      </w:pPr>
      <w:r>
        <w:rPr>
          <w:rFonts w:ascii="Times New Roman"/>
          <w:b/>
          <w:i w:val="false"/>
          <w:color w:val="000000"/>
        </w:rPr>
        <w:t xml:space="preserve"> 2-тарау. Нысанды толтыру бойынша түсіндірме</w:t>
      </w:r>
    </w:p>
    <w:bookmarkEnd w:id="369"/>
    <w:bookmarkStart w:name="z607" w:id="370"/>
    <w:p>
      <w:pPr>
        <w:spacing w:after="0"/>
        <w:ind w:left="0"/>
        <w:jc w:val="both"/>
      </w:pPr>
      <w:r>
        <w:rPr>
          <w:rFonts w:ascii="Times New Roman"/>
          <w:b w:val="false"/>
          <w:i w:val="false"/>
          <w:color w:val="000000"/>
          <w:sz w:val="28"/>
        </w:rPr>
        <w:t>
      5. 2 және 5-бағандарда зейнетақымен қамсыздандыру туралы шартты жасаған және зейнетақы жинақтары бар салымшылардың /алушылардың дербес зейнетақы шоттарының саны ерлер және әйелдер бойынша жеке (тиісті бағандарда) салымшының/алушының жасына қарай бөліп, көрсетіледі.</w:t>
      </w:r>
    </w:p>
    <w:bookmarkEnd w:id="370"/>
    <w:p>
      <w:pPr>
        <w:spacing w:after="0"/>
        <w:ind w:left="0"/>
        <w:jc w:val="both"/>
      </w:pPr>
      <w:r>
        <w:rPr>
          <w:rFonts w:ascii="Times New Roman"/>
          <w:b w:val="false"/>
          <w:i w:val="false"/>
          <w:color w:val="000000"/>
          <w:sz w:val="28"/>
        </w:rPr>
        <w:t>
      Олар бойынша зейнетақы жинақтарының сомасы тиісінше 3 және 6-бағандарда көрсетіледі.</w:t>
      </w:r>
    </w:p>
    <w:bookmarkStart w:name="z608" w:id="371"/>
    <w:p>
      <w:pPr>
        <w:spacing w:after="0"/>
        <w:ind w:left="0"/>
        <w:jc w:val="both"/>
      </w:pPr>
      <w:r>
        <w:rPr>
          <w:rFonts w:ascii="Times New Roman"/>
          <w:b w:val="false"/>
          <w:i w:val="false"/>
          <w:color w:val="000000"/>
          <w:sz w:val="28"/>
        </w:rPr>
        <w:t>
      6. 4 және 7-бағандарда зейнетақымен қамсыздандыру туралы шартты жасаған және зейнетақы жинақтары жоқ салымшылардың /алушылардың дербес зейнетақы шоттарының саны ерлер және әйелдер бойынша жеке салымшының/алушының жасына қарай бөліп, көрсетіледі.</w:t>
      </w:r>
    </w:p>
    <w:bookmarkEnd w:id="371"/>
    <w:bookmarkStart w:name="z609" w:id="372"/>
    <w:p>
      <w:pPr>
        <w:spacing w:after="0"/>
        <w:ind w:left="0"/>
        <w:jc w:val="both"/>
      </w:pPr>
      <w:r>
        <w:rPr>
          <w:rFonts w:ascii="Times New Roman"/>
          <w:b w:val="false"/>
          <w:i w:val="false"/>
          <w:color w:val="000000"/>
          <w:sz w:val="28"/>
        </w:rPr>
        <w:t>
      7. 8-бағанда зейнетақы жинақтары бар және зейнетақымен қамсыздандыру шарттары жоқ салымшылардың/ алушылардың дербес зейнетақы шоттарының саны салымшының /алушының жасына қарай көрсетіледі. Олар бойынша зейнетақы жинақтарының сомасы 9-бағанда көрсетіледі.</w:t>
      </w:r>
    </w:p>
    <w:bookmarkEnd w:id="372"/>
    <w:bookmarkStart w:name="z610" w:id="373"/>
    <w:p>
      <w:pPr>
        <w:spacing w:after="0"/>
        <w:ind w:left="0"/>
        <w:jc w:val="both"/>
      </w:pPr>
      <w:r>
        <w:rPr>
          <w:rFonts w:ascii="Times New Roman"/>
          <w:b w:val="false"/>
          <w:i w:val="false"/>
          <w:color w:val="000000"/>
          <w:sz w:val="28"/>
        </w:rPr>
        <w:t>
      8. 10-бағанда зейнетақы жинақтары жоқ және зейнетақымен қамсыздандыру шарттары жоқ салымшылардың /алушылардың дербес зейнетақы шоттарының саны салымшының/ алушының жасына қарай бөліп көрсетіледі.</w:t>
      </w:r>
    </w:p>
    <w:bookmarkEnd w:id="373"/>
    <w:bookmarkStart w:name="z611" w:id="374"/>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3" w:id="375"/>
    <w:p>
      <w:pPr>
        <w:spacing w:after="0"/>
        <w:ind w:left="0"/>
        <w:jc w:val="left"/>
      </w:pPr>
      <w:r>
        <w:rPr>
          <w:rFonts w:ascii="Times New Roman"/>
          <w:b/>
          <w:i w:val="false"/>
          <w:color w:val="000000"/>
        </w:rPr>
        <w:t xml:space="preserve"> Әкімшілік деректер нысаны www.nationalbank.kz интернет-ресурсында орналастырылған "Жұмыс берушінің міндетті зейнетақы жарналарының көлемі және жеке тұлғалардың шартты зейнетақы шоттарының саны туралы есеп"</w:t>
      </w:r>
    </w:p>
    <w:bookmarkEnd w:id="375"/>
    <w:p>
      <w:pPr>
        <w:spacing w:after="0"/>
        <w:ind w:left="0"/>
        <w:jc w:val="both"/>
      </w:pPr>
      <w:r>
        <w:rPr>
          <w:rFonts w:ascii="Times New Roman"/>
          <w:b w:val="false"/>
          <w:i w:val="false"/>
          <w:color w:val="000000"/>
          <w:sz w:val="28"/>
        </w:rPr>
        <w:t>
      Есепті кезең: 20 __ жылғы "___" ________ жағдай бойынша</w:t>
      </w:r>
    </w:p>
    <w:p>
      <w:pPr>
        <w:spacing w:after="0"/>
        <w:ind w:left="0"/>
        <w:jc w:val="both"/>
      </w:pPr>
      <w:r>
        <w:rPr>
          <w:rFonts w:ascii="Times New Roman"/>
          <w:b w:val="false"/>
          <w:i w:val="false"/>
          <w:color w:val="000000"/>
          <w:sz w:val="28"/>
        </w:rPr>
        <w:t>
      Индекс: 4- ENPF_OPVR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зейнетақы шоттарының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шоттары есебіндегі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зейнетақы шоттарының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шоттары есебіндегі сома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жас және одан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"Жұмыс берушінің</w:t>
            </w:r>
            <w:r>
              <w:br/>
            </w:r>
            <w:r>
              <w:rPr>
                <w:rFonts w:ascii="Times New Roman"/>
                <w:b w:val="false"/>
                <w:i w:val="false"/>
                <w:color w:val="000000"/>
                <w:sz w:val="20"/>
              </w:rPr>
              <w:t>міндетті зейнетақы</w:t>
            </w:r>
            <w:r>
              <w:br/>
            </w:r>
            <w:r>
              <w:rPr>
                <w:rFonts w:ascii="Times New Roman"/>
                <w:b w:val="false"/>
                <w:i w:val="false"/>
                <w:color w:val="000000"/>
                <w:sz w:val="20"/>
              </w:rPr>
              <w:t>жарналарының көлемі және</w:t>
            </w:r>
            <w:r>
              <w:br/>
            </w:r>
            <w:r>
              <w:rPr>
                <w:rFonts w:ascii="Times New Roman"/>
                <w:b w:val="false"/>
                <w:i w:val="false"/>
                <w:color w:val="000000"/>
                <w:sz w:val="20"/>
              </w:rPr>
              <w:t>жеке тұлғалардың шартты</w:t>
            </w:r>
            <w:r>
              <w:br/>
            </w:r>
            <w:r>
              <w:rPr>
                <w:rFonts w:ascii="Times New Roman"/>
                <w:b w:val="false"/>
                <w:i w:val="false"/>
                <w:color w:val="000000"/>
                <w:sz w:val="20"/>
              </w:rPr>
              <w:t>зейнетақы шоттарының саны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615" w:id="376"/>
    <w:p>
      <w:pPr>
        <w:spacing w:after="0"/>
        <w:ind w:left="0"/>
        <w:jc w:val="left"/>
      </w:pPr>
      <w:r>
        <w:rPr>
          <w:rFonts w:ascii="Times New Roman"/>
          <w:b/>
          <w:i w:val="false"/>
          <w:color w:val="000000"/>
        </w:rPr>
        <w:t xml:space="preserve"> "Жұмыс берушінің міндетті зейнетақы жарналарының көлемі және жеке тұлғалардың шартты зейнетақы шоттарының саны туралы есеп" әкімшілік деректерді жинауға арналған нысанды толтыру бойынша түсіндірме (индекс – 4- ENPF_OPVR, кезеңділігі – ай сайын)</w:t>
      </w:r>
    </w:p>
    <w:bookmarkEnd w:id="376"/>
    <w:bookmarkStart w:name="z616" w:id="377"/>
    <w:p>
      <w:pPr>
        <w:spacing w:after="0"/>
        <w:ind w:left="0"/>
        <w:jc w:val="left"/>
      </w:pPr>
      <w:r>
        <w:rPr>
          <w:rFonts w:ascii="Times New Roman"/>
          <w:b/>
          <w:i w:val="false"/>
          <w:color w:val="000000"/>
        </w:rPr>
        <w:t xml:space="preserve"> 1-тарау. Жалпы ережелер</w:t>
      </w:r>
    </w:p>
    <w:bookmarkEnd w:id="377"/>
    <w:bookmarkStart w:name="z617" w:id="378"/>
    <w:p>
      <w:pPr>
        <w:spacing w:after="0"/>
        <w:ind w:left="0"/>
        <w:jc w:val="both"/>
      </w:pPr>
      <w:r>
        <w:rPr>
          <w:rFonts w:ascii="Times New Roman"/>
          <w:b w:val="false"/>
          <w:i w:val="false"/>
          <w:color w:val="000000"/>
          <w:sz w:val="28"/>
        </w:rPr>
        <w:t>
      1. Осы түсіндірме (бұдан әрі - Түсіндірме) "Жұмыс берушінің міндетті зейнетақы жарналарының көлемі және жеке тұлғалардың шартты зейнетақы шоттарының саны туралы есеп" әкімшілік деректерді жинауға арналған нысанды (бұдан әрі - Нысан) толтыру бойынша бірыңғай талаптарды айқындайды.</w:t>
      </w:r>
    </w:p>
    <w:bookmarkEnd w:id="378"/>
    <w:bookmarkStart w:name="z618" w:id="379"/>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379"/>
    <w:bookmarkStart w:name="z619" w:id="380"/>
    <w:p>
      <w:pPr>
        <w:spacing w:after="0"/>
        <w:ind w:left="0"/>
        <w:jc w:val="both"/>
      </w:pPr>
      <w:r>
        <w:rPr>
          <w:rFonts w:ascii="Times New Roman"/>
          <w:b w:val="false"/>
          <w:i w:val="false"/>
          <w:color w:val="000000"/>
          <w:sz w:val="28"/>
        </w:rPr>
        <w:t>
      3. Нысанды бірыңғай жинақтаушы зейнетақы қоры ай сайын, есепті кезеңнің соңындағы жағдай бойынша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380"/>
    <w:bookmarkStart w:name="z620" w:id="381"/>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bookmarkEnd w:id="381"/>
    <w:bookmarkStart w:name="z621" w:id="382"/>
    <w:p>
      <w:pPr>
        <w:spacing w:after="0"/>
        <w:ind w:left="0"/>
        <w:jc w:val="left"/>
      </w:pPr>
      <w:r>
        <w:rPr>
          <w:rFonts w:ascii="Times New Roman"/>
          <w:b/>
          <w:i w:val="false"/>
          <w:color w:val="000000"/>
        </w:rPr>
        <w:t xml:space="preserve"> 2-тарау. Нысанды толтыру бойынша түсіндірме</w:t>
      </w:r>
    </w:p>
    <w:bookmarkEnd w:id="382"/>
    <w:bookmarkStart w:name="z622" w:id="383"/>
    <w:p>
      <w:pPr>
        <w:spacing w:after="0"/>
        <w:ind w:left="0"/>
        <w:jc w:val="both"/>
      </w:pPr>
      <w:r>
        <w:rPr>
          <w:rFonts w:ascii="Times New Roman"/>
          <w:b w:val="false"/>
          <w:i w:val="false"/>
          <w:color w:val="000000"/>
          <w:sz w:val="28"/>
        </w:rPr>
        <w:t>
      5. 2 және 4-бағандарда жеке тұлғаның атына ашылған жеке тұлғалардың шартты зейнетақы шоттарының саны ерлер және әйелдер бойынша жеке (тиісті бағандарда) жасына қарай бөліп, көрсетіледі.</w:t>
      </w:r>
    </w:p>
    <w:bookmarkEnd w:id="383"/>
    <w:bookmarkStart w:name="z623" w:id="384"/>
    <w:p>
      <w:pPr>
        <w:spacing w:after="0"/>
        <w:ind w:left="0"/>
        <w:jc w:val="both"/>
      </w:pPr>
      <w:r>
        <w:rPr>
          <w:rFonts w:ascii="Times New Roman"/>
          <w:b w:val="false"/>
          <w:i w:val="false"/>
          <w:color w:val="000000"/>
          <w:sz w:val="28"/>
        </w:rPr>
        <w:t>
      6. 3 және 5-бағандарда шартты зейнетақы шоттары есебіндегі сома ерлер және әйелдер бойынша жеке жасына қарай бөліп, көрсетіледі.</w:t>
      </w:r>
    </w:p>
    <w:bookmarkEnd w:id="384"/>
    <w:bookmarkStart w:name="z624" w:id="385"/>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6" w:id="386"/>
    <w:p>
      <w:pPr>
        <w:spacing w:after="0"/>
        <w:ind w:left="0"/>
        <w:jc w:val="left"/>
      </w:pPr>
      <w:r>
        <w:rPr>
          <w:rFonts w:ascii="Times New Roman"/>
          <w:b/>
          <w:i w:val="false"/>
          <w:color w:val="000000"/>
        </w:rPr>
        <w:t xml:space="preserve"> Әкімшілік деректер нысаны www.nationalbank.kz интернет-ресурсында орналастырылған "Ерікті зейнетақы жарналары салымшыларының/алушыларының зейнетақы жинақтарының көлемі және жеке зейнетақы шоттарының саны туралы есеп"</w:t>
      </w:r>
    </w:p>
    <w:bookmarkEnd w:id="386"/>
    <w:p>
      <w:pPr>
        <w:spacing w:after="0"/>
        <w:ind w:left="0"/>
        <w:jc w:val="both"/>
      </w:pPr>
      <w:r>
        <w:rPr>
          <w:rFonts w:ascii="Times New Roman"/>
          <w:b w:val="false"/>
          <w:i w:val="false"/>
          <w:color w:val="000000"/>
          <w:sz w:val="28"/>
        </w:rPr>
        <w:t>
      Есепті кезең: 20 __ жылғы "___" ________ жағдай бойынша</w:t>
      </w:r>
    </w:p>
    <w:p>
      <w:pPr>
        <w:spacing w:after="0"/>
        <w:ind w:left="0"/>
        <w:jc w:val="both"/>
      </w:pPr>
      <w:r>
        <w:rPr>
          <w:rFonts w:ascii="Times New Roman"/>
          <w:b w:val="false"/>
          <w:i w:val="false"/>
          <w:color w:val="000000"/>
          <w:sz w:val="28"/>
        </w:rPr>
        <w:t>
      Индекс: 5-ENPF_DPV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Салымшылардың/алушылардың жасы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Салымшылардың/алушылардың жеке зейнетақы шоттарының саны, зейнетақы жинақтарымен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Салымшылардың/алушылардың жеке зейнетақы шоттарының саны, зейнетақы жинақтарынсыз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Салымшылардың/алушылардың жеке зейнетақы шоттарының саны, зейнетақы жинақтарымен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Салымшылардың/алушылардың жеке зейнетақы шоттарының саны, зейнетақы жинақтарынсыз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жас және одан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"Ерікті зейнетақы</w:t>
            </w:r>
            <w:r>
              <w:br/>
            </w:r>
            <w:r>
              <w:rPr>
                <w:rFonts w:ascii="Times New Roman"/>
                <w:b w:val="false"/>
                <w:i w:val="false"/>
                <w:color w:val="000000"/>
                <w:sz w:val="20"/>
              </w:rPr>
              <w:t>жарналары салымшыларының/</w:t>
            </w:r>
            <w:r>
              <w:br/>
            </w:r>
            <w:r>
              <w:rPr>
                <w:rFonts w:ascii="Times New Roman"/>
                <w:b w:val="false"/>
                <w:i w:val="false"/>
                <w:color w:val="000000"/>
                <w:sz w:val="20"/>
              </w:rPr>
              <w:t>алушыларының зейнетақы</w:t>
            </w:r>
            <w:r>
              <w:br/>
            </w:r>
            <w:r>
              <w:rPr>
                <w:rFonts w:ascii="Times New Roman"/>
                <w:b w:val="false"/>
                <w:i w:val="false"/>
                <w:color w:val="000000"/>
                <w:sz w:val="20"/>
              </w:rPr>
              <w:t>жинақтарының көлемі және</w:t>
            </w:r>
            <w:r>
              <w:br/>
            </w:r>
            <w:r>
              <w:rPr>
                <w:rFonts w:ascii="Times New Roman"/>
                <w:b w:val="false"/>
                <w:i w:val="false"/>
                <w:color w:val="000000"/>
                <w:sz w:val="20"/>
              </w:rPr>
              <w:t>жеке зейнетақы шоттарының</w:t>
            </w:r>
            <w:r>
              <w:br/>
            </w:r>
            <w:r>
              <w:rPr>
                <w:rFonts w:ascii="Times New Roman"/>
                <w:b w:val="false"/>
                <w:i w:val="false"/>
                <w:color w:val="000000"/>
                <w:sz w:val="20"/>
              </w:rPr>
              <w:t>саны туралы есеп" нысанына</w:t>
            </w:r>
            <w:r>
              <w:br/>
            </w:r>
            <w:r>
              <w:rPr>
                <w:rFonts w:ascii="Times New Roman"/>
                <w:b w:val="false"/>
                <w:i w:val="false"/>
                <w:color w:val="000000"/>
                <w:sz w:val="20"/>
              </w:rPr>
              <w:t>қосымша</w:t>
            </w:r>
          </w:p>
        </w:tc>
      </w:tr>
    </w:tbl>
    <w:bookmarkStart w:name="z628" w:id="387"/>
    <w:p>
      <w:pPr>
        <w:spacing w:after="0"/>
        <w:ind w:left="0"/>
        <w:jc w:val="left"/>
      </w:pPr>
      <w:r>
        <w:rPr>
          <w:rFonts w:ascii="Times New Roman"/>
          <w:b/>
          <w:i w:val="false"/>
          <w:color w:val="000000"/>
        </w:rPr>
        <w:t xml:space="preserve"> "Ерікті зейнетақы жарналары салымшыларының/алушыларының зейнетақы жинақтарының көлемі және жеке зейнетақы шоттарының саны туралы есеп" әкімшілік деректерді жинауға арналған нысанды толтыру бойынша түсіндірме (индекс – 5- ENPF_DPV, кезеңділігі – ай сайын)</w:t>
      </w:r>
    </w:p>
    <w:bookmarkEnd w:id="387"/>
    <w:bookmarkStart w:name="z629" w:id="388"/>
    <w:p>
      <w:pPr>
        <w:spacing w:after="0"/>
        <w:ind w:left="0"/>
        <w:jc w:val="left"/>
      </w:pPr>
      <w:r>
        <w:rPr>
          <w:rFonts w:ascii="Times New Roman"/>
          <w:b/>
          <w:i w:val="false"/>
          <w:color w:val="000000"/>
        </w:rPr>
        <w:t xml:space="preserve"> 1-тарау. Жалпы ережелер</w:t>
      </w:r>
    </w:p>
    <w:bookmarkEnd w:id="388"/>
    <w:bookmarkStart w:name="z630" w:id="389"/>
    <w:p>
      <w:pPr>
        <w:spacing w:after="0"/>
        <w:ind w:left="0"/>
        <w:jc w:val="both"/>
      </w:pPr>
      <w:r>
        <w:rPr>
          <w:rFonts w:ascii="Times New Roman"/>
          <w:b w:val="false"/>
          <w:i w:val="false"/>
          <w:color w:val="000000"/>
          <w:sz w:val="28"/>
        </w:rPr>
        <w:t>
      1. Осы түсіндірме (бұдан әрі - Түсіндірме) "Ерікті зейнетақы жарналары салымшыларының/алушыларының зейнетақы жинақтарының көлемі және жеке зейнетақы шоттарының саны туралы есеп" әкімшілік деректерді жинауға арналған нысанды (бұдан әрі - Нысан) толтыру бойынша бірыңғай талаптарды айқындайды.</w:t>
      </w:r>
    </w:p>
    <w:bookmarkEnd w:id="389"/>
    <w:bookmarkStart w:name="z631" w:id="390"/>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390"/>
    <w:bookmarkStart w:name="z632" w:id="391"/>
    <w:p>
      <w:pPr>
        <w:spacing w:after="0"/>
        <w:ind w:left="0"/>
        <w:jc w:val="both"/>
      </w:pPr>
      <w:r>
        <w:rPr>
          <w:rFonts w:ascii="Times New Roman"/>
          <w:b w:val="false"/>
          <w:i w:val="false"/>
          <w:color w:val="000000"/>
          <w:sz w:val="28"/>
        </w:rPr>
        <w:t>
      3. Нысанды бірыңғай жинақтаушы зейнетақы қоры ай сайын, есепті кезеңнің соңындағы жағдай бойынша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391"/>
    <w:bookmarkStart w:name="z633" w:id="392"/>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bookmarkEnd w:id="392"/>
    <w:bookmarkStart w:name="z634" w:id="393"/>
    <w:p>
      <w:pPr>
        <w:spacing w:after="0"/>
        <w:ind w:left="0"/>
        <w:jc w:val="left"/>
      </w:pPr>
      <w:r>
        <w:rPr>
          <w:rFonts w:ascii="Times New Roman"/>
          <w:b/>
          <w:i w:val="false"/>
          <w:color w:val="000000"/>
        </w:rPr>
        <w:t xml:space="preserve"> 2-тарау. Нысанды толтыру бойынша түсіндірме</w:t>
      </w:r>
    </w:p>
    <w:bookmarkEnd w:id="393"/>
    <w:bookmarkStart w:name="z635" w:id="394"/>
    <w:p>
      <w:pPr>
        <w:spacing w:after="0"/>
        <w:ind w:left="0"/>
        <w:jc w:val="both"/>
      </w:pPr>
      <w:r>
        <w:rPr>
          <w:rFonts w:ascii="Times New Roman"/>
          <w:b w:val="false"/>
          <w:i w:val="false"/>
          <w:color w:val="000000"/>
          <w:sz w:val="28"/>
        </w:rPr>
        <w:t>
      5. 2 және 5-бағандарда зейнетақымен қамсыздандыру шартын жасаған және зейнетақы жинақтары бар салымшылардың/алушылардың жеке зейнетақы шоттарының саны ерлер және әйелдер бойынша жеке (тиісті бағандарда) салымшының/алушының жасына қарай бөліп, көрсетіледі. Олар бойынша зейнетақы жинақтарының сомасы тиісінше 3 және 6-бағандарда көрсетіледі.</w:t>
      </w:r>
    </w:p>
    <w:bookmarkEnd w:id="394"/>
    <w:bookmarkStart w:name="z636" w:id="395"/>
    <w:p>
      <w:pPr>
        <w:spacing w:after="0"/>
        <w:ind w:left="0"/>
        <w:jc w:val="both"/>
      </w:pPr>
      <w:r>
        <w:rPr>
          <w:rFonts w:ascii="Times New Roman"/>
          <w:b w:val="false"/>
          <w:i w:val="false"/>
          <w:color w:val="000000"/>
          <w:sz w:val="28"/>
        </w:rPr>
        <w:t>
      6. 4 және 7-бағандарда зейнетақымен қамсыздандыру шартын жасаған және зейнетақы жинақтары жоқ салымшылардың/алушылардың жеке зейнетақы шоттарының саны ерлер және әйелдер бойынша жеке (тиісті бағандарда) салымшының/алушының жасына қарай бөліп, көрсетіледі.</w:t>
      </w:r>
    </w:p>
    <w:bookmarkEnd w:id="395"/>
    <w:bookmarkStart w:name="z637" w:id="396"/>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9" w:id="397"/>
    <w:p>
      <w:pPr>
        <w:spacing w:after="0"/>
        <w:ind w:left="0"/>
        <w:jc w:val="left"/>
      </w:pPr>
      <w:r>
        <w:rPr>
          <w:rFonts w:ascii="Times New Roman"/>
          <w:b/>
          <w:i w:val="false"/>
          <w:color w:val="000000"/>
        </w:rPr>
        <w:t xml:space="preserve"> Әкімшілік деректер нысаны www.nationalbank.kz интернет-ресурсында орналастырылған "Міндетті кәсіптік зейнетақы жарналары салымшыларының/алушыларының зейнетақы жинақтарының көлемі және жеке зейнетақы шоттарының саны туралы есеп"</w:t>
      </w:r>
    </w:p>
    <w:bookmarkEnd w:id="397"/>
    <w:p>
      <w:pPr>
        <w:spacing w:after="0"/>
        <w:ind w:left="0"/>
        <w:jc w:val="both"/>
      </w:pPr>
      <w:r>
        <w:rPr>
          <w:rFonts w:ascii="Times New Roman"/>
          <w:b w:val="false"/>
          <w:i w:val="false"/>
          <w:color w:val="000000"/>
          <w:sz w:val="28"/>
        </w:rPr>
        <w:t>
      Есепті кезең: 20 __ жылғы "___" ________ жағдай бойынша</w:t>
      </w:r>
    </w:p>
    <w:p>
      <w:pPr>
        <w:spacing w:after="0"/>
        <w:ind w:left="0"/>
        <w:jc w:val="both"/>
      </w:pPr>
      <w:r>
        <w:rPr>
          <w:rFonts w:ascii="Times New Roman"/>
          <w:b w:val="false"/>
          <w:i w:val="false"/>
          <w:color w:val="000000"/>
          <w:sz w:val="28"/>
        </w:rPr>
        <w:t>
      Индекс: 6-ENPF_DPV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Салымшылардың/алушылардың жеке зейнетақы шоттарының саны, зейнетақы жинақтарымен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Салымшылардың/алушылардың жеке зейнетақы шоттарының саны, зейнетақы жинақтарынсыз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Салымшылардың/алушылардың жеке зейнетақы шоттарының саны, зейнетақы жинақтарымен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Салымшылардың/алушылардың жеке зейнетақы шоттарының саны, зейнетақы жинақтарынсыз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жас және одан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"Міндетті кәсіптік</w:t>
            </w:r>
            <w:r>
              <w:br/>
            </w:r>
            <w:r>
              <w:rPr>
                <w:rFonts w:ascii="Times New Roman"/>
                <w:b w:val="false"/>
                <w:i w:val="false"/>
                <w:color w:val="000000"/>
                <w:sz w:val="20"/>
              </w:rPr>
              <w:t>зейнетақы жарналары</w:t>
            </w:r>
            <w:r>
              <w:br/>
            </w:r>
            <w:r>
              <w:rPr>
                <w:rFonts w:ascii="Times New Roman"/>
                <w:b w:val="false"/>
                <w:i w:val="false"/>
                <w:color w:val="000000"/>
                <w:sz w:val="20"/>
              </w:rPr>
              <w:t>салымшыларының/</w:t>
            </w:r>
            <w:r>
              <w:br/>
            </w:r>
            <w:r>
              <w:rPr>
                <w:rFonts w:ascii="Times New Roman"/>
                <w:b w:val="false"/>
                <w:i w:val="false"/>
                <w:color w:val="000000"/>
                <w:sz w:val="20"/>
              </w:rPr>
              <w:t>алушыларының зейнетақы</w:t>
            </w:r>
            <w:r>
              <w:br/>
            </w:r>
            <w:r>
              <w:rPr>
                <w:rFonts w:ascii="Times New Roman"/>
                <w:b w:val="false"/>
                <w:i w:val="false"/>
                <w:color w:val="000000"/>
                <w:sz w:val="20"/>
              </w:rPr>
              <w:t>жинақтарының көлемі және</w:t>
            </w:r>
            <w:r>
              <w:br/>
            </w:r>
            <w:r>
              <w:rPr>
                <w:rFonts w:ascii="Times New Roman"/>
                <w:b w:val="false"/>
                <w:i w:val="false"/>
                <w:color w:val="000000"/>
                <w:sz w:val="20"/>
              </w:rPr>
              <w:t>жеке зейнетақы шоттарының</w:t>
            </w:r>
            <w:r>
              <w:br/>
            </w:r>
            <w:r>
              <w:rPr>
                <w:rFonts w:ascii="Times New Roman"/>
                <w:b w:val="false"/>
                <w:i w:val="false"/>
                <w:color w:val="000000"/>
                <w:sz w:val="20"/>
              </w:rPr>
              <w:t>саны туралы есеп" нысанына</w:t>
            </w:r>
            <w:r>
              <w:br/>
            </w:r>
            <w:r>
              <w:rPr>
                <w:rFonts w:ascii="Times New Roman"/>
                <w:b w:val="false"/>
                <w:i w:val="false"/>
                <w:color w:val="000000"/>
                <w:sz w:val="20"/>
              </w:rPr>
              <w:t>қосымша</w:t>
            </w:r>
          </w:p>
        </w:tc>
      </w:tr>
    </w:tbl>
    <w:bookmarkStart w:name="z641" w:id="398"/>
    <w:p>
      <w:pPr>
        <w:spacing w:after="0"/>
        <w:ind w:left="0"/>
        <w:jc w:val="left"/>
      </w:pPr>
      <w:r>
        <w:rPr>
          <w:rFonts w:ascii="Times New Roman"/>
          <w:b/>
          <w:i w:val="false"/>
          <w:color w:val="000000"/>
        </w:rPr>
        <w:t xml:space="preserve"> "Міндетті кәсіптік зейнетақы жарналары салымшыларының/алушыларының зейнетақы жинақтарының көлемі және жеке зейнетақы шоттарының саны туралы есеп" әкімшілік деректерді жинауға арналған нысанды толтыру бойынша түсіндірме (индекс –6- ENPF_OPPV, кезеңділігі – ай сайын)</w:t>
      </w:r>
    </w:p>
    <w:bookmarkEnd w:id="398"/>
    <w:bookmarkStart w:name="z642" w:id="399"/>
    <w:p>
      <w:pPr>
        <w:spacing w:after="0"/>
        <w:ind w:left="0"/>
        <w:jc w:val="left"/>
      </w:pPr>
      <w:r>
        <w:rPr>
          <w:rFonts w:ascii="Times New Roman"/>
          <w:b/>
          <w:i w:val="false"/>
          <w:color w:val="000000"/>
        </w:rPr>
        <w:t xml:space="preserve"> 1-тарау. Жалпы ережелер</w:t>
      </w:r>
    </w:p>
    <w:bookmarkEnd w:id="399"/>
    <w:bookmarkStart w:name="z643" w:id="400"/>
    <w:p>
      <w:pPr>
        <w:spacing w:after="0"/>
        <w:ind w:left="0"/>
        <w:jc w:val="both"/>
      </w:pPr>
      <w:r>
        <w:rPr>
          <w:rFonts w:ascii="Times New Roman"/>
          <w:b w:val="false"/>
          <w:i w:val="false"/>
          <w:color w:val="000000"/>
          <w:sz w:val="28"/>
        </w:rPr>
        <w:t>
      1. Осы түсіндірме (бұдан әрі - Түсіндірме) "Міндетті кәсіптік зейнетақы жарналары салымшыларының/алушыларының зейнетақы жинақтарының көлемі және жеке зейнетақы шоттарының саны туралы есеп" әкімшілік деректерді жинауға арналған нысанды (бұдан әрі - Нысан) толтыру бойынша бірыңғай талаптарды айқындайды.</w:t>
      </w:r>
    </w:p>
    <w:bookmarkEnd w:id="400"/>
    <w:bookmarkStart w:name="z644" w:id="401"/>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401"/>
    <w:bookmarkStart w:name="z645" w:id="402"/>
    <w:p>
      <w:pPr>
        <w:spacing w:after="0"/>
        <w:ind w:left="0"/>
        <w:jc w:val="both"/>
      </w:pPr>
      <w:r>
        <w:rPr>
          <w:rFonts w:ascii="Times New Roman"/>
          <w:b w:val="false"/>
          <w:i w:val="false"/>
          <w:color w:val="000000"/>
          <w:sz w:val="28"/>
        </w:rPr>
        <w:t>
      3. Нысанды бірыңғай жинақтаушы зейнетақы қоры ай сайын, есепті кезеңнің соңындағы жағдай бойынша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402"/>
    <w:bookmarkStart w:name="z646" w:id="403"/>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bookmarkEnd w:id="403"/>
    <w:bookmarkStart w:name="z647" w:id="404"/>
    <w:p>
      <w:pPr>
        <w:spacing w:after="0"/>
        <w:ind w:left="0"/>
        <w:jc w:val="left"/>
      </w:pPr>
      <w:r>
        <w:rPr>
          <w:rFonts w:ascii="Times New Roman"/>
          <w:b/>
          <w:i w:val="false"/>
          <w:color w:val="000000"/>
        </w:rPr>
        <w:t xml:space="preserve"> 2-тарау. Нысанды толтыру бойынша түсіндірме</w:t>
      </w:r>
    </w:p>
    <w:bookmarkEnd w:id="404"/>
    <w:bookmarkStart w:name="z648" w:id="405"/>
    <w:p>
      <w:pPr>
        <w:spacing w:after="0"/>
        <w:ind w:left="0"/>
        <w:jc w:val="both"/>
      </w:pPr>
      <w:r>
        <w:rPr>
          <w:rFonts w:ascii="Times New Roman"/>
          <w:b w:val="false"/>
          <w:i w:val="false"/>
          <w:color w:val="000000"/>
          <w:sz w:val="28"/>
        </w:rPr>
        <w:t>
      5. 2 және 5-бағандарда зейнетақымен қамсыздандыру шартын жасаған және зейнетақы жинақтары бар салымшылардың/алушылардың жеке зейнетақы шоттарының саны ерлер және әйелдер бойынша жеке (тиісті бағандарда) салымшының/алушының жасына қарай бөліп, көрсетіледі. Олар бойынша зейнетақы жинақтарының сомасы тиісінше 3 және 6-бағандарда көрсетіледі.</w:t>
      </w:r>
    </w:p>
    <w:bookmarkEnd w:id="405"/>
    <w:bookmarkStart w:name="z649" w:id="406"/>
    <w:p>
      <w:pPr>
        <w:spacing w:after="0"/>
        <w:ind w:left="0"/>
        <w:jc w:val="both"/>
      </w:pPr>
      <w:r>
        <w:rPr>
          <w:rFonts w:ascii="Times New Roman"/>
          <w:b w:val="false"/>
          <w:i w:val="false"/>
          <w:color w:val="000000"/>
          <w:sz w:val="28"/>
        </w:rPr>
        <w:t>
      6. 4 және 7-бағандарда зейнетақымен қамсыздандыру шартын жасаған және зейнетақы жинақтары жоқ салымшылардың/алушылардың жеке зейнетақы шоттарының саны ерлер және әйелдер бойынша жеке (тиісті бағандарда) салымшының/алушының жасына қарай бөліп, көрсетіледі.</w:t>
      </w:r>
    </w:p>
    <w:bookmarkEnd w:id="406"/>
    <w:bookmarkStart w:name="z650" w:id="407"/>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652" w:id="408"/>
    <w:p>
      <w:pPr>
        <w:spacing w:after="0"/>
        <w:ind w:left="0"/>
        <w:jc w:val="left"/>
      </w:pPr>
      <w:r>
        <w:rPr>
          <w:rFonts w:ascii="Times New Roman"/>
          <w:b/>
          <w:i w:val="false"/>
          <w:color w:val="000000"/>
        </w:rPr>
        <w:t xml:space="preserve"> Әкімшілік деректер нысаны www.nationalbank.kz интернет-ресурсында орналастырылған "Қазақстан Республикасының облыстары бойынша міндетті зейнетақы жарналары салымшыларының/алушылардың зейнетақы жинақтарының көлемі (салымшының/алушының тұрғылықты жері бойынша) және жеке зейнетақы шоттарының саны туралы есеп"</w:t>
      </w:r>
    </w:p>
    <w:bookmarkEnd w:id="408"/>
    <w:p>
      <w:pPr>
        <w:spacing w:after="0"/>
        <w:ind w:left="0"/>
        <w:jc w:val="both"/>
      </w:pPr>
      <w:r>
        <w:rPr>
          <w:rFonts w:ascii="Times New Roman"/>
          <w:b w:val="false"/>
          <w:i w:val="false"/>
          <w:color w:val="000000"/>
          <w:sz w:val="28"/>
        </w:rPr>
        <w:t>
      Есепті кезең: 20 __ жылғы "___" ________ жағдай бойынша</w:t>
      </w:r>
    </w:p>
    <w:p>
      <w:pPr>
        <w:spacing w:after="0"/>
        <w:ind w:left="0"/>
        <w:jc w:val="both"/>
      </w:pPr>
      <w:r>
        <w:rPr>
          <w:rFonts w:ascii="Times New Roman"/>
          <w:b w:val="false"/>
          <w:i w:val="false"/>
          <w:color w:val="000000"/>
          <w:sz w:val="28"/>
        </w:rPr>
        <w:t>
      Индекс: 7- ENPF_OPV_OBL</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туралы шартты жасаған салымшылардың /алушылардың жеке зейнетақы шоттары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туралы шарт жоқ салымшылардың /алушылардың жеке зейнетақы шоттары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сыныптауышы (ӘАОС) бойынша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Салымшылардың/алушылардың жеке зейнетақы шоттарының саны, зейнетақы жинақтарымен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Жинақтар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Салымшылардың/алушылардың жеке зейнетақы шоттарының саны, зейнетақы жинақтарынсыз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Салымшылардың/алушылардың жеке зейнетақы шоттарының саны, зейнетақы жинақтарымен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Жинақтар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Салымшылардың/алушылардың жеке зейнетақы шоттарының саны, зейнетақы жинақтарынсыз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көрсетілмеген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"Қазақстан</w:t>
            </w:r>
            <w:r>
              <w:br/>
            </w:r>
            <w:r>
              <w:rPr>
                <w:rFonts w:ascii="Times New Roman"/>
                <w:b w:val="false"/>
                <w:i w:val="false"/>
                <w:color w:val="000000"/>
                <w:sz w:val="20"/>
              </w:rPr>
              <w:t>Республикасының облыстары</w:t>
            </w:r>
            <w:r>
              <w:br/>
            </w:r>
            <w:r>
              <w:rPr>
                <w:rFonts w:ascii="Times New Roman"/>
                <w:b w:val="false"/>
                <w:i w:val="false"/>
                <w:color w:val="000000"/>
                <w:sz w:val="20"/>
              </w:rPr>
              <w:t>бойынша міндетті зейнетақы</w:t>
            </w:r>
            <w:r>
              <w:br/>
            </w:r>
            <w:r>
              <w:rPr>
                <w:rFonts w:ascii="Times New Roman"/>
                <w:b w:val="false"/>
                <w:i w:val="false"/>
                <w:color w:val="000000"/>
                <w:sz w:val="20"/>
              </w:rPr>
              <w:t>жарналары салымшыларының</w:t>
            </w:r>
            <w:r>
              <w:br/>
            </w:r>
            <w:r>
              <w:rPr>
                <w:rFonts w:ascii="Times New Roman"/>
                <w:b w:val="false"/>
                <w:i w:val="false"/>
                <w:color w:val="000000"/>
                <w:sz w:val="20"/>
              </w:rPr>
              <w:t>/алушылардың зейнетақы</w:t>
            </w:r>
            <w:r>
              <w:br/>
            </w:r>
            <w:r>
              <w:rPr>
                <w:rFonts w:ascii="Times New Roman"/>
                <w:b w:val="false"/>
                <w:i w:val="false"/>
                <w:color w:val="000000"/>
                <w:sz w:val="20"/>
              </w:rPr>
              <w:t>жинақтарының көлемі</w:t>
            </w:r>
            <w:r>
              <w:br/>
            </w:r>
            <w:r>
              <w:rPr>
                <w:rFonts w:ascii="Times New Roman"/>
                <w:b w:val="false"/>
                <w:i w:val="false"/>
                <w:color w:val="000000"/>
                <w:sz w:val="20"/>
              </w:rPr>
              <w:t>(салымшының/алушының</w:t>
            </w:r>
            <w:r>
              <w:br/>
            </w:r>
            <w:r>
              <w:rPr>
                <w:rFonts w:ascii="Times New Roman"/>
                <w:b w:val="false"/>
                <w:i w:val="false"/>
                <w:color w:val="000000"/>
                <w:sz w:val="20"/>
              </w:rPr>
              <w:t>тұрғылықты жері бойынша)</w:t>
            </w:r>
            <w:r>
              <w:br/>
            </w:r>
            <w:r>
              <w:rPr>
                <w:rFonts w:ascii="Times New Roman"/>
                <w:b w:val="false"/>
                <w:i w:val="false"/>
                <w:color w:val="000000"/>
                <w:sz w:val="20"/>
              </w:rPr>
              <w:t>және жеке зейнетақы</w:t>
            </w:r>
            <w:r>
              <w:br/>
            </w:r>
            <w:r>
              <w:rPr>
                <w:rFonts w:ascii="Times New Roman"/>
                <w:b w:val="false"/>
                <w:i w:val="false"/>
                <w:color w:val="000000"/>
                <w:sz w:val="20"/>
              </w:rPr>
              <w:t>шоттарының саны туралы есеп"</w:t>
            </w:r>
            <w:r>
              <w:br/>
            </w:r>
            <w:r>
              <w:rPr>
                <w:rFonts w:ascii="Times New Roman"/>
                <w:b w:val="false"/>
                <w:i w:val="false"/>
                <w:color w:val="000000"/>
                <w:sz w:val="20"/>
              </w:rPr>
              <w:t>нысанына қосымша</w:t>
            </w:r>
          </w:p>
        </w:tc>
      </w:tr>
    </w:tbl>
    <w:bookmarkStart w:name="z654" w:id="409"/>
    <w:p>
      <w:pPr>
        <w:spacing w:after="0"/>
        <w:ind w:left="0"/>
        <w:jc w:val="left"/>
      </w:pPr>
      <w:r>
        <w:rPr>
          <w:rFonts w:ascii="Times New Roman"/>
          <w:b/>
          <w:i w:val="false"/>
          <w:color w:val="000000"/>
        </w:rPr>
        <w:t xml:space="preserve"> Әкімшілік деректер жинауға арналған "Қазақстан Республикасының облыстары бойынша міндетті зейнетақы жарналары салымшыларының/алушылардың зейнетақы жинақтарының көлемі (салымшының/алушының тұрғылықты жері бойынша) және жеке зейнетақы шоттарының саны туралы есеп" нысанын толтыру бойынша түсіндірме (индекс –7- ENPF_OPV_OBL, кезеңділігі – ай сайын)</w:t>
      </w:r>
    </w:p>
    <w:bookmarkEnd w:id="409"/>
    <w:bookmarkStart w:name="z655" w:id="410"/>
    <w:p>
      <w:pPr>
        <w:spacing w:after="0"/>
        <w:ind w:left="0"/>
        <w:jc w:val="left"/>
      </w:pPr>
      <w:r>
        <w:rPr>
          <w:rFonts w:ascii="Times New Roman"/>
          <w:b/>
          <w:i w:val="false"/>
          <w:color w:val="000000"/>
        </w:rPr>
        <w:t xml:space="preserve"> 1-тарау. Жалпы ережелер</w:t>
      </w:r>
    </w:p>
    <w:bookmarkEnd w:id="410"/>
    <w:bookmarkStart w:name="z656" w:id="411"/>
    <w:p>
      <w:pPr>
        <w:spacing w:after="0"/>
        <w:ind w:left="0"/>
        <w:jc w:val="both"/>
      </w:pPr>
      <w:r>
        <w:rPr>
          <w:rFonts w:ascii="Times New Roman"/>
          <w:b w:val="false"/>
          <w:i w:val="false"/>
          <w:color w:val="000000"/>
          <w:sz w:val="28"/>
        </w:rPr>
        <w:t>
      1. Осы түсіндірме (бұдан әрі - Түсіндірме) "Қазақстан Республикасының облыстары бойынша міндетті зейнетақы жарналары салымшыларының /алушылардың зейнетақы жинақтарының көлемі (салымшының/алушының тұрғылықты жері бойынша) және жеке зейнетақы шоттарының саны туралы есеп" әкімшілік деректер жинауға арналған нысанын (бұдан әрі - Нысан) толтыру бойынша бірыңғай талаптарды айқындайды.</w:t>
      </w:r>
    </w:p>
    <w:bookmarkEnd w:id="411"/>
    <w:bookmarkStart w:name="z657" w:id="412"/>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412"/>
    <w:bookmarkStart w:name="z658" w:id="413"/>
    <w:p>
      <w:pPr>
        <w:spacing w:after="0"/>
        <w:ind w:left="0"/>
        <w:jc w:val="both"/>
      </w:pPr>
      <w:r>
        <w:rPr>
          <w:rFonts w:ascii="Times New Roman"/>
          <w:b w:val="false"/>
          <w:i w:val="false"/>
          <w:color w:val="000000"/>
          <w:sz w:val="28"/>
        </w:rPr>
        <w:t>
      3. Нысанды бірыңғай жинақтаушы зейнетақы қоры ай сайын, есепті кезеңнің соңындағы жағдай бойынша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413"/>
    <w:bookmarkStart w:name="z659" w:id="414"/>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bookmarkEnd w:id="414"/>
    <w:bookmarkStart w:name="z660" w:id="415"/>
    <w:p>
      <w:pPr>
        <w:spacing w:after="0"/>
        <w:ind w:left="0"/>
        <w:jc w:val="left"/>
      </w:pPr>
      <w:r>
        <w:rPr>
          <w:rFonts w:ascii="Times New Roman"/>
          <w:b/>
          <w:i w:val="false"/>
          <w:color w:val="000000"/>
        </w:rPr>
        <w:t xml:space="preserve"> 2-тарау. Нысанды толтыру бойынша түсіндірме</w:t>
      </w:r>
    </w:p>
    <w:bookmarkEnd w:id="415"/>
    <w:bookmarkStart w:name="z661" w:id="416"/>
    <w:p>
      <w:pPr>
        <w:spacing w:after="0"/>
        <w:ind w:left="0"/>
        <w:jc w:val="both"/>
      </w:pPr>
      <w:r>
        <w:rPr>
          <w:rFonts w:ascii="Times New Roman"/>
          <w:b w:val="false"/>
          <w:i w:val="false"/>
          <w:color w:val="000000"/>
          <w:sz w:val="28"/>
        </w:rPr>
        <w:t>
      5. 2-бағанда Қазақстан Республикасы Ұлттық экономика министрлігі Статистика комитетінің ресми интернет-ресурсында орналастырылған Әкімшілік-аумақтық объектілер сыныптауышы (ӘАОС) бойынша облыстың/қаланың коды көрсетіледі.</w:t>
      </w:r>
    </w:p>
    <w:bookmarkEnd w:id="416"/>
    <w:bookmarkStart w:name="z662" w:id="417"/>
    <w:p>
      <w:pPr>
        <w:spacing w:after="0"/>
        <w:ind w:left="0"/>
        <w:jc w:val="both"/>
      </w:pPr>
      <w:r>
        <w:rPr>
          <w:rFonts w:ascii="Times New Roman"/>
          <w:b w:val="false"/>
          <w:i w:val="false"/>
          <w:color w:val="000000"/>
          <w:sz w:val="28"/>
        </w:rPr>
        <w:t>
      6. 3-бағанда зейнетақымен қамсыздандыру туралы шартты жасаған және зейнетақы жинақтары бар салымшылардың/алушылардың жеке зейнетақы шоттарының саны салымшының/алушының тұрғылықты жеріне қарай бөліп көрсетіледі. Олар бойынша зейнетақы жинақтарының сомасы 4-бағанда көрсетіледі.</w:t>
      </w:r>
    </w:p>
    <w:bookmarkEnd w:id="417"/>
    <w:bookmarkStart w:name="z663" w:id="418"/>
    <w:p>
      <w:pPr>
        <w:spacing w:after="0"/>
        <w:ind w:left="0"/>
        <w:jc w:val="both"/>
      </w:pPr>
      <w:r>
        <w:rPr>
          <w:rFonts w:ascii="Times New Roman"/>
          <w:b w:val="false"/>
          <w:i w:val="false"/>
          <w:color w:val="000000"/>
          <w:sz w:val="28"/>
        </w:rPr>
        <w:t>
      7. 5-бағанда зейнетақымен қамсыздандыру туралы шартты жасаған және зейнетақы жинақтары жоқ салымшылардың/алушылардың жеке зейнетақы шоттарының саны салымшының/алушының тұрғылықты жеріне қарай бөліп көрсетіледі.</w:t>
      </w:r>
    </w:p>
    <w:bookmarkEnd w:id="418"/>
    <w:bookmarkStart w:name="z664" w:id="419"/>
    <w:p>
      <w:pPr>
        <w:spacing w:after="0"/>
        <w:ind w:left="0"/>
        <w:jc w:val="both"/>
      </w:pPr>
      <w:r>
        <w:rPr>
          <w:rFonts w:ascii="Times New Roman"/>
          <w:b w:val="false"/>
          <w:i w:val="false"/>
          <w:color w:val="000000"/>
          <w:sz w:val="28"/>
        </w:rPr>
        <w:t>
      8. 6-бағанда зейнетақы жинақтары бар және зейнетақымен қамсыздандыру туралы шарттары жоқ салымшылардың/алушылардың жеке зейнетақы шоттарының саны салымшының/алушының тұрғылықты жеріне қарай бөліп көрсетіледі. Олар бойынша зейнетақы жинақтарының сомасы 7-бағанда көрсетіледі.</w:t>
      </w:r>
    </w:p>
    <w:bookmarkEnd w:id="419"/>
    <w:bookmarkStart w:name="z665" w:id="420"/>
    <w:p>
      <w:pPr>
        <w:spacing w:after="0"/>
        <w:ind w:left="0"/>
        <w:jc w:val="both"/>
      </w:pPr>
      <w:r>
        <w:rPr>
          <w:rFonts w:ascii="Times New Roman"/>
          <w:b w:val="false"/>
          <w:i w:val="false"/>
          <w:color w:val="000000"/>
          <w:sz w:val="28"/>
        </w:rPr>
        <w:t>
      9. 8-бағанда зейнетақы жинақтарынсыз және зейнетақымен қамсыздандыру туралы шарттары жоқ салымшылардың/алушылардың жеке зейнетақы шоттарының саны салымшының/алушының тұрғылықты жеріне қарай бөліп көрсетіледі.</w:t>
      </w:r>
    </w:p>
    <w:bookmarkEnd w:id="420"/>
    <w:bookmarkStart w:name="z666" w:id="421"/>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8" w:id="422"/>
    <w:p>
      <w:pPr>
        <w:spacing w:after="0"/>
        <w:ind w:left="0"/>
        <w:jc w:val="left"/>
      </w:pPr>
      <w:r>
        <w:rPr>
          <w:rFonts w:ascii="Times New Roman"/>
          <w:b/>
          <w:i w:val="false"/>
          <w:color w:val="000000"/>
        </w:rPr>
        <w:t xml:space="preserve"> Әкімшілік деректер нысаны www.nationalbank.kz интернет-ресурсында орналастырылған "Жұмыс берушінің міндетті зейнетақы жарналарының көлемі және Қазақстан Республикасының облыстары бойынша жеке тұлғалардың шартты зейнетақы шоттарының саны (жеке тұлғаның тұрғылықты жері бойынша) туралы есеп"</w:t>
      </w:r>
    </w:p>
    <w:bookmarkEnd w:id="422"/>
    <w:p>
      <w:pPr>
        <w:spacing w:after="0"/>
        <w:ind w:left="0"/>
        <w:jc w:val="both"/>
      </w:pPr>
      <w:r>
        <w:rPr>
          <w:rFonts w:ascii="Times New Roman"/>
          <w:b w:val="false"/>
          <w:i w:val="false"/>
          <w:color w:val="000000"/>
          <w:sz w:val="28"/>
        </w:rPr>
        <w:t>
      Есепті кезең: 20 __ жылғы "___" ________ жағдай бойынша</w:t>
      </w:r>
    </w:p>
    <w:p>
      <w:pPr>
        <w:spacing w:after="0"/>
        <w:ind w:left="0"/>
        <w:jc w:val="both"/>
      </w:pPr>
      <w:r>
        <w:rPr>
          <w:rFonts w:ascii="Times New Roman"/>
          <w:b w:val="false"/>
          <w:i w:val="false"/>
          <w:color w:val="000000"/>
          <w:sz w:val="28"/>
        </w:rPr>
        <w:t>
      Индекс: 7- ENPF_OPVR_OBL</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зейнетақы шоттарының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шоттарына есептелетін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сыныптауышы (ӘАОС) бойынша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көрсетілмеген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"Жұмыс берушінің</w:t>
            </w:r>
            <w:r>
              <w:br/>
            </w:r>
            <w:r>
              <w:rPr>
                <w:rFonts w:ascii="Times New Roman"/>
                <w:b w:val="false"/>
                <w:i w:val="false"/>
                <w:color w:val="000000"/>
                <w:sz w:val="20"/>
              </w:rPr>
              <w:t>міндетті зейнетақы</w:t>
            </w:r>
            <w:r>
              <w:br/>
            </w:r>
            <w:r>
              <w:rPr>
                <w:rFonts w:ascii="Times New Roman"/>
                <w:b w:val="false"/>
                <w:i w:val="false"/>
                <w:color w:val="000000"/>
                <w:sz w:val="20"/>
              </w:rPr>
              <w:t>жарналарының көлемі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облыстары бойынша жеке</w:t>
            </w:r>
            <w:r>
              <w:br/>
            </w:r>
            <w:r>
              <w:rPr>
                <w:rFonts w:ascii="Times New Roman"/>
                <w:b w:val="false"/>
                <w:i w:val="false"/>
                <w:color w:val="000000"/>
                <w:sz w:val="20"/>
              </w:rPr>
              <w:t>тұлғалардың шартты зейнетақы</w:t>
            </w:r>
            <w:r>
              <w:br/>
            </w:r>
            <w:r>
              <w:rPr>
                <w:rFonts w:ascii="Times New Roman"/>
                <w:b w:val="false"/>
                <w:i w:val="false"/>
                <w:color w:val="000000"/>
                <w:sz w:val="20"/>
              </w:rPr>
              <w:t>шоттарының саны (жеке</w:t>
            </w:r>
            <w:r>
              <w:br/>
            </w:r>
            <w:r>
              <w:rPr>
                <w:rFonts w:ascii="Times New Roman"/>
                <w:b w:val="false"/>
                <w:i w:val="false"/>
                <w:color w:val="000000"/>
                <w:sz w:val="20"/>
              </w:rPr>
              <w:t>тұлғаның тұрғылықты жері</w:t>
            </w:r>
            <w:r>
              <w:br/>
            </w:r>
            <w:r>
              <w:rPr>
                <w:rFonts w:ascii="Times New Roman"/>
                <w:b w:val="false"/>
                <w:i w:val="false"/>
                <w:color w:val="000000"/>
                <w:sz w:val="20"/>
              </w:rPr>
              <w:t>бойынша) туралы есеп"</w:t>
            </w:r>
            <w:r>
              <w:br/>
            </w:r>
            <w:r>
              <w:rPr>
                <w:rFonts w:ascii="Times New Roman"/>
                <w:b w:val="false"/>
                <w:i w:val="false"/>
                <w:color w:val="000000"/>
                <w:sz w:val="20"/>
              </w:rPr>
              <w:t>нысанына қосымша</w:t>
            </w:r>
          </w:p>
        </w:tc>
      </w:tr>
    </w:tbl>
    <w:bookmarkStart w:name="z670" w:id="423"/>
    <w:p>
      <w:pPr>
        <w:spacing w:after="0"/>
        <w:ind w:left="0"/>
        <w:jc w:val="left"/>
      </w:pPr>
      <w:r>
        <w:rPr>
          <w:rFonts w:ascii="Times New Roman"/>
          <w:b/>
          <w:i w:val="false"/>
          <w:color w:val="000000"/>
        </w:rPr>
        <w:t xml:space="preserve"> Әкімшілік деректер жинауға арналған "Жұмыс берушінің міндетті зейнетақы жарналарының көлемі және Қазақстан Республикасының облыстары бойынша жеке тұлғалардың шартты зейнетақы шоттарының саны (жеке тұлғаның тұрғылықты жері бойынша) туралы есеп" нысанын толтыру бойынша түсіндірме (индекс –7- ENPF_OPVR_OBL, кезеңділігі – ай сайын)</w:t>
      </w:r>
    </w:p>
    <w:bookmarkEnd w:id="423"/>
    <w:bookmarkStart w:name="z671" w:id="424"/>
    <w:p>
      <w:pPr>
        <w:spacing w:after="0"/>
        <w:ind w:left="0"/>
        <w:jc w:val="left"/>
      </w:pPr>
      <w:r>
        <w:rPr>
          <w:rFonts w:ascii="Times New Roman"/>
          <w:b/>
          <w:i w:val="false"/>
          <w:color w:val="000000"/>
        </w:rPr>
        <w:t xml:space="preserve"> 1-тарау. Жалпы ережелер</w:t>
      </w:r>
    </w:p>
    <w:bookmarkEnd w:id="424"/>
    <w:bookmarkStart w:name="z672" w:id="425"/>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"Жұмыс берушінің міндетті зейнетақы жарналарының көлемі және Қазақстан Республикасының облыстары бойынша жеке тұлғалардың шартты зейнетақы шоттарының саны (жеке тұлғаның тұрғылықты жері бойынша) туралы есеп" нысанын (бұдан әрі - Нысан) толтыру бойынша бірыңғай талаптарды айқындайды.</w:t>
      </w:r>
    </w:p>
    <w:bookmarkEnd w:id="425"/>
    <w:bookmarkStart w:name="z673" w:id="426"/>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426"/>
    <w:bookmarkStart w:name="z674" w:id="427"/>
    <w:p>
      <w:pPr>
        <w:spacing w:after="0"/>
        <w:ind w:left="0"/>
        <w:jc w:val="both"/>
      </w:pPr>
      <w:r>
        <w:rPr>
          <w:rFonts w:ascii="Times New Roman"/>
          <w:b w:val="false"/>
          <w:i w:val="false"/>
          <w:color w:val="000000"/>
          <w:sz w:val="28"/>
        </w:rPr>
        <w:t>
      3. Нысанды бірыңғай жинақтаушы зейнетақы қоры ай сайын, есепті кезеңнің соңындағы жағдай бойынша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427"/>
    <w:bookmarkStart w:name="z675" w:id="428"/>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bookmarkEnd w:id="428"/>
    <w:bookmarkStart w:name="z676" w:id="429"/>
    <w:p>
      <w:pPr>
        <w:spacing w:after="0"/>
        <w:ind w:left="0"/>
        <w:jc w:val="left"/>
      </w:pPr>
      <w:r>
        <w:rPr>
          <w:rFonts w:ascii="Times New Roman"/>
          <w:b/>
          <w:i w:val="false"/>
          <w:color w:val="000000"/>
        </w:rPr>
        <w:t xml:space="preserve"> 2-тарау. Нысанды толтыру бойынша түсіндірме</w:t>
      </w:r>
    </w:p>
    <w:bookmarkEnd w:id="429"/>
    <w:bookmarkStart w:name="z677" w:id="430"/>
    <w:p>
      <w:pPr>
        <w:spacing w:after="0"/>
        <w:ind w:left="0"/>
        <w:jc w:val="both"/>
      </w:pPr>
      <w:r>
        <w:rPr>
          <w:rFonts w:ascii="Times New Roman"/>
          <w:b w:val="false"/>
          <w:i w:val="false"/>
          <w:color w:val="000000"/>
          <w:sz w:val="28"/>
        </w:rPr>
        <w:t>
      5. 2-бағанда Қазақстан Республикасы Ұлттық экономика министрлігі Статистика комитетінің ресми интернет-ресурсында орналастырылған Әкімшілік-аумақтық объектілер сыныптауышы (ӘАОС) бойынша облыстың/қаланың коды көрсетіледі.</w:t>
      </w:r>
    </w:p>
    <w:bookmarkEnd w:id="430"/>
    <w:bookmarkStart w:name="z678" w:id="431"/>
    <w:p>
      <w:pPr>
        <w:spacing w:after="0"/>
        <w:ind w:left="0"/>
        <w:jc w:val="both"/>
      </w:pPr>
      <w:r>
        <w:rPr>
          <w:rFonts w:ascii="Times New Roman"/>
          <w:b w:val="false"/>
          <w:i w:val="false"/>
          <w:color w:val="000000"/>
          <w:sz w:val="28"/>
        </w:rPr>
        <w:t>
      6. 3-бағанда жеке тұлғаның атына ашылған жеке тұлғалардың шартты зейнетақы шоттарының саны өңірлер бойынша бөліп көрсетіледі. Шартты зейнетақы шоттарындағы жұмыс берушінің міндетті зейнетақы жарналарының сомасы 4-бағанда көрсетіледі.</w:t>
      </w:r>
    </w:p>
    <w:bookmarkEnd w:id="431"/>
    <w:bookmarkStart w:name="z679" w:id="432"/>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4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1" w:id="433"/>
    <w:p>
      <w:pPr>
        <w:spacing w:after="0"/>
        <w:ind w:left="0"/>
        <w:jc w:val="left"/>
      </w:pPr>
      <w:r>
        <w:rPr>
          <w:rFonts w:ascii="Times New Roman"/>
          <w:b/>
          <w:i w:val="false"/>
          <w:color w:val="000000"/>
        </w:rPr>
        <w:t xml:space="preserve"> Әкімшілік деректер нысаны www.nationalbank.kz интернет-ресурсында орналастырылған "Қазақстан Республикасының облыстары бойынша ерікті зейнетақы жарналары салымшыларының /алушылардың зейнетақы жинақтарының көлемі (салымшының/алушының тұрғылықты жері бойынша) және жеке зейнетақы шоттарының саны туралы есеп"</w:t>
      </w:r>
    </w:p>
    <w:bookmarkEnd w:id="433"/>
    <w:p>
      <w:pPr>
        <w:spacing w:after="0"/>
        <w:ind w:left="0"/>
        <w:jc w:val="both"/>
      </w:pPr>
      <w:r>
        <w:rPr>
          <w:rFonts w:ascii="Times New Roman"/>
          <w:b w:val="false"/>
          <w:i w:val="false"/>
          <w:color w:val="000000"/>
          <w:sz w:val="28"/>
        </w:rPr>
        <w:t>
      Есепті кезең: 20 __ жылғы "___" ________ жағдай бойынша</w:t>
      </w:r>
    </w:p>
    <w:p>
      <w:pPr>
        <w:spacing w:after="0"/>
        <w:ind w:left="0"/>
        <w:jc w:val="both"/>
      </w:pPr>
      <w:r>
        <w:rPr>
          <w:rFonts w:ascii="Times New Roman"/>
          <w:b w:val="false"/>
          <w:i w:val="false"/>
          <w:color w:val="000000"/>
          <w:sz w:val="28"/>
        </w:rPr>
        <w:t>
      Индекс: 7- ENPF_DPV_OBL</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Жинақтар сомасы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сыныптауышы (ӘАОС) бойынша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көрсетілмеген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"Қазақстан</w:t>
            </w:r>
            <w:r>
              <w:br/>
            </w:r>
            <w:r>
              <w:rPr>
                <w:rFonts w:ascii="Times New Roman"/>
                <w:b w:val="false"/>
                <w:i w:val="false"/>
                <w:color w:val="000000"/>
                <w:sz w:val="20"/>
              </w:rPr>
              <w:t>Республикасының облыстары</w:t>
            </w:r>
            <w:r>
              <w:br/>
            </w:r>
            <w:r>
              <w:rPr>
                <w:rFonts w:ascii="Times New Roman"/>
                <w:b w:val="false"/>
                <w:i w:val="false"/>
                <w:color w:val="000000"/>
                <w:sz w:val="20"/>
              </w:rPr>
              <w:t>бойынша ерікті зейнетақы</w:t>
            </w:r>
            <w:r>
              <w:br/>
            </w:r>
            <w:r>
              <w:rPr>
                <w:rFonts w:ascii="Times New Roman"/>
                <w:b w:val="false"/>
                <w:i w:val="false"/>
                <w:color w:val="000000"/>
                <w:sz w:val="20"/>
              </w:rPr>
              <w:t>жарналары</w:t>
            </w:r>
            <w:r>
              <w:br/>
            </w:r>
            <w:r>
              <w:rPr>
                <w:rFonts w:ascii="Times New Roman"/>
                <w:b w:val="false"/>
                <w:i w:val="false"/>
                <w:color w:val="000000"/>
                <w:sz w:val="20"/>
              </w:rPr>
              <w:t>салымшыларының/</w:t>
            </w:r>
            <w:r>
              <w:br/>
            </w:r>
            <w:r>
              <w:rPr>
                <w:rFonts w:ascii="Times New Roman"/>
                <w:b w:val="false"/>
                <w:i w:val="false"/>
                <w:color w:val="000000"/>
                <w:sz w:val="20"/>
              </w:rPr>
              <w:t>алушылардың зейнетақы</w:t>
            </w:r>
            <w:r>
              <w:br/>
            </w:r>
            <w:r>
              <w:rPr>
                <w:rFonts w:ascii="Times New Roman"/>
                <w:b w:val="false"/>
                <w:i w:val="false"/>
                <w:color w:val="000000"/>
                <w:sz w:val="20"/>
              </w:rPr>
              <w:t>жинақтарының көлемі</w:t>
            </w:r>
            <w:r>
              <w:br/>
            </w:r>
            <w:r>
              <w:rPr>
                <w:rFonts w:ascii="Times New Roman"/>
                <w:b w:val="false"/>
                <w:i w:val="false"/>
                <w:color w:val="000000"/>
                <w:sz w:val="20"/>
              </w:rPr>
              <w:t>(салымшының/алушының</w:t>
            </w:r>
            <w:r>
              <w:br/>
            </w:r>
            <w:r>
              <w:rPr>
                <w:rFonts w:ascii="Times New Roman"/>
                <w:b w:val="false"/>
                <w:i w:val="false"/>
                <w:color w:val="000000"/>
                <w:sz w:val="20"/>
              </w:rPr>
              <w:t>тұрғылықты жері бойынша)</w:t>
            </w:r>
            <w:r>
              <w:br/>
            </w:r>
            <w:r>
              <w:rPr>
                <w:rFonts w:ascii="Times New Roman"/>
                <w:b w:val="false"/>
                <w:i w:val="false"/>
                <w:color w:val="000000"/>
                <w:sz w:val="20"/>
              </w:rPr>
              <w:t>және жеке зейнетақы</w:t>
            </w:r>
            <w:r>
              <w:br/>
            </w:r>
            <w:r>
              <w:rPr>
                <w:rFonts w:ascii="Times New Roman"/>
                <w:b w:val="false"/>
                <w:i w:val="false"/>
                <w:color w:val="000000"/>
                <w:sz w:val="20"/>
              </w:rPr>
              <w:t>шоттарының саны туралы есеп" нысанына қосымша</w:t>
            </w:r>
          </w:p>
        </w:tc>
      </w:tr>
    </w:tbl>
    <w:bookmarkStart w:name="z683" w:id="434"/>
    <w:p>
      <w:pPr>
        <w:spacing w:after="0"/>
        <w:ind w:left="0"/>
        <w:jc w:val="left"/>
      </w:pPr>
      <w:r>
        <w:rPr>
          <w:rFonts w:ascii="Times New Roman"/>
          <w:b/>
          <w:i w:val="false"/>
          <w:color w:val="000000"/>
        </w:rPr>
        <w:t xml:space="preserve"> Әкімшілік деректер жинауға арналған "Қазақстан Республикасының облыстары бойынша ерікті зейнетақы жарналары салымшыларының /алушылардың зейнетақы жинақтарының көлемі (салымшының/алушының тұрғылықты жері бойынша) және жеке зейнетақы шоттарының саны туралы есеп" нысанын толтыру бойынша түсіндірме (индекс –7- ENPF_DPV_OBL, кезеңділігі – ай сайын)</w:t>
      </w:r>
    </w:p>
    <w:bookmarkEnd w:id="434"/>
    <w:bookmarkStart w:name="z684" w:id="435"/>
    <w:p>
      <w:pPr>
        <w:spacing w:after="0"/>
        <w:ind w:left="0"/>
        <w:jc w:val="left"/>
      </w:pPr>
      <w:r>
        <w:rPr>
          <w:rFonts w:ascii="Times New Roman"/>
          <w:b/>
          <w:i w:val="false"/>
          <w:color w:val="000000"/>
        </w:rPr>
        <w:t xml:space="preserve"> 1-тарау. Жалпы ережелер</w:t>
      </w:r>
    </w:p>
    <w:bookmarkEnd w:id="435"/>
    <w:bookmarkStart w:name="z685" w:id="436"/>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"Қазақстан Республикасының облыстары бойынша ерікті зейнетақы жарналары салымшыларының/алушылардың зейнетақы жинақтарының көлемі (салымшының/алушының тұрғылықты жері бойынша) және жеке зейнетақы шоттарының саны туралы есеп" нысанын (бұдан әрі - Нысан) толтыру бойынша бірыңғай талаптарды айқындайды.</w:t>
      </w:r>
    </w:p>
    <w:bookmarkEnd w:id="436"/>
    <w:bookmarkStart w:name="z686" w:id="437"/>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437"/>
    <w:bookmarkStart w:name="z687" w:id="438"/>
    <w:p>
      <w:pPr>
        <w:spacing w:after="0"/>
        <w:ind w:left="0"/>
        <w:jc w:val="both"/>
      </w:pPr>
      <w:r>
        <w:rPr>
          <w:rFonts w:ascii="Times New Roman"/>
          <w:b w:val="false"/>
          <w:i w:val="false"/>
          <w:color w:val="000000"/>
          <w:sz w:val="28"/>
        </w:rPr>
        <w:t>
      3. Нысанды бірыңғай жинақтаушы зейнетақы қоры ай сайын, есепті кезеңнің соңындағы жағдай бойынша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438"/>
    <w:bookmarkStart w:name="z688" w:id="439"/>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bookmarkEnd w:id="439"/>
    <w:bookmarkStart w:name="z689" w:id="440"/>
    <w:p>
      <w:pPr>
        <w:spacing w:after="0"/>
        <w:ind w:left="0"/>
        <w:jc w:val="left"/>
      </w:pPr>
      <w:r>
        <w:rPr>
          <w:rFonts w:ascii="Times New Roman"/>
          <w:b/>
          <w:i w:val="false"/>
          <w:color w:val="000000"/>
        </w:rPr>
        <w:t xml:space="preserve"> 2-тарау. Нысанды толтыру бойынша түсіндірме</w:t>
      </w:r>
    </w:p>
    <w:bookmarkEnd w:id="440"/>
    <w:bookmarkStart w:name="z690" w:id="441"/>
    <w:p>
      <w:pPr>
        <w:spacing w:after="0"/>
        <w:ind w:left="0"/>
        <w:jc w:val="both"/>
      </w:pPr>
      <w:r>
        <w:rPr>
          <w:rFonts w:ascii="Times New Roman"/>
          <w:b w:val="false"/>
          <w:i w:val="false"/>
          <w:color w:val="000000"/>
          <w:sz w:val="28"/>
        </w:rPr>
        <w:t>
      5. 2-бағанда Қазақстан Республикасы Ұлттық экономика министрлігі Статистика комитетінің ресми интернет-ресурсында орналастырылған Әкімшілік-аумақтық объектілер сыныптауышы (ӘАОС) бойынша облыстың/қаланың коды көрсетіледі.</w:t>
      </w:r>
    </w:p>
    <w:bookmarkEnd w:id="441"/>
    <w:bookmarkStart w:name="z691" w:id="442"/>
    <w:p>
      <w:pPr>
        <w:spacing w:after="0"/>
        <w:ind w:left="0"/>
        <w:jc w:val="both"/>
      </w:pPr>
      <w:r>
        <w:rPr>
          <w:rFonts w:ascii="Times New Roman"/>
          <w:b w:val="false"/>
          <w:i w:val="false"/>
          <w:color w:val="000000"/>
          <w:sz w:val="28"/>
        </w:rPr>
        <w:t>
      6. 3-бағанда зейнетақымен қамсыздандыру туралы шарт жасаған және зейнетақы жинақтары бар салымшылардың/алушылардың жеке зейнетақы шоттарының саны салымшыны/алушыны тұрғылықты жеріне қарай бөліп, көрсетіледі. Олар бойынша зейнетақы жинақтарының сомасы 4-бағанда көрсетіледі.</w:t>
      </w:r>
    </w:p>
    <w:bookmarkEnd w:id="442"/>
    <w:bookmarkStart w:name="z692" w:id="443"/>
    <w:p>
      <w:pPr>
        <w:spacing w:after="0"/>
        <w:ind w:left="0"/>
        <w:jc w:val="both"/>
      </w:pPr>
      <w:r>
        <w:rPr>
          <w:rFonts w:ascii="Times New Roman"/>
          <w:b w:val="false"/>
          <w:i w:val="false"/>
          <w:color w:val="000000"/>
          <w:sz w:val="28"/>
        </w:rPr>
        <w:t>
      7. 5-бағанда зейнетақымен қамсыздандыру туралы шарт жасаған және зейнетақы жинақтары жоқ салымшылардың/алушылардың жеке зейнетақы шоттарының саны, салымшыны/алушыны тұрғылықты жеріне қарай бөліп, көрсетіледі.</w:t>
      </w:r>
    </w:p>
    <w:bookmarkEnd w:id="443"/>
    <w:bookmarkStart w:name="z693" w:id="444"/>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5" w:id="445"/>
    <w:p>
      <w:pPr>
        <w:spacing w:after="0"/>
        <w:ind w:left="0"/>
        <w:jc w:val="left"/>
      </w:pPr>
      <w:r>
        <w:rPr>
          <w:rFonts w:ascii="Times New Roman"/>
          <w:b/>
          <w:i w:val="false"/>
          <w:color w:val="000000"/>
        </w:rPr>
        <w:t xml:space="preserve"> Әкімшілік деректер нысаны www.nationalbank.kz интернет-ресурсында орналастырылған "Қазақстан Республикасының облыстары бойынша міндетті кәсіптік зейнетақы жарналары салымшыларының/алушылардың зейнетақы жинақтарының көлемі (салымшының/алушының тұрғылықты жері бойынша) және жеке зейнетақы шоттарының саны туралы есеп"</w:t>
      </w:r>
    </w:p>
    <w:bookmarkEnd w:id="445"/>
    <w:p>
      <w:pPr>
        <w:spacing w:after="0"/>
        <w:ind w:left="0"/>
        <w:jc w:val="both"/>
      </w:pPr>
      <w:r>
        <w:rPr>
          <w:rFonts w:ascii="Times New Roman"/>
          <w:b w:val="false"/>
          <w:i w:val="false"/>
          <w:color w:val="000000"/>
          <w:sz w:val="28"/>
        </w:rPr>
        <w:t>
      Есепті кезең: 20 __ жылғы "___" ________ жағдай бойынша</w:t>
      </w:r>
    </w:p>
    <w:p>
      <w:pPr>
        <w:spacing w:after="0"/>
        <w:ind w:left="0"/>
        <w:jc w:val="both"/>
      </w:pPr>
      <w:r>
        <w:rPr>
          <w:rFonts w:ascii="Times New Roman"/>
          <w:b w:val="false"/>
          <w:i w:val="false"/>
          <w:color w:val="000000"/>
          <w:sz w:val="28"/>
        </w:rPr>
        <w:t>
      Индекс: 7- ENPF_OPPV_OBL</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Жинақтар сомасы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сыныптауышы (ӘАОС) бойынша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көрсетілмеген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"Қазақстан</w:t>
            </w:r>
            <w:r>
              <w:br/>
            </w:r>
            <w:r>
              <w:rPr>
                <w:rFonts w:ascii="Times New Roman"/>
                <w:b w:val="false"/>
                <w:i w:val="false"/>
                <w:color w:val="000000"/>
                <w:sz w:val="20"/>
              </w:rPr>
              <w:t>Республикасының облыстары</w:t>
            </w:r>
            <w:r>
              <w:br/>
            </w:r>
            <w:r>
              <w:rPr>
                <w:rFonts w:ascii="Times New Roman"/>
                <w:b w:val="false"/>
                <w:i w:val="false"/>
                <w:color w:val="000000"/>
                <w:sz w:val="20"/>
              </w:rPr>
              <w:t>бойынша міндетті кәсіптік</w:t>
            </w:r>
            <w:r>
              <w:br/>
            </w:r>
            <w:r>
              <w:rPr>
                <w:rFonts w:ascii="Times New Roman"/>
                <w:b w:val="false"/>
                <w:i w:val="false"/>
                <w:color w:val="000000"/>
                <w:sz w:val="20"/>
              </w:rPr>
              <w:t>зейнетақы жарналары</w:t>
            </w:r>
            <w:r>
              <w:br/>
            </w:r>
            <w:r>
              <w:rPr>
                <w:rFonts w:ascii="Times New Roman"/>
                <w:b w:val="false"/>
                <w:i w:val="false"/>
                <w:color w:val="000000"/>
                <w:sz w:val="20"/>
              </w:rPr>
              <w:t>салымшыларының/</w:t>
            </w:r>
            <w:r>
              <w:br/>
            </w:r>
            <w:r>
              <w:rPr>
                <w:rFonts w:ascii="Times New Roman"/>
                <w:b w:val="false"/>
                <w:i w:val="false"/>
                <w:color w:val="000000"/>
                <w:sz w:val="20"/>
              </w:rPr>
              <w:t>алушылардың зейнетақы</w:t>
            </w:r>
            <w:r>
              <w:br/>
            </w:r>
            <w:r>
              <w:rPr>
                <w:rFonts w:ascii="Times New Roman"/>
                <w:b w:val="false"/>
                <w:i w:val="false"/>
                <w:color w:val="000000"/>
                <w:sz w:val="20"/>
              </w:rPr>
              <w:t>жинақтарының көлемі</w:t>
            </w:r>
            <w:r>
              <w:br/>
            </w:r>
            <w:r>
              <w:rPr>
                <w:rFonts w:ascii="Times New Roman"/>
                <w:b w:val="false"/>
                <w:i w:val="false"/>
                <w:color w:val="000000"/>
                <w:sz w:val="20"/>
              </w:rPr>
              <w:t>(салымшының/алушының</w:t>
            </w:r>
            <w:r>
              <w:br/>
            </w:r>
            <w:r>
              <w:rPr>
                <w:rFonts w:ascii="Times New Roman"/>
                <w:b w:val="false"/>
                <w:i w:val="false"/>
                <w:color w:val="000000"/>
                <w:sz w:val="20"/>
              </w:rPr>
              <w:t>тұрғылықты жері бойынша)</w:t>
            </w:r>
            <w:r>
              <w:br/>
            </w:r>
            <w:r>
              <w:rPr>
                <w:rFonts w:ascii="Times New Roman"/>
                <w:b w:val="false"/>
                <w:i w:val="false"/>
                <w:color w:val="000000"/>
                <w:sz w:val="20"/>
              </w:rPr>
              <w:t>және жеке зейнетақы</w:t>
            </w:r>
            <w:r>
              <w:br/>
            </w:r>
            <w:r>
              <w:rPr>
                <w:rFonts w:ascii="Times New Roman"/>
                <w:b w:val="false"/>
                <w:i w:val="false"/>
                <w:color w:val="000000"/>
                <w:sz w:val="20"/>
              </w:rPr>
              <w:t>шоттарының саны туралы есеп"</w:t>
            </w:r>
            <w:r>
              <w:br/>
            </w:r>
            <w:r>
              <w:rPr>
                <w:rFonts w:ascii="Times New Roman"/>
                <w:b w:val="false"/>
                <w:i w:val="false"/>
                <w:color w:val="000000"/>
                <w:sz w:val="20"/>
              </w:rPr>
              <w:t>нысанына қосымша</w:t>
            </w:r>
          </w:p>
        </w:tc>
      </w:tr>
    </w:tbl>
    <w:bookmarkStart w:name="z697" w:id="446"/>
    <w:p>
      <w:pPr>
        <w:spacing w:after="0"/>
        <w:ind w:left="0"/>
        <w:jc w:val="left"/>
      </w:pPr>
      <w:r>
        <w:rPr>
          <w:rFonts w:ascii="Times New Roman"/>
          <w:b/>
          <w:i w:val="false"/>
          <w:color w:val="000000"/>
        </w:rPr>
        <w:t xml:space="preserve"> Әкімшілік деректер жинауға арналған "Қазақстан Республикасының облыстары бойынша міндетті кәсіптік зейнетақы жарналары салымшыларының/алушылардың зейнетақы жинақтарының көлемі (салымшының/алушының тұрғылықты жері бойынша) және жеке зейнетақы шоттарының саны туралы есеп" нысанын толтыру бойынша түсіндірме (индекс –7- ENPF_OPPV_OBL, кезеңділігі – ай сайын)</w:t>
      </w:r>
    </w:p>
    <w:bookmarkEnd w:id="446"/>
    <w:bookmarkStart w:name="z698" w:id="447"/>
    <w:p>
      <w:pPr>
        <w:spacing w:after="0"/>
        <w:ind w:left="0"/>
        <w:jc w:val="left"/>
      </w:pPr>
      <w:r>
        <w:rPr>
          <w:rFonts w:ascii="Times New Roman"/>
          <w:b/>
          <w:i w:val="false"/>
          <w:color w:val="000000"/>
        </w:rPr>
        <w:t xml:space="preserve"> 1-тарау. Жалпы ережелер</w:t>
      </w:r>
    </w:p>
    <w:bookmarkEnd w:id="447"/>
    <w:bookmarkStart w:name="z699" w:id="448"/>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"Қазақстан Республикасының облыстары бойынша міндетті кәсіптік зейнетақы жарналары салымшыларының/алушылардың зейнетақы жинақтарының көлемі және жеке зейнетақы шоттарының саны туралы есеп" нысанын (бұдан әрі - Нысан) толтыру бойынша бірыңғай талаптарды айқындайды.</w:t>
      </w:r>
    </w:p>
    <w:bookmarkEnd w:id="448"/>
    <w:bookmarkStart w:name="z700" w:id="449"/>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449"/>
    <w:bookmarkStart w:name="z701" w:id="450"/>
    <w:p>
      <w:pPr>
        <w:spacing w:after="0"/>
        <w:ind w:left="0"/>
        <w:jc w:val="both"/>
      </w:pPr>
      <w:r>
        <w:rPr>
          <w:rFonts w:ascii="Times New Roman"/>
          <w:b w:val="false"/>
          <w:i w:val="false"/>
          <w:color w:val="000000"/>
          <w:sz w:val="28"/>
        </w:rPr>
        <w:t>
      3. Нысанды бірыңғай жинақтаушы зейнетақы қоры ай сайын, есепті кезеңнің соңындағы жағдай бойынша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450"/>
    <w:bookmarkStart w:name="z702" w:id="451"/>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bookmarkEnd w:id="451"/>
    <w:bookmarkStart w:name="z703" w:id="452"/>
    <w:p>
      <w:pPr>
        <w:spacing w:after="0"/>
        <w:ind w:left="0"/>
        <w:jc w:val="left"/>
      </w:pPr>
      <w:r>
        <w:rPr>
          <w:rFonts w:ascii="Times New Roman"/>
          <w:b/>
          <w:i w:val="false"/>
          <w:color w:val="000000"/>
        </w:rPr>
        <w:t xml:space="preserve"> 2-тарау. Нысанды толтыру бойынша түсіндірме</w:t>
      </w:r>
    </w:p>
    <w:bookmarkEnd w:id="452"/>
    <w:bookmarkStart w:name="z704" w:id="453"/>
    <w:p>
      <w:pPr>
        <w:spacing w:after="0"/>
        <w:ind w:left="0"/>
        <w:jc w:val="both"/>
      </w:pPr>
      <w:r>
        <w:rPr>
          <w:rFonts w:ascii="Times New Roman"/>
          <w:b w:val="false"/>
          <w:i w:val="false"/>
          <w:color w:val="000000"/>
          <w:sz w:val="28"/>
        </w:rPr>
        <w:t>
      5. 2-бағанда Қазақстан Республикасы Ұлттық экономика министрлігі Статистика комитетінің ресми интернет-ресурсында орналастырылған Әкімшілік-аумақтық объектілер сыныптауышы (ӘАОС) бойынша облыстың/қаланың коды көрсетіледі.</w:t>
      </w:r>
    </w:p>
    <w:bookmarkEnd w:id="453"/>
    <w:bookmarkStart w:name="z705" w:id="454"/>
    <w:p>
      <w:pPr>
        <w:spacing w:after="0"/>
        <w:ind w:left="0"/>
        <w:jc w:val="both"/>
      </w:pPr>
      <w:r>
        <w:rPr>
          <w:rFonts w:ascii="Times New Roman"/>
          <w:b w:val="false"/>
          <w:i w:val="false"/>
          <w:color w:val="000000"/>
          <w:sz w:val="28"/>
        </w:rPr>
        <w:t>
      6. 3-бағанда зейнетақымен қамсыздандыру туралы шарт жасаған және зейнетақы жинақтары бар салымшылардың/алушылардың жеке зейнетақы шоттарының саны салымшыны/алушыны тұрғылықты жеріне қарай бөліп, көрсетіледі. Олар бойынша зейнетақы жинақтарының сомасы 4-бағанда көрсетіледі.</w:t>
      </w:r>
    </w:p>
    <w:bookmarkEnd w:id="454"/>
    <w:bookmarkStart w:name="z706" w:id="455"/>
    <w:p>
      <w:pPr>
        <w:spacing w:after="0"/>
        <w:ind w:left="0"/>
        <w:jc w:val="both"/>
      </w:pPr>
      <w:r>
        <w:rPr>
          <w:rFonts w:ascii="Times New Roman"/>
          <w:b w:val="false"/>
          <w:i w:val="false"/>
          <w:color w:val="000000"/>
          <w:sz w:val="28"/>
        </w:rPr>
        <w:t>
      7. 5-бағанда зейнетақымен қамсыздандыру туралы шарт жасаған және зейнетақы жинақтары жоқ салымшылардың/алушылардың жеке зейнетақы шоттарының саны салымшыны/алушыны тұрғылықты жеріне қарай бөліп, көрсетіледі.</w:t>
      </w:r>
    </w:p>
    <w:bookmarkEnd w:id="455"/>
    <w:bookmarkStart w:name="z707" w:id="456"/>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bookmarkEnd w:id="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9" w:id="457"/>
    <w:p>
      <w:pPr>
        <w:spacing w:after="0"/>
        <w:ind w:left="0"/>
        <w:jc w:val="left"/>
      </w:pPr>
      <w:r>
        <w:rPr>
          <w:rFonts w:ascii="Times New Roman"/>
          <w:b/>
          <w:i w:val="false"/>
          <w:color w:val="000000"/>
        </w:rPr>
        <w:t xml:space="preserve"> Әкімшілік деректер нысаны www.nationalbank.kz интернет-ресурсында орналастырылған "Міндетті зейнетақы жарналары, міндетті кәсіптік зейнетақы жарналары, ерікті зейнетақы жарналары бойынша зейнетақы төлемдері туралы есеп"</w:t>
      </w:r>
    </w:p>
    <w:bookmarkEnd w:id="457"/>
    <w:p>
      <w:pPr>
        <w:spacing w:after="0"/>
        <w:ind w:left="0"/>
        <w:jc w:val="both"/>
      </w:pPr>
      <w:r>
        <w:rPr>
          <w:rFonts w:ascii="Times New Roman"/>
          <w:b w:val="false"/>
          <w:i w:val="false"/>
          <w:color w:val="000000"/>
          <w:sz w:val="28"/>
        </w:rPr>
        <w:t>
      Есепті кезең: 20 __ жылғы "___" ________ жағдай бойынша</w:t>
      </w:r>
    </w:p>
    <w:p>
      <w:pPr>
        <w:spacing w:after="0"/>
        <w:ind w:left="0"/>
        <w:jc w:val="both"/>
      </w:pPr>
      <w:r>
        <w:rPr>
          <w:rFonts w:ascii="Times New Roman"/>
          <w:b w:val="false"/>
          <w:i w:val="false"/>
          <w:color w:val="000000"/>
          <w:sz w:val="28"/>
        </w:rPr>
        <w:t>
      Индекс: 8- ENPF_Vyplaty</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 кезеңі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салымшылар/алушылар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салымшылар/алушылар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төлемдері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шығуына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шығуына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 жасқа жеткен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шығуына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ұйымына зейнетақы жинақтарын аудару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 мөлшерінен кем емес төлемді қамтамасыз ету үшін зейнетақы жинақтары жеткiлiктi болған және "Қазақстан Республикасында зейнетақымен қамсыздандыру туралы" 2013 жылғы 21 маусымдағы Қазақстан Республикасы Заңының 31-бабы 1-тармағының 2) тармақшасында белгіленген жасқа толған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есебінен зейнетақы жинақтары жеткіліксіз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 мөлшерінен кем емес төлемді қамтамасыз ету үшін зейнетақы жинақтары жеткiлiктi болған және "Қазақстан Республикасында зейнетақымен қамсыздандыру туралы" 2013 жылғы 21 маусымдағы Қазақстан Республикасы Заңының 32-бабы 1-тармағының 1) тармақшасында белгіленген жасқа толған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есебінен зейнетақы жинақтары жеткіліксіз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есебінен зейнетақы жинақтары жеткіліксіз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есебінен зейнетақы жинақтары жеткіліксіз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зейнетақы төлемдері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"Міндетті зейнетақы</w:t>
            </w:r>
            <w:r>
              <w:br/>
            </w:r>
            <w:r>
              <w:rPr>
                <w:rFonts w:ascii="Times New Roman"/>
                <w:b w:val="false"/>
                <w:i w:val="false"/>
                <w:color w:val="000000"/>
                <w:sz w:val="20"/>
              </w:rPr>
              <w:t>жарналары, міндетті кәсіптік</w:t>
            </w:r>
            <w:r>
              <w:br/>
            </w:r>
            <w:r>
              <w:rPr>
                <w:rFonts w:ascii="Times New Roman"/>
                <w:b w:val="false"/>
                <w:i w:val="false"/>
                <w:color w:val="000000"/>
                <w:sz w:val="20"/>
              </w:rPr>
              <w:t>зейнетақы жарналары, ерікті</w:t>
            </w:r>
            <w:r>
              <w:br/>
            </w:r>
            <w:r>
              <w:rPr>
                <w:rFonts w:ascii="Times New Roman"/>
                <w:b w:val="false"/>
                <w:i w:val="false"/>
                <w:color w:val="000000"/>
                <w:sz w:val="20"/>
              </w:rPr>
              <w:t>зейнетақы жарналары бойынша</w:t>
            </w:r>
            <w:r>
              <w:br/>
            </w:r>
            <w:r>
              <w:rPr>
                <w:rFonts w:ascii="Times New Roman"/>
                <w:b w:val="false"/>
                <w:i w:val="false"/>
                <w:color w:val="000000"/>
                <w:sz w:val="20"/>
              </w:rPr>
              <w:t>зейнетақы төлемдері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711" w:id="458"/>
    <w:p>
      <w:pPr>
        <w:spacing w:after="0"/>
        <w:ind w:left="0"/>
        <w:jc w:val="left"/>
      </w:pPr>
      <w:r>
        <w:rPr>
          <w:rFonts w:ascii="Times New Roman"/>
          <w:b/>
          <w:i w:val="false"/>
          <w:color w:val="000000"/>
        </w:rPr>
        <w:t xml:space="preserve"> Әкімшілік деректер жинауға арналған "Міндетті зейнетақы жарналары, міндетті кәсіптік зейнетақы жарналары, ерікті зейнетақы жарналары бойынша зейнетақы төлемдері туралы есеп" нысанын толтыру бойынша түсіндірме (индекс – 8- ENPF_Vyplaty, кезеңділігі – ай сайын)</w:t>
      </w:r>
    </w:p>
    <w:bookmarkEnd w:id="458"/>
    <w:bookmarkStart w:name="z712" w:id="459"/>
    <w:p>
      <w:pPr>
        <w:spacing w:after="0"/>
        <w:ind w:left="0"/>
        <w:jc w:val="left"/>
      </w:pPr>
      <w:r>
        <w:rPr>
          <w:rFonts w:ascii="Times New Roman"/>
          <w:b/>
          <w:i w:val="false"/>
          <w:color w:val="000000"/>
        </w:rPr>
        <w:t xml:space="preserve"> 1-тарау. Жалпы ережелер</w:t>
      </w:r>
    </w:p>
    <w:bookmarkEnd w:id="459"/>
    <w:bookmarkStart w:name="z713" w:id="460"/>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"Міндетті зейнетақы жарналары, міндетті кәсіптік зейнетақы жарналары, ерікті зейнетақы жарналары бойынша зейнетақы төлемдері туралы есеп" нысанын (бұдан әрі - Нысан) толтыру бойынша бірыңғай талаптарды айқындайды.</w:t>
      </w:r>
    </w:p>
    <w:bookmarkEnd w:id="460"/>
    <w:bookmarkStart w:name="z714" w:id="461"/>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461"/>
    <w:bookmarkStart w:name="z715" w:id="462"/>
    <w:p>
      <w:pPr>
        <w:spacing w:after="0"/>
        <w:ind w:left="0"/>
        <w:jc w:val="both"/>
      </w:pPr>
      <w:r>
        <w:rPr>
          <w:rFonts w:ascii="Times New Roman"/>
          <w:b w:val="false"/>
          <w:i w:val="false"/>
          <w:color w:val="000000"/>
          <w:sz w:val="28"/>
        </w:rPr>
        <w:t>
      3. Нысанды бірыңғай жинақтаушы зейнетақы қоры ай сайын, есепті кезеңнің соңындағы жағдай бойынша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462"/>
    <w:bookmarkStart w:name="z716" w:id="463"/>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bookmarkEnd w:id="463"/>
    <w:bookmarkStart w:name="z717" w:id="464"/>
    <w:p>
      <w:pPr>
        <w:spacing w:after="0"/>
        <w:ind w:left="0"/>
        <w:jc w:val="left"/>
      </w:pPr>
      <w:r>
        <w:rPr>
          <w:rFonts w:ascii="Times New Roman"/>
          <w:b/>
          <w:i w:val="false"/>
          <w:color w:val="000000"/>
        </w:rPr>
        <w:t xml:space="preserve"> 2-тарау. Нысанды толтыру бойынша түсіндірме</w:t>
      </w:r>
    </w:p>
    <w:bookmarkEnd w:id="464"/>
    <w:bookmarkStart w:name="z718" w:id="465"/>
    <w:p>
      <w:pPr>
        <w:spacing w:after="0"/>
        <w:ind w:left="0"/>
        <w:jc w:val="both"/>
      </w:pPr>
      <w:r>
        <w:rPr>
          <w:rFonts w:ascii="Times New Roman"/>
          <w:b w:val="false"/>
          <w:i w:val="false"/>
          <w:color w:val="000000"/>
          <w:sz w:val="28"/>
        </w:rPr>
        <w:t>
      5. 3-бағанда жылдың басынан басталған кезең ішінде шоттардан төлемдер жасалған салымшалар/алушылар саны (жинақталған жиынтықпен) көрсетіледі.</w:t>
      </w:r>
    </w:p>
    <w:bookmarkEnd w:id="465"/>
    <w:bookmarkStart w:name="z719" w:id="466"/>
    <w:p>
      <w:pPr>
        <w:spacing w:after="0"/>
        <w:ind w:left="0"/>
        <w:jc w:val="both"/>
      </w:pPr>
      <w:r>
        <w:rPr>
          <w:rFonts w:ascii="Times New Roman"/>
          <w:b w:val="false"/>
          <w:i w:val="false"/>
          <w:color w:val="000000"/>
          <w:sz w:val="28"/>
        </w:rPr>
        <w:t>
      6. 4-бағанда жылдың басынан басталған кезең ішінде салымшыларға/алушыларға жасалған төлемдер саны (жинақталған жиынтықпен) көрсетіледі. Төлемдер саны бойынша ақпарат салымшыларға/алушыларға жасалған төлемдер (транзакциялар) негізінде көрсетіледі.</w:t>
      </w:r>
    </w:p>
    <w:bookmarkEnd w:id="466"/>
    <w:bookmarkStart w:name="z720" w:id="467"/>
    <w:p>
      <w:pPr>
        <w:spacing w:after="0"/>
        <w:ind w:left="0"/>
        <w:jc w:val="both"/>
      </w:pPr>
      <w:r>
        <w:rPr>
          <w:rFonts w:ascii="Times New Roman"/>
          <w:b w:val="false"/>
          <w:i w:val="false"/>
          <w:color w:val="000000"/>
          <w:sz w:val="28"/>
        </w:rPr>
        <w:t>
      7. 5-бағанда жылдың басынан басталған кезең ішіндегі төлемдер сомасы (жинақталған жиынтықпен) көрсетіледі.</w:t>
      </w:r>
    </w:p>
    <w:bookmarkEnd w:id="467"/>
    <w:bookmarkStart w:name="z721" w:id="468"/>
    <w:p>
      <w:pPr>
        <w:spacing w:after="0"/>
        <w:ind w:left="0"/>
        <w:jc w:val="both"/>
      </w:pPr>
      <w:r>
        <w:rPr>
          <w:rFonts w:ascii="Times New Roman"/>
          <w:b w:val="false"/>
          <w:i w:val="false"/>
          <w:color w:val="000000"/>
          <w:sz w:val="28"/>
        </w:rPr>
        <w:t>
      8. 6-бағанда өткен жылдың осы кезеңі ішінде шоттардан төлемдер жасалған салымшалар/алушылар саны көрсетіледі.</w:t>
      </w:r>
    </w:p>
    <w:bookmarkEnd w:id="468"/>
    <w:bookmarkStart w:name="z722" w:id="469"/>
    <w:p>
      <w:pPr>
        <w:spacing w:after="0"/>
        <w:ind w:left="0"/>
        <w:jc w:val="both"/>
      </w:pPr>
      <w:r>
        <w:rPr>
          <w:rFonts w:ascii="Times New Roman"/>
          <w:b w:val="false"/>
          <w:i w:val="false"/>
          <w:color w:val="000000"/>
          <w:sz w:val="28"/>
        </w:rPr>
        <w:t>
      9. 7-бағанда өткен жылдың осы кезеңі ішінде салымшыларға/алушыларға жасалған төлемдер саны көрсетіледі. Төлемдер саны бойынша ақпарат салымшыларға/алушыларға жасалған төлемдер (транзакциялар) негізінде көрсетіледі.</w:t>
      </w:r>
    </w:p>
    <w:bookmarkEnd w:id="469"/>
    <w:bookmarkStart w:name="z723" w:id="470"/>
    <w:p>
      <w:pPr>
        <w:spacing w:after="0"/>
        <w:ind w:left="0"/>
        <w:jc w:val="both"/>
      </w:pPr>
      <w:r>
        <w:rPr>
          <w:rFonts w:ascii="Times New Roman"/>
          <w:b w:val="false"/>
          <w:i w:val="false"/>
          <w:color w:val="000000"/>
          <w:sz w:val="28"/>
        </w:rPr>
        <w:t>
      10. 8-бағанда өткен жылдың осы кезеңі ішіндегі төлемдер сомасы көрсетіледі.</w:t>
      </w:r>
    </w:p>
    <w:bookmarkEnd w:id="470"/>
    <w:bookmarkStart w:name="z724" w:id="471"/>
    <w:p>
      <w:pPr>
        <w:spacing w:after="0"/>
        <w:ind w:left="0"/>
        <w:jc w:val="both"/>
      </w:pPr>
      <w:r>
        <w:rPr>
          <w:rFonts w:ascii="Times New Roman"/>
          <w:b w:val="false"/>
          <w:i w:val="false"/>
          <w:color w:val="000000"/>
          <w:sz w:val="28"/>
        </w:rPr>
        <w:t>
      11. 405, 504, 603 және 604-жолдарда салымшылар/алушылар саны мәлімет түрінде көрініс тапқан және 401, 500, 600-жолдарда жинақталмайды.</w:t>
      </w:r>
    </w:p>
    <w:bookmarkEnd w:id="471"/>
    <w:bookmarkStart w:name="z725" w:id="472"/>
    <w:p>
      <w:pPr>
        <w:spacing w:after="0"/>
        <w:ind w:left="0"/>
        <w:jc w:val="both"/>
      </w:pPr>
      <w:r>
        <w:rPr>
          <w:rFonts w:ascii="Times New Roman"/>
          <w:b w:val="false"/>
          <w:i w:val="false"/>
          <w:color w:val="000000"/>
          <w:sz w:val="28"/>
        </w:rPr>
        <w:t>
      12. Мәліметтер болмаған жағдайда Нысан нөлдік қалдықтармен ұсынылады.</w:t>
      </w:r>
    </w:p>
    <w:bookmarkEnd w:id="4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7" w:id="473"/>
    <w:p>
      <w:pPr>
        <w:spacing w:after="0"/>
        <w:ind w:left="0"/>
        <w:jc w:val="left"/>
      </w:pPr>
      <w:r>
        <w:rPr>
          <w:rFonts w:ascii="Times New Roman"/>
          <w:b/>
          <w:i w:val="false"/>
          <w:color w:val="000000"/>
        </w:rPr>
        <w:t xml:space="preserve"> Әкімшілік деректер нысаны www.nationalbank.kz интернет-ресурсында орналастырылған "Жұмыс берушінің міндетті зейнетақы жарналары бойынша зейнетақы төлемдері туралы есеп"</w:t>
      </w:r>
    </w:p>
    <w:bookmarkEnd w:id="473"/>
    <w:p>
      <w:pPr>
        <w:spacing w:after="0"/>
        <w:ind w:left="0"/>
        <w:jc w:val="both"/>
      </w:pPr>
      <w:r>
        <w:rPr>
          <w:rFonts w:ascii="Times New Roman"/>
          <w:b w:val="false"/>
          <w:i w:val="false"/>
          <w:color w:val="000000"/>
          <w:sz w:val="28"/>
        </w:rPr>
        <w:t>
      Есепті кезең: 20 __ жылғы "___" ________ жағдай бойынша</w:t>
      </w:r>
    </w:p>
    <w:p>
      <w:pPr>
        <w:spacing w:after="0"/>
        <w:ind w:left="0"/>
        <w:jc w:val="both"/>
      </w:pPr>
      <w:r>
        <w:rPr>
          <w:rFonts w:ascii="Times New Roman"/>
          <w:b w:val="false"/>
          <w:i w:val="false"/>
          <w:color w:val="000000"/>
          <w:sz w:val="28"/>
        </w:rPr>
        <w:t>
      Индекс: 8- ENPF_Vyplaty_OPVR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 кезеңі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төлемдері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w:t>
            </w:r>
          </w:p>
          <w:p>
            <w:pPr>
              <w:spacing w:after="20"/>
              <w:ind w:left="20"/>
              <w:jc w:val="both"/>
            </w:pPr>
            <w:r>
              <w:rPr>
                <w:rFonts w:ascii="Times New Roman"/>
                <w:b w:val="false"/>
                <w:i w:val="false"/>
                <w:color w:val="000000"/>
                <w:sz w:val="20"/>
              </w:rPr>
              <w:t>
міндетті зейнетақы жарналары бойынша</w:t>
            </w:r>
          </w:p>
          <w:p>
            <w:pPr>
              <w:spacing w:after="20"/>
              <w:ind w:left="20"/>
              <w:jc w:val="both"/>
            </w:pPr>
            <w:r>
              <w:rPr>
                <w:rFonts w:ascii="Times New Roman"/>
                <w:b w:val="false"/>
                <w:i w:val="false"/>
                <w:color w:val="000000"/>
                <w:sz w:val="20"/>
              </w:rPr>
              <w:t>
жалпы зейнетақы төлемдері: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"Жұмыс берушінің</w:t>
            </w:r>
            <w:r>
              <w:br/>
            </w:r>
            <w:r>
              <w:rPr>
                <w:rFonts w:ascii="Times New Roman"/>
                <w:b w:val="false"/>
                <w:i w:val="false"/>
                <w:color w:val="000000"/>
                <w:sz w:val="20"/>
              </w:rPr>
              <w:t>міндетті зейнетақы жарналары</w:t>
            </w:r>
            <w:r>
              <w:br/>
            </w:r>
            <w:r>
              <w:rPr>
                <w:rFonts w:ascii="Times New Roman"/>
                <w:b w:val="false"/>
                <w:i w:val="false"/>
                <w:color w:val="000000"/>
                <w:sz w:val="20"/>
              </w:rPr>
              <w:t>бойынша зейнетақы төлемдері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729" w:id="474"/>
    <w:p>
      <w:pPr>
        <w:spacing w:after="0"/>
        <w:ind w:left="0"/>
        <w:jc w:val="left"/>
      </w:pPr>
      <w:r>
        <w:rPr>
          <w:rFonts w:ascii="Times New Roman"/>
          <w:b/>
          <w:i w:val="false"/>
          <w:color w:val="000000"/>
        </w:rPr>
        <w:t xml:space="preserve"> Әкімшілік деректер жинауға арналған "Жұмыс берушінің міндетті зейнетақы жарналары бойынша зейнетақы төлемдері туралы есеп" нысанын толтыру бойынша түсіндірме (индекс –8- ENPF_Vyplaty_OPVR, кезеңділігі – ай сайын)</w:t>
      </w:r>
    </w:p>
    <w:bookmarkEnd w:id="474"/>
    <w:bookmarkStart w:name="z730" w:id="475"/>
    <w:p>
      <w:pPr>
        <w:spacing w:after="0"/>
        <w:ind w:left="0"/>
        <w:jc w:val="left"/>
      </w:pPr>
      <w:r>
        <w:rPr>
          <w:rFonts w:ascii="Times New Roman"/>
          <w:b/>
          <w:i w:val="false"/>
          <w:color w:val="000000"/>
        </w:rPr>
        <w:t xml:space="preserve"> 1-тарау. Жалпы ережелер</w:t>
      </w:r>
    </w:p>
    <w:bookmarkEnd w:id="475"/>
    <w:bookmarkStart w:name="z731" w:id="476"/>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"Жұмыс берушінің міндетті зейнетақы жарналары бойынша зейнетақы төлемдері туралы есеп" нысанын (бұдан әрі - Нысан) толтыру бойынша бірыңғай талаптарды айқындайды.</w:t>
      </w:r>
    </w:p>
    <w:bookmarkEnd w:id="476"/>
    <w:bookmarkStart w:name="z732" w:id="477"/>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477"/>
    <w:bookmarkStart w:name="z733" w:id="478"/>
    <w:p>
      <w:pPr>
        <w:spacing w:after="0"/>
        <w:ind w:left="0"/>
        <w:jc w:val="both"/>
      </w:pPr>
      <w:r>
        <w:rPr>
          <w:rFonts w:ascii="Times New Roman"/>
          <w:b w:val="false"/>
          <w:i w:val="false"/>
          <w:color w:val="000000"/>
          <w:sz w:val="28"/>
        </w:rPr>
        <w:t>
      3. Нысанды бірыңғай жинақтаушы зейнетақы қоры ай сайын, есепті кезеңнің соңындағы жағдай бойынша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478"/>
    <w:bookmarkStart w:name="z734" w:id="479"/>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bookmarkEnd w:id="479"/>
    <w:bookmarkStart w:name="z735" w:id="480"/>
    <w:p>
      <w:pPr>
        <w:spacing w:after="0"/>
        <w:ind w:left="0"/>
        <w:jc w:val="left"/>
      </w:pPr>
      <w:r>
        <w:rPr>
          <w:rFonts w:ascii="Times New Roman"/>
          <w:b/>
          <w:i w:val="false"/>
          <w:color w:val="000000"/>
        </w:rPr>
        <w:t xml:space="preserve"> 2-тарау. Нысанды толтыру бойынша түсіндірме</w:t>
      </w:r>
    </w:p>
    <w:bookmarkEnd w:id="480"/>
    <w:bookmarkStart w:name="z736" w:id="481"/>
    <w:p>
      <w:pPr>
        <w:spacing w:after="0"/>
        <w:ind w:left="0"/>
        <w:jc w:val="both"/>
      </w:pPr>
      <w:r>
        <w:rPr>
          <w:rFonts w:ascii="Times New Roman"/>
          <w:b w:val="false"/>
          <w:i w:val="false"/>
          <w:color w:val="000000"/>
          <w:sz w:val="28"/>
        </w:rPr>
        <w:t>
      5. 3-бағанда жылдың басынан басталған кезең ішінде төлемдер жасалған жеке тұлғалардың саны (жинақталған жиынтықпен) көрсетіледі.</w:t>
      </w:r>
    </w:p>
    <w:bookmarkEnd w:id="481"/>
    <w:bookmarkStart w:name="z737" w:id="482"/>
    <w:p>
      <w:pPr>
        <w:spacing w:after="0"/>
        <w:ind w:left="0"/>
        <w:jc w:val="both"/>
      </w:pPr>
      <w:r>
        <w:rPr>
          <w:rFonts w:ascii="Times New Roman"/>
          <w:b w:val="false"/>
          <w:i w:val="false"/>
          <w:color w:val="000000"/>
          <w:sz w:val="28"/>
        </w:rPr>
        <w:t>
      6. 4-бағанда жылдың басынан басталған кезең ішінде жеке тұлғаларға жасалған төлемдер саны (жинақталған жиынтықпен) көрсетіледі. Төлемдер саны бойынша ақпарат жеке тұлғаларға жасалған төлемдер (транзакциялар) негізінде көрсетіледі.</w:t>
      </w:r>
    </w:p>
    <w:bookmarkEnd w:id="482"/>
    <w:bookmarkStart w:name="z738" w:id="483"/>
    <w:p>
      <w:pPr>
        <w:spacing w:after="0"/>
        <w:ind w:left="0"/>
        <w:jc w:val="both"/>
      </w:pPr>
      <w:r>
        <w:rPr>
          <w:rFonts w:ascii="Times New Roman"/>
          <w:b w:val="false"/>
          <w:i w:val="false"/>
          <w:color w:val="000000"/>
          <w:sz w:val="28"/>
        </w:rPr>
        <w:t>
      7. 5-бағанда жылдың басынан басталған кезең ішіндегі төлемдер сомасы (жинақталған жиынтықпен) көрсетіледі.</w:t>
      </w:r>
    </w:p>
    <w:bookmarkEnd w:id="483"/>
    <w:bookmarkStart w:name="z739" w:id="484"/>
    <w:p>
      <w:pPr>
        <w:spacing w:after="0"/>
        <w:ind w:left="0"/>
        <w:jc w:val="both"/>
      </w:pPr>
      <w:r>
        <w:rPr>
          <w:rFonts w:ascii="Times New Roman"/>
          <w:b w:val="false"/>
          <w:i w:val="false"/>
          <w:color w:val="000000"/>
          <w:sz w:val="28"/>
        </w:rPr>
        <w:t>
      8. 6-бағанда өткен жылдың осы кезеңі ішінде шоттардан төлемдер жасалған жеке тұлғалар саны көрсетіледі.</w:t>
      </w:r>
    </w:p>
    <w:bookmarkEnd w:id="484"/>
    <w:bookmarkStart w:name="z740" w:id="485"/>
    <w:p>
      <w:pPr>
        <w:spacing w:after="0"/>
        <w:ind w:left="0"/>
        <w:jc w:val="both"/>
      </w:pPr>
      <w:r>
        <w:rPr>
          <w:rFonts w:ascii="Times New Roman"/>
          <w:b w:val="false"/>
          <w:i w:val="false"/>
          <w:color w:val="000000"/>
          <w:sz w:val="28"/>
        </w:rPr>
        <w:t>
      9. 7-бағанда өткен жылдың осы кезеңі ішінде жеке тұлғаларға жасалған төлемдер саны көрсетіледі. Төлемдер саны бойынша ақпарат жеке тұлғаларға жасалған төлемдер (транзакциялар) негізінде көрсетіледі.</w:t>
      </w:r>
    </w:p>
    <w:bookmarkEnd w:id="485"/>
    <w:bookmarkStart w:name="z741" w:id="486"/>
    <w:p>
      <w:pPr>
        <w:spacing w:after="0"/>
        <w:ind w:left="0"/>
        <w:jc w:val="both"/>
      </w:pPr>
      <w:r>
        <w:rPr>
          <w:rFonts w:ascii="Times New Roman"/>
          <w:b w:val="false"/>
          <w:i w:val="false"/>
          <w:color w:val="000000"/>
          <w:sz w:val="28"/>
        </w:rPr>
        <w:t>
      10. 8-бағанда өткен жылдың осы кезеңі ішіндегі төлемдер саны көрсетіледі.</w:t>
      </w:r>
    </w:p>
    <w:bookmarkEnd w:id="486"/>
    <w:bookmarkStart w:name="z742" w:id="487"/>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bookmarkEnd w:id="4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4" w:id="488"/>
    <w:p>
      <w:pPr>
        <w:spacing w:after="0"/>
        <w:ind w:left="0"/>
        <w:jc w:val="left"/>
      </w:pPr>
      <w:r>
        <w:rPr>
          <w:rFonts w:ascii="Times New Roman"/>
          <w:b/>
          <w:i w:val="false"/>
          <w:color w:val="000000"/>
        </w:rPr>
        <w:t xml:space="preserve"> Әкімшілік деректер нысаны www.nationalbank.kz интернет-ресурсында орналастырылған "Меншікті активтер есебінен сатып алынған бағалы қағаздар туралы есеп"</w:t>
      </w:r>
    </w:p>
    <w:bookmarkEnd w:id="488"/>
    <w:p>
      <w:pPr>
        <w:spacing w:after="0"/>
        <w:ind w:left="0"/>
        <w:jc w:val="both"/>
      </w:pPr>
      <w:r>
        <w:rPr>
          <w:rFonts w:ascii="Times New Roman"/>
          <w:b w:val="false"/>
          <w:i w:val="false"/>
          <w:color w:val="000000"/>
          <w:sz w:val="28"/>
        </w:rPr>
        <w:t>
      Есепті кезең: 20 __ жылғы "___" ________ жағдай бойынша</w:t>
      </w:r>
    </w:p>
    <w:p>
      <w:pPr>
        <w:spacing w:after="0"/>
        <w:ind w:left="0"/>
        <w:jc w:val="both"/>
      </w:pPr>
      <w:r>
        <w:rPr>
          <w:rFonts w:ascii="Times New Roman"/>
          <w:b w:val="false"/>
          <w:i w:val="false"/>
          <w:color w:val="000000"/>
          <w:sz w:val="28"/>
        </w:rPr>
        <w:t>
      Индекс: 1- ENPF_CBSA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Эмитенттң елі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репоға берілген бағалы қағаздар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тұлғалардың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эмитенттердің мемлекеттік емес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қағазға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алуға қою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баланстық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репоға берілген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"Меншікті активтер</w:t>
            </w:r>
            <w:r>
              <w:br/>
            </w:r>
            <w:r>
              <w:rPr>
                <w:rFonts w:ascii="Times New Roman"/>
                <w:b w:val="false"/>
                <w:i w:val="false"/>
                <w:color w:val="000000"/>
                <w:sz w:val="20"/>
              </w:rPr>
              <w:t>есебінен сатып алынған бағалы</w:t>
            </w:r>
            <w:r>
              <w:br/>
            </w:r>
            <w:r>
              <w:rPr>
                <w:rFonts w:ascii="Times New Roman"/>
                <w:b w:val="false"/>
                <w:i w:val="false"/>
                <w:color w:val="000000"/>
                <w:sz w:val="20"/>
              </w:rPr>
              <w:t>қағаздар туралы есеп" нысанына</w:t>
            </w:r>
            <w:r>
              <w:br/>
            </w:r>
            <w:r>
              <w:rPr>
                <w:rFonts w:ascii="Times New Roman"/>
                <w:b w:val="false"/>
                <w:i w:val="false"/>
                <w:color w:val="000000"/>
                <w:sz w:val="20"/>
              </w:rPr>
              <w:t>қосымша</w:t>
            </w:r>
          </w:p>
        </w:tc>
      </w:tr>
    </w:tbl>
    <w:bookmarkStart w:name="z746" w:id="489"/>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"Меншікті активтер есебінен сатып алынған бағалы қағаздар туралы есеп" (индекс –1- ENPF_CBSA, кезеңділігі – ай сайын)</w:t>
      </w:r>
    </w:p>
    <w:bookmarkEnd w:id="489"/>
    <w:bookmarkStart w:name="z747" w:id="490"/>
    <w:p>
      <w:pPr>
        <w:spacing w:after="0"/>
        <w:ind w:left="0"/>
        <w:jc w:val="left"/>
      </w:pPr>
      <w:r>
        <w:rPr>
          <w:rFonts w:ascii="Times New Roman"/>
          <w:b/>
          <w:i w:val="false"/>
          <w:color w:val="000000"/>
        </w:rPr>
        <w:t xml:space="preserve"> 1-тарау. Жалпы ережелер</w:t>
      </w:r>
    </w:p>
    <w:bookmarkEnd w:id="490"/>
    <w:bookmarkStart w:name="z748" w:id="491"/>
    <w:p>
      <w:pPr>
        <w:spacing w:after="0"/>
        <w:ind w:left="0"/>
        <w:jc w:val="both"/>
      </w:pPr>
      <w:r>
        <w:rPr>
          <w:rFonts w:ascii="Times New Roman"/>
          <w:b w:val="false"/>
          <w:i w:val="false"/>
          <w:color w:val="000000"/>
          <w:sz w:val="28"/>
        </w:rPr>
        <w:t>
      1.Осы түсіндірме (бұдан әрі – Түсіндірме) "Меншікті активтер есебінен сатып алынған бағалы қағаздар туралы есеп" әкімшілік деректерін жинауға арналған нысанын (бұдан әрі – Нысан) толтыру бойынша бірыңғай талаптарды айқындайды.</w:t>
      </w:r>
    </w:p>
    <w:bookmarkEnd w:id="491"/>
    <w:bookmarkStart w:name="z749" w:id="492"/>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492"/>
    <w:bookmarkStart w:name="z750" w:id="493"/>
    <w:p>
      <w:pPr>
        <w:spacing w:after="0"/>
        <w:ind w:left="0"/>
        <w:jc w:val="both"/>
      </w:pPr>
      <w:r>
        <w:rPr>
          <w:rFonts w:ascii="Times New Roman"/>
          <w:b w:val="false"/>
          <w:i w:val="false"/>
          <w:color w:val="000000"/>
          <w:sz w:val="28"/>
        </w:rPr>
        <w:t>
      3. Нысанды бірыңғай жинақтаушы зейнетақы қоры ай сайын, есепті кезеңнің соңындағы жағдай бойынша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493"/>
    <w:bookmarkStart w:name="z751" w:id="494"/>
    <w:p>
      <w:pPr>
        <w:spacing w:after="0"/>
        <w:ind w:left="0"/>
        <w:jc w:val="both"/>
      </w:pPr>
      <w:r>
        <w:rPr>
          <w:rFonts w:ascii="Times New Roman"/>
          <w:b w:val="false"/>
          <w:i w:val="false"/>
          <w:color w:val="000000"/>
          <w:sz w:val="28"/>
        </w:rPr>
        <w:t>
      4. Нысанға бірінші басшы, бас бухгалтер немесе олардың орнын ауыстыратын тұлғалар және орындаушы қол қояды.</w:t>
      </w:r>
    </w:p>
    <w:bookmarkEnd w:id="494"/>
    <w:bookmarkStart w:name="z752" w:id="495"/>
    <w:p>
      <w:pPr>
        <w:spacing w:after="0"/>
        <w:ind w:left="0"/>
        <w:jc w:val="left"/>
      </w:pPr>
      <w:r>
        <w:rPr>
          <w:rFonts w:ascii="Times New Roman"/>
          <w:b/>
          <w:i w:val="false"/>
          <w:color w:val="000000"/>
        </w:rPr>
        <w:t xml:space="preserve"> 2-тарау. Нысанды толтыру бойынша түсіндірме</w:t>
      </w:r>
    </w:p>
    <w:bookmarkEnd w:id="495"/>
    <w:bookmarkStart w:name="z753" w:id="496"/>
    <w:p>
      <w:pPr>
        <w:spacing w:after="0"/>
        <w:ind w:left="0"/>
        <w:jc w:val="both"/>
      </w:pPr>
      <w:r>
        <w:rPr>
          <w:rFonts w:ascii="Times New Roman"/>
          <w:b w:val="false"/>
          <w:i w:val="false"/>
          <w:color w:val="000000"/>
          <w:sz w:val="28"/>
        </w:rPr>
        <w:t>
      5. Нысанда эмиссиялық бағалы қағаздар бойынша эмитенттің бағалы қағаздары және міндеттемелері жөніндегі талап ету құқықтары бойынша деректер көрсетіледі. Депозитарлық қолхаттар бойынша оның базалық активінің мәліметтері көрсетіледі.</w:t>
      </w:r>
    </w:p>
    <w:bookmarkEnd w:id="496"/>
    <w:bookmarkStart w:name="z754" w:id="497"/>
    <w:p>
      <w:pPr>
        <w:spacing w:after="0"/>
        <w:ind w:left="0"/>
        <w:jc w:val="both"/>
      </w:pPr>
      <w:r>
        <w:rPr>
          <w:rFonts w:ascii="Times New Roman"/>
          <w:b w:val="false"/>
          <w:i w:val="false"/>
          <w:color w:val="000000"/>
          <w:sz w:val="28"/>
        </w:rPr>
        <w:t>
      6. 2 және 3-бағандарда бағалы қағаз эмитентінің атауы және оның резиденттік елі көрсетіледі.</w:t>
      </w:r>
    </w:p>
    <w:bookmarkEnd w:id="497"/>
    <w:bookmarkStart w:name="z755" w:id="498"/>
    <w:p>
      <w:pPr>
        <w:spacing w:after="0"/>
        <w:ind w:left="0"/>
        <w:jc w:val="both"/>
      </w:pPr>
      <w:r>
        <w:rPr>
          <w:rFonts w:ascii="Times New Roman"/>
          <w:b w:val="false"/>
          <w:i w:val="false"/>
          <w:color w:val="000000"/>
          <w:sz w:val="28"/>
        </w:rPr>
        <w:t>
      7. 4-бағанда сатып алынған бағалы қағаздың түрі оның типі көрсетіле отырып көрсетіледі</w:t>
      </w:r>
    </w:p>
    <w:bookmarkEnd w:id="498"/>
    <w:bookmarkStart w:name="z756" w:id="499"/>
    <w:p>
      <w:pPr>
        <w:spacing w:after="0"/>
        <w:ind w:left="0"/>
        <w:jc w:val="both"/>
      </w:pPr>
      <w:r>
        <w:rPr>
          <w:rFonts w:ascii="Times New Roman"/>
          <w:b w:val="false"/>
          <w:i w:val="false"/>
          <w:color w:val="000000"/>
          <w:sz w:val="28"/>
        </w:rPr>
        <w:t>
      8. 5-бағанда бағалы қағаздың сәйкестендіру нөмірі, эмитенттің айналыс мерзімі аяқталған және эмитент оларды өтеу міндеттемелерін орындамаған эмиссиялық бағалы қағаздар бойынша міндеттемелері жөніндегі талап ету құқықтарына қатысты – талап ету құқықтарының сәйкестендіргіші көрсетіледі.</w:t>
      </w:r>
    </w:p>
    <w:bookmarkEnd w:id="499"/>
    <w:bookmarkStart w:name="z757" w:id="500"/>
    <w:p>
      <w:pPr>
        <w:spacing w:after="0"/>
        <w:ind w:left="0"/>
        <w:jc w:val="both"/>
      </w:pPr>
      <w:r>
        <w:rPr>
          <w:rFonts w:ascii="Times New Roman"/>
          <w:b w:val="false"/>
          <w:i w:val="false"/>
          <w:color w:val="000000"/>
          <w:sz w:val="28"/>
        </w:rPr>
        <w:t>
      9. 6-бағанда сатып алынған бағалы қағаздардың саны көрсетіледі.</w:t>
      </w:r>
    </w:p>
    <w:bookmarkEnd w:id="500"/>
    <w:bookmarkStart w:name="z758" w:id="501"/>
    <w:p>
      <w:pPr>
        <w:spacing w:after="0"/>
        <w:ind w:left="0"/>
        <w:jc w:val="both"/>
      </w:pPr>
      <w:r>
        <w:rPr>
          <w:rFonts w:ascii="Times New Roman"/>
          <w:b w:val="false"/>
          <w:i w:val="false"/>
          <w:color w:val="000000"/>
          <w:sz w:val="28"/>
        </w:rPr>
        <w:t>
      10. 9 және 11-бағандарда валюталар кодтары Қазақстан Республикасының "Валюталар мен қорларды белгілейтін кодтар" ҚР ҰЖ 07 ISO 4217-2012 мемлекеттік сыныптауышына сәйкес көрсетіледі.</w:t>
      </w:r>
    </w:p>
    <w:bookmarkEnd w:id="501"/>
    <w:bookmarkStart w:name="z759" w:id="502"/>
    <w:p>
      <w:pPr>
        <w:spacing w:after="0"/>
        <w:ind w:left="0"/>
        <w:jc w:val="both"/>
      </w:pPr>
      <w:r>
        <w:rPr>
          <w:rFonts w:ascii="Times New Roman"/>
          <w:b w:val="false"/>
          <w:i w:val="false"/>
          <w:color w:val="000000"/>
          <w:sz w:val="28"/>
        </w:rPr>
        <w:t>
      11. 10-бағанда борыштық бағалы қағаздың оны шығару кезінде айқындалған, купондық борыштық бағалы қағаз бойынша пайыздармен көрінетін сыйақы есептелетін құны, сондай-ақ борыштық бағалы қағазды ұстаушыға оны өтеу кезінде төленуге тиіс сома көрсетіледі. Сомасы шығарылым валютасымен көрсетіледі. 10-баған борыштық бағалы қағаздар бойынша толтырылады.</w:t>
      </w:r>
    </w:p>
    <w:bookmarkEnd w:id="502"/>
    <w:bookmarkStart w:name="z760" w:id="503"/>
    <w:p>
      <w:pPr>
        <w:spacing w:after="0"/>
        <w:ind w:left="0"/>
        <w:jc w:val="both"/>
      </w:pPr>
      <w:r>
        <w:rPr>
          <w:rFonts w:ascii="Times New Roman"/>
          <w:b w:val="false"/>
          <w:i w:val="false"/>
          <w:color w:val="000000"/>
          <w:sz w:val="28"/>
        </w:rPr>
        <w:t>
      12. 12-бағанда мәміленің жүзеге асырылуын растайтын бастапқы құжатта көрсетілген баға көрсетіледі (биржалық куәлік, брокердің және (немесе) дилердің есебі, халықаралық банкаралық ақпарат аудару және төлем жасау жүйесі бойынша (SWIFT) алынған растау).</w:t>
      </w:r>
    </w:p>
    <w:bookmarkEnd w:id="503"/>
    <w:bookmarkStart w:name="z761" w:id="504"/>
    <w:p>
      <w:pPr>
        <w:spacing w:after="0"/>
        <w:ind w:left="0"/>
        <w:jc w:val="both"/>
      </w:pPr>
      <w:r>
        <w:rPr>
          <w:rFonts w:ascii="Times New Roman"/>
          <w:b w:val="false"/>
          <w:i w:val="false"/>
          <w:color w:val="000000"/>
          <w:sz w:val="28"/>
        </w:rPr>
        <w:t>
      13. 13-бағанда бухгалтерлік есепте бастапқы танылу күні "жжжж.кк.аа" форматында көрсетіледі.</w:t>
      </w:r>
    </w:p>
    <w:bookmarkEnd w:id="504"/>
    <w:bookmarkStart w:name="z762" w:id="505"/>
    <w:p>
      <w:pPr>
        <w:spacing w:after="0"/>
        <w:ind w:left="0"/>
        <w:jc w:val="both"/>
      </w:pPr>
      <w:r>
        <w:rPr>
          <w:rFonts w:ascii="Times New Roman"/>
          <w:b w:val="false"/>
          <w:i w:val="false"/>
          <w:color w:val="000000"/>
          <w:sz w:val="28"/>
        </w:rPr>
        <w:t>
      14. 14-бағанда борыштық бағалы қағаздарды өтеу мерзімі "жжжж.кк.аа" форматында көрсетіледі.</w:t>
      </w:r>
    </w:p>
    <w:bookmarkEnd w:id="505"/>
    <w:bookmarkStart w:name="z763" w:id="506"/>
    <w:p>
      <w:pPr>
        <w:spacing w:after="0"/>
        <w:ind w:left="0"/>
        <w:jc w:val="both"/>
      </w:pPr>
      <w:r>
        <w:rPr>
          <w:rFonts w:ascii="Times New Roman"/>
          <w:b w:val="false"/>
          <w:i w:val="false"/>
          <w:color w:val="000000"/>
          <w:sz w:val="28"/>
        </w:rPr>
        <w:t>
      15. 15-бағанда агенттерге, консультанттарға, брокерлерге (дилерлерге) төленген сыйақылар мен комиссияларды, қор биржаларының алымдарын қосқанда, сатып алуға тікелей байланысты шығыстарды қоса алғандағы қаржы құралдарының сатып алу құны, сондай-ақ аудару бойынша банк қызметтері және сатып алушы сатушыға төлеген пайызға азайтылған шамасы (мұндай бар болса) көрсетіледі.</w:t>
      </w:r>
    </w:p>
    <w:bookmarkEnd w:id="506"/>
    <w:bookmarkStart w:name="z764" w:id="507"/>
    <w:p>
      <w:pPr>
        <w:spacing w:after="0"/>
        <w:ind w:left="0"/>
        <w:jc w:val="both"/>
      </w:pPr>
      <w:r>
        <w:rPr>
          <w:rFonts w:ascii="Times New Roman"/>
          <w:b w:val="false"/>
          <w:i w:val="false"/>
          <w:color w:val="000000"/>
          <w:sz w:val="28"/>
        </w:rPr>
        <w:t>
      16. 16-бағанда бухгалтерлік есепте бейнеленген бағалы қағаздар құны көрсетіледі.</w:t>
      </w:r>
    </w:p>
    <w:bookmarkEnd w:id="507"/>
    <w:bookmarkStart w:name="z765" w:id="508"/>
    <w:p>
      <w:pPr>
        <w:spacing w:after="0"/>
        <w:ind w:left="0"/>
        <w:jc w:val="both"/>
      </w:pPr>
      <w:r>
        <w:rPr>
          <w:rFonts w:ascii="Times New Roman"/>
          <w:b w:val="false"/>
          <w:i w:val="false"/>
          <w:color w:val="000000"/>
          <w:sz w:val="28"/>
        </w:rPr>
        <w:t>
      17. 20-бағанда ауыртпалық салынған бағалы қағаздардың бухгалтерлік есептегі құны көрсетіледі.</w:t>
      </w:r>
    </w:p>
    <w:bookmarkEnd w:id="508"/>
    <w:bookmarkStart w:name="z766" w:id="509"/>
    <w:p>
      <w:pPr>
        <w:spacing w:after="0"/>
        <w:ind w:left="0"/>
        <w:jc w:val="both"/>
      </w:pPr>
      <w:r>
        <w:rPr>
          <w:rFonts w:ascii="Times New Roman"/>
          <w:b w:val="false"/>
          <w:i w:val="false"/>
          <w:color w:val="000000"/>
          <w:sz w:val="28"/>
        </w:rPr>
        <w:t>
      18. 21-бағанда репоға берілген ауыртпалық салынған бағалы қағаздардың бухгалтерлік есептегі құны көрсетіледі</w:t>
      </w:r>
    </w:p>
    <w:bookmarkEnd w:id="509"/>
    <w:bookmarkStart w:name="z767" w:id="510"/>
    <w:p>
      <w:pPr>
        <w:spacing w:after="0"/>
        <w:ind w:left="0"/>
        <w:jc w:val="both"/>
      </w:pPr>
      <w:r>
        <w:rPr>
          <w:rFonts w:ascii="Times New Roman"/>
          <w:b w:val="false"/>
          <w:i w:val="false"/>
          <w:color w:val="000000"/>
          <w:sz w:val="28"/>
        </w:rPr>
        <w:t>
      19. 22-бағанда қаржы есептілігінің халықаралық стандарттарына сәйкес құрылған резервтер (провизиялар) мөлшері көрсетіледі. Резервтер (провизиялар) қосу белгісімен абсолютті шамада көрсетіледі.</w:t>
      </w:r>
    </w:p>
    <w:bookmarkEnd w:id="510"/>
    <w:bookmarkStart w:name="z768" w:id="511"/>
    <w:p>
      <w:pPr>
        <w:spacing w:after="0"/>
        <w:ind w:left="0"/>
        <w:jc w:val="both"/>
      </w:pPr>
      <w:r>
        <w:rPr>
          <w:rFonts w:ascii="Times New Roman"/>
          <w:b w:val="false"/>
          <w:i w:val="false"/>
          <w:color w:val="000000"/>
          <w:sz w:val="28"/>
        </w:rPr>
        <w:t>
      20. 23-бағанда бағалы қағаздың санаты ретінде мынадай символ: 1 – "сату үшін қолда бар бағалы қағаздар", 2 – "пайда немесе шығын арқылы әдiл құны бойынша бағаланатын бағалы қағаздар", 3 – "өтелгенге дейін ұсталатын бағалы қағаздар" көрсетіледі.</w:t>
      </w:r>
    </w:p>
    <w:bookmarkEnd w:id="511"/>
    <w:bookmarkStart w:name="z769" w:id="512"/>
    <w:p>
      <w:pPr>
        <w:spacing w:after="0"/>
        <w:ind w:left="0"/>
        <w:jc w:val="both"/>
      </w:pPr>
      <w:r>
        <w:rPr>
          <w:rFonts w:ascii="Times New Roman"/>
          <w:b w:val="false"/>
          <w:i w:val="false"/>
          <w:color w:val="000000"/>
          <w:sz w:val="28"/>
        </w:rPr>
        <w:t xml:space="preserve">
      21. 24 және 25-бағандарды толтыру кезінде Нормативтік құқықтық актілерді мемлекеттік тіркеу тізілімінде № 8318 болып тіркелген, Қазақстан Республикасы Ұлттық Банкі Басқармасының "Болу қажеттілігі қаржы ұйымдарының қызметін реттейтін Қазақстан Республикасының заңнамасына сәйкес талап етілетін заңды тұлғалар үшін ең аз рейтингіні, осы рейтингіні беретін рейтингілік агенттіктер тізбесін белгілеу туралы" 2012 жылғы 24 желтоқсандағы № 385 </w:t>
      </w:r>
      <w:r>
        <w:rPr>
          <w:rFonts w:ascii="Times New Roman"/>
          <w:b w:val="false"/>
          <w:i w:val="false"/>
          <w:color w:val="000000"/>
          <w:sz w:val="28"/>
        </w:rPr>
        <w:t>қаулысының</w:t>
      </w:r>
      <w:r>
        <w:rPr>
          <w:rFonts w:ascii="Times New Roman"/>
          <w:b w:val="false"/>
          <w:i w:val="false"/>
          <w:color w:val="000000"/>
          <w:sz w:val="28"/>
        </w:rPr>
        <w:t xml:space="preserve"> 3-тармағында көрсетілген рейтингілік агенттіктердің бірі берген облигациялар бойынша бағалы қағаздың рейтингі, акциялар бойынша эмитенттің рейтингі, мемлекеттік бағалы қағаздар бойынша елдің рейтингі көрсетіледі. Рейтингі болмаған кезде 24 және 25-бағандарда "рейтингі жоқ" деп көрсетіледі. Бұл бағандар Қазақстан Республикасының мемлекеттік бағалы қағаздары бойынша толтырылмайды.</w:t>
      </w:r>
    </w:p>
    <w:bookmarkEnd w:id="512"/>
    <w:bookmarkStart w:name="z770" w:id="513"/>
    <w:p>
      <w:pPr>
        <w:spacing w:after="0"/>
        <w:ind w:left="0"/>
        <w:jc w:val="both"/>
      </w:pPr>
      <w:r>
        <w:rPr>
          <w:rFonts w:ascii="Times New Roman"/>
          <w:b w:val="false"/>
          <w:i w:val="false"/>
          <w:color w:val="000000"/>
          <w:sz w:val="28"/>
        </w:rPr>
        <w:t>
      22. Мәліметтер болмаған жағдайда Нысан нөлдік қалдықтармен ұсынылады.</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2" w:id="514"/>
    <w:p>
      <w:pPr>
        <w:spacing w:after="0"/>
        <w:ind w:left="0"/>
        <w:jc w:val="left"/>
      </w:pPr>
      <w:r>
        <w:rPr>
          <w:rFonts w:ascii="Times New Roman"/>
          <w:b/>
          <w:i w:val="false"/>
          <w:color w:val="000000"/>
        </w:rPr>
        <w:t xml:space="preserve"> Әкімшілік деректердің нысаны www.nationalbank.kz интернет-ресурсында орналастырылған "Меншікті активтер есебінен жасалған керi репо және репо операциялары туралы есеп"</w:t>
      </w:r>
    </w:p>
    <w:bookmarkEnd w:id="514"/>
    <w:p>
      <w:pPr>
        <w:spacing w:after="0"/>
        <w:ind w:left="0"/>
        <w:jc w:val="both"/>
      </w:pPr>
      <w:r>
        <w:rPr>
          <w:rFonts w:ascii="Times New Roman"/>
          <w:b w:val="false"/>
          <w:i w:val="false"/>
          <w:color w:val="000000"/>
          <w:sz w:val="28"/>
        </w:rPr>
        <w:t>
      Есепті кезең: 20 __ жылғы "___" ________ жағдай бойынша</w:t>
      </w:r>
    </w:p>
    <w:p>
      <w:pPr>
        <w:spacing w:after="0"/>
        <w:ind w:left="0"/>
        <w:jc w:val="both"/>
      </w:pPr>
      <w:r>
        <w:rPr>
          <w:rFonts w:ascii="Times New Roman"/>
          <w:b w:val="false"/>
          <w:i w:val="false"/>
          <w:color w:val="000000"/>
          <w:sz w:val="28"/>
        </w:rPr>
        <w:t>
      Индекс: 1 - ENPF_REPO_SA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ашылған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жабылған күн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тәсіл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тәсіл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мерзімі күнмен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күндегі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күндегі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"Меншікті активтер</w:t>
            </w:r>
            <w:r>
              <w:br/>
            </w:r>
            <w:r>
              <w:rPr>
                <w:rFonts w:ascii="Times New Roman"/>
                <w:b w:val="false"/>
                <w:i w:val="false"/>
                <w:color w:val="000000"/>
                <w:sz w:val="20"/>
              </w:rPr>
              <w:t>есебінен жасалған керi репо</w:t>
            </w:r>
            <w:r>
              <w:br/>
            </w:r>
            <w:r>
              <w:rPr>
                <w:rFonts w:ascii="Times New Roman"/>
                <w:b w:val="false"/>
                <w:i w:val="false"/>
                <w:color w:val="000000"/>
                <w:sz w:val="20"/>
              </w:rPr>
              <w:t>және репо операциялары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774" w:id="515"/>
    <w:p>
      <w:pPr>
        <w:spacing w:after="0"/>
        <w:ind w:left="0"/>
        <w:jc w:val="left"/>
      </w:pPr>
      <w:r>
        <w:rPr>
          <w:rFonts w:ascii="Times New Roman"/>
          <w:b/>
          <w:i w:val="false"/>
          <w:color w:val="000000"/>
        </w:rPr>
        <w:t xml:space="preserve"> "Меншікті активтер есебінен жасалған керi репо және репо операциялары туралы есеп" әкімшілік деректер жинауға арналған нысанын толтыру бойынша түсіндірме (индекс –1 - ENPF_REPO_SA, кезеңділігі – ай сайын)</w:t>
      </w:r>
    </w:p>
    <w:bookmarkEnd w:id="515"/>
    <w:bookmarkStart w:name="z775" w:id="516"/>
    <w:p>
      <w:pPr>
        <w:spacing w:after="0"/>
        <w:ind w:left="0"/>
        <w:jc w:val="left"/>
      </w:pPr>
      <w:r>
        <w:rPr>
          <w:rFonts w:ascii="Times New Roman"/>
          <w:b/>
          <w:i w:val="false"/>
          <w:color w:val="000000"/>
        </w:rPr>
        <w:t xml:space="preserve"> 1-тарау. Жалпы ережелер</w:t>
      </w:r>
    </w:p>
    <w:bookmarkEnd w:id="516"/>
    <w:bookmarkStart w:name="z776" w:id="517"/>
    <w:p>
      <w:pPr>
        <w:spacing w:after="0"/>
        <w:ind w:left="0"/>
        <w:jc w:val="both"/>
      </w:pPr>
      <w:r>
        <w:rPr>
          <w:rFonts w:ascii="Times New Roman"/>
          <w:b w:val="false"/>
          <w:i w:val="false"/>
          <w:color w:val="000000"/>
          <w:sz w:val="28"/>
        </w:rPr>
        <w:t>
      1. Осы түсіндірме (бұдан әрі - Түсіндірме) "Меншікті активтер есебінен жасалған кері репо және репо операциялары туралы есеп" нысанын (бұдан әрі - Нысан) толтыру бойынша бірыңғай талаптарды айқындайды.</w:t>
      </w:r>
    </w:p>
    <w:bookmarkEnd w:id="517"/>
    <w:bookmarkStart w:name="z777" w:id="518"/>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518"/>
    <w:bookmarkStart w:name="z778" w:id="519"/>
    <w:p>
      <w:pPr>
        <w:spacing w:after="0"/>
        <w:ind w:left="0"/>
        <w:jc w:val="both"/>
      </w:pPr>
      <w:r>
        <w:rPr>
          <w:rFonts w:ascii="Times New Roman"/>
          <w:b w:val="false"/>
          <w:i w:val="false"/>
          <w:color w:val="000000"/>
          <w:sz w:val="28"/>
        </w:rPr>
        <w:t>
      3. Нысанды бірыңғай жинақтаушы зейнетақы қоры ай сайын, есепті кезеңнің соңындағы жағдай бойынша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519"/>
    <w:bookmarkStart w:name="z779" w:id="520"/>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bookmarkEnd w:id="520"/>
    <w:bookmarkStart w:name="z780" w:id="521"/>
    <w:p>
      <w:pPr>
        <w:spacing w:after="0"/>
        <w:ind w:left="0"/>
        <w:jc w:val="left"/>
      </w:pPr>
      <w:r>
        <w:rPr>
          <w:rFonts w:ascii="Times New Roman"/>
          <w:b/>
          <w:i w:val="false"/>
          <w:color w:val="000000"/>
        </w:rPr>
        <w:t xml:space="preserve"> 2-тарау. Нысанды толтыру бойынша түсіндірме</w:t>
      </w:r>
    </w:p>
    <w:bookmarkEnd w:id="521"/>
    <w:bookmarkStart w:name="z781" w:id="522"/>
    <w:p>
      <w:pPr>
        <w:spacing w:after="0"/>
        <w:ind w:left="0"/>
        <w:jc w:val="both"/>
      </w:pPr>
      <w:r>
        <w:rPr>
          <w:rFonts w:ascii="Times New Roman"/>
          <w:b w:val="false"/>
          <w:i w:val="false"/>
          <w:color w:val="000000"/>
          <w:sz w:val="28"/>
        </w:rPr>
        <w:t>
      5. 4-бағанда типі көрсетіле отырып, репо және (немесе) кері репо операциялары бойынша берілген және (немесе) сатып алынған бағалы қағаз түрі көрсетіледі.</w:t>
      </w:r>
    </w:p>
    <w:bookmarkEnd w:id="522"/>
    <w:bookmarkStart w:name="z782" w:id="523"/>
    <w:p>
      <w:pPr>
        <w:spacing w:after="0"/>
        <w:ind w:left="0"/>
        <w:jc w:val="both"/>
      </w:pPr>
      <w:r>
        <w:rPr>
          <w:rFonts w:ascii="Times New Roman"/>
          <w:b w:val="false"/>
          <w:i w:val="false"/>
          <w:color w:val="000000"/>
          <w:sz w:val="28"/>
        </w:rPr>
        <w:t>
      6. 6-бағанда репо және (немесе) кері репо операциялары бойынша берілген және (немесе) сатып алынған бағалы қағаздардың саны көрсетіледі.</w:t>
      </w:r>
    </w:p>
    <w:bookmarkEnd w:id="523"/>
    <w:bookmarkStart w:name="z783" w:id="524"/>
    <w:p>
      <w:pPr>
        <w:spacing w:after="0"/>
        <w:ind w:left="0"/>
        <w:jc w:val="both"/>
      </w:pPr>
      <w:r>
        <w:rPr>
          <w:rFonts w:ascii="Times New Roman"/>
          <w:b w:val="false"/>
          <w:i w:val="false"/>
          <w:color w:val="000000"/>
          <w:sz w:val="28"/>
        </w:rPr>
        <w:t>
      7. 7-бағанда валюта кодтары "Валюталар мен қорларды көрсетуге арналған кодтар" 07 ISO 4217-2012 Қазақстан Республикасының ұлттық сыныптауышына сәйкес көрсетіледі.</w:t>
      </w:r>
    </w:p>
    <w:bookmarkEnd w:id="524"/>
    <w:bookmarkStart w:name="z784" w:id="525"/>
    <w:p>
      <w:pPr>
        <w:spacing w:after="0"/>
        <w:ind w:left="0"/>
        <w:jc w:val="both"/>
      </w:pPr>
      <w:r>
        <w:rPr>
          <w:rFonts w:ascii="Times New Roman"/>
          <w:b w:val="false"/>
          <w:i w:val="false"/>
          <w:color w:val="000000"/>
          <w:sz w:val="28"/>
        </w:rPr>
        <w:t xml:space="preserve">
      8. 14 және 15-бағандарды толтыру кезінде "Болу қажеттілігі қаржы ұйымдарының қызметін реттейтін Қазақстан Республикасының заңнамасына сәйкес талап етілетін заңды тұлғалар үшін ең аз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8318 болып тіркелген) 3-тармағында көрсетілген рейтингтік агенттіктердің бірі берген облигациялар бойынша бағалы қағаздың рейтингі, акциялар бойынша эмитенттің рейтингі, мемлекеттік бағалы қағаздар бойынша елдің рейтингі көрсетіледі. Рейтингі болмаған кезде 14 және 15-бағандарда "рейтингі жоқ" деп көрсетіледі. Бұл бағандар Қазақстан Республикасының мемлекеттік бағалы қағаздары бойынша толтырылмайды. 14-бағанда бухгалтерлік есепте бастапқы танылу күнгі рейтинг көрсетіледі.</w:t>
      </w:r>
    </w:p>
    <w:bookmarkEnd w:id="525"/>
    <w:bookmarkStart w:name="z785" w:id="526"/>
    <w:p>
      <w:pPr>
        <w:spacing w:after="0"/>
        <w:ind w:left="0"/>
        <w:jc w:val="both"/>
      </w:pPr>
      <w:r>
        <w:rPr>
          <w:rFonts w:ascii="Times New Roman"/>
          <w:b w:val="false"/>
          <w:i w:val="false"/>
          <w:color w:val="000000"/>
          <w:sz w:val="28"/>
        </w:rPr>
        <w:t>
      9. 16 және 17-бағандарда Қазақстан Республикасы қор биржасының ресми тізіміне сәйкес Қазақстан Республикасының резиденттері бағалы қағаздарының санаты көрсетіледі. Қазақстан Республикасының қор биржасы тізімінің санаты болмаған кезде 16 және 17-бағандарда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w:t>
      </w:r>
    </w:p>
    <w:bookmarkEnd w:id="526"/>
    <w:bookmarkStart w:name="z786" w:id="527"/>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8" w:id="528"/>
    <w:p>
      <w:pPr>
        <w:spacing w:after="0"/>
        <w:ind w:left="0"/>
        <w:jc w:val="left"/>
      </w:pPr>
      <w:r>
        <w:rPr>
          <w:rFonts w:ascii="Times New Roman"/>
          <w:b/>
          <w:i w:val="false"/>
          <w:color w:val="000000"/>
        </w:rPr>
        <w:t xml:space="preserve"> Әкімшілік деректердің нысаны www.nationalbank.kz интернет-ресурсында орналастырылған "Меншікті активтер есебінен орналастырылған салымдар мен ақша және ақша қаражатының баламалары туралы есеп"</w:t>
      </w:r>
    </w:p>
    <w:bookmarkEnd w:id="528"/>
    <w:p>
      <w:pPr>
        <w:spacing w:after="0"/>
        <w:ind w:left="0"/>
        <w:jc w:val="both"/>
      </w:pPr>
      <w:r>
        <w:rPr>
          <w:rFonts w:ascii="Times New Roman"/>
          <w:b w:val="false"/>
          <w:i w:val="false"/>
          <w:color w:val="000000"/>
          <w:sz w:val="28"/>
        </w:rPr>
        <w:t>
      Есепті кезең: 20 __ жылғы "___" ________ жағдай бойынша</w:t>
      </w:r>
    </w:p>
    <w:p>
      <w:pPr>
        <w:spacing w:after="0"/>
        <w:ind w:left="0"/>
        <w:jc w:val="both"/>
      </w:pPr>
      <w:r>
        <w:rPr>
          <w:rFonts w:ascii="Times New Roman"/>
          <w:b w:val="false"/>
          <w:i w:val="false"/>
          <w:color w:val="000000"/>
          <w:sz w:val="28"/>
        </w:rPr>
        <w:t>
      Индекс: 1- ENPF_Vklady_SA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шартының жасалған күні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мерзiмi (күнмен)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күнгі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шоттардағы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ұйымдардағы шоттардағы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ақша және ақша баламалары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 қаражаты баламаларының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еткенге дейінгі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мерзiмдi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ұйымдардағы мерзiмдi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сыйақы мөлшерлемесі (жылдық пайыздармен)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Салымға енгізілген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тама үшін: қалып тастырылған резервтер (провизиялар)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салым бойынша есептелген сыйақы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"Меншікті активтер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есебінен орналастырылған</w:t>
            </w:r>
            <w:r>
              <w:br/>
            </w:r>
            <w:r>
              <w:rPr>
                <w:rFonts w:ascii="Times New Roman"/>
                <w:b w:val="false"/>
                <w:i w:val="false"/>
                <w:color w:val="000000"/>
                <w:sz w:val="20"/>
              </w:rPr>
              <w:t>салымдар мен ақша және ақша</w:t>
            </w:r>
            <w:r>
              <w:br/>
            </w:r>
            <w:r>
              <w:rPr>
                <w:rFonts w:ascii="Times New Roman"/>
                <w:b w:val="false"/>
                <w:i w:val="false"/>
                <w:color w:val="000000"/>
                <w:sz w:val="20"/>
              </w:rPr>
              <w:t>қаражатының баламалары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790" w:id="529"/>
    <w:p>
      <w:pPr>
        <w:spacing w:after="0"/>
        <w:ind w:left="0"/>
        <w:jc w:val="left"/>
      </w:pPr>
      <w:r>
        <w:rPr>
          <w:rFonts w:ascii="Times New Roman"/>
          <w:b/>
          <w:i w:val="false"/>
          <w:color w:val="000000"/>
        </w:rPr>
        <w:t xml:space="preserve"> "Меншікті активтер есебінен орналастырылған салымдар мен ақша және ақша қаражатының баламалары туралы есеп" әкімшілік деректер жинауға арналған нысанынын толтыру бойынша түсіндірме (индекс –1- ENPF_Vklady_SA, кезеңділігі – ай сайын)</w:t>
      </w:r>
    </w:p>
    <w:bookmarkEnd w:id="529"/>
    <w:bookmarkStart w:name="z791" w:id="530"/>
    <w:p>
      <w:pPr>
        <w:spacing w:after="0"/>
        <w:ind w:left="0"/>
        <w:jc w:val="left"/>
      </w:pPr>
      <w:r>
        <w:rPr>
          <w:rFonts w:ascii="Times New Roman"/>
          <w:b/>
          <w:i w:val="false"/>
          <w:color w:val="000000"/>
        </w:rPr>
        <w:t xml:space="preserve"> 1-тарау. Жалпы ережелер</w:t>
      </w:r>
    </w:p>
    <w:bookmarkEnd w:id="530"/>
    <w:bookmarkStart w:name="z792" w:id="531"/>
    <w:p>
      <w:pPr>
        <w:spacing w:after="0"/>
        <w:ind w:left="0"/>
        <w:jc w:val="both"/>
      </w:pPr>
      <w:r>
        <w:rPr>
          <w:rFonts w:ascii="Times New Roman"/>
          <w:b w:val="false"/>
          <w:i w:val="false"/>
          <w:color w:val="000000"/>
          <w:sz w:val="28"/>
        </w:rPr>
        <w:t>
      1. Осы түсіндірме (бұдан әрі - Түсіндірме) "Меншікті активтер есебінен орналастырылған салымдар мен ақша және ақша қаражатының баламалары туралы есеп" әкімшілік деректер жинауға арналған нысанынын (бұдан әрі - Нысан) толтыру бойынша бірыңғай талаптарды айқындайды.</w:t>
      </w:r>
    </w:p>
    <w:bookmarkEnd w:id="531"/>
    <w:bookmarkStart w:name="z793" w:id="532"/>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532"/>
    <w:bookmarkStart w:name="z794" w:id="533"/>
    <w:p>
      <w:pPr>
        <w:spacing w:after="0"/>
        <w:ind w:left="0"/>
        <w:jc w:val="both"/>
      </w:pPr>
      <w:r>
        <w:rPr>
          <w:rFonts w:ascii="Times New Roman"/>
          <w:b w:val="false"/>
          <w:i w:val="false"/>
          <w:color w:val="000000"/>
          <w:sz w:val="28"/>
        </w:rPr>
        <w:t>
      3. Нысанды бірыңғай жинақтаушы зейнетақы қоры ай сайын, есепті кезеңнің соңындағы жағдай бойынша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533"/>
    <w:bookmarkStart w:name="z795" w:id="534"/>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bookmarkEnd w:id="534"/>
    <w:bookmarkStart w:name="z796" w:id="535"/>
    <w:p>
      <w:pPr>
        <w:spacing w:after="0"/>
        <w:ind w:left="0"/>
        <w:jc w:val="left"/>
      </w:pPr>
      <w:r>
        <w:rPr>
          <w:rFonts w:ascii="Times New Roman"/>
          <w:b/>
          <w:i w:val="false"/>
          <w:color w:val="000000"/>
        </w:rPr>
        <w:t xml:space="preserve"> 2-тарау. Нысанды толтыру бойынша түсіндірме</w:t>
      </w:r>
    </w:p>
    <w:bookmarkEnd w:id="535"/>
    <w:bookmarkStart w:name="z797" w:id="536"/>
    <w:p>
      <w:pPr>
        <w:spacing w:after="0"/>
        <w:ind w:left="0"/>
        <w:jc w:val="both"/>
      </w:pPr>
      <w:r>
        <w:rPr>
          <w:rFonts w:ascii="Times New Roman"/>
          <w:b w:val="false"/>
          <w:i w:val="false"/>
          <w:color w:val="000000"/>
          <w:sz w:val="28"/>
        </w:rPr>
        <w:t xml:space="preserve">
      5. 3 және 4-бағандарды толтыру кезінде "Болу қажеттілігі қаржы ұйымдарының қызметін реттейтін Қазақстан Республикасының заңнамасына сәйкес талап етілетін заңды тұлғалар үшін ең аз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8318 болып тіркелген) 3-тармағында көрсетілген рейтингтік агенттіктердің бірі берген облигациялар бойынша бағалы қағаздың рейтингі, акциялар бойынша эмитенттің рейтингі, мемлекеттік бағалы қағаздар бойынша елдің рейтингі көрсетіледі. Рейтингі болмаған кезде 3 және 4-бағандарда "рейтингі жоқ" деп көрсетіледі. Бұл бағандар Қазақстан Республикасының Ұлттық Банкі бойынша толтырылмайды.</w:t>
      </w:r>
    </w:p>
    <w:bookmarkEnd w:id="536"/>
    <w:bookmarkStart w:name="z798" w:id="537"/>
    <w:p>
      <w:pPr>
        <w:spacing w:after="0"/>
        <w:ind w:left="0"/>
        <w:jc w:val="both"/>
      </w:pPr>
      <w:r>
        <w:rPr>
          <w:rFonts w:ascii="Times New Roman"/>
          <w:b w:val="false"/>
          <w:i w:val="false"/>
          <w:color w:val="000000"/>
          <w:sz w:val="28"/>
        </w:rPr>
        <w:t>
      6. 5-бағанда валюта кодтары "Валюталар мен қорларды көрсетуге арналған кодтар" 07 ISO 4217-2012 Қазақстан Республикасының ұлттық сыныптауышына сәйкес көрсетіледі.</w:t>
      </w:r>
    </w:p>
    <w:bookmarkEnd w:id="537"/>
    <w:bookmarkStart w:name="z799" w:id="538"/>
    <w:p>
      <w:pPr>
        <w:spacing w:after="0"/>
        <w:ind w:left="0"/>
        <w:jc w:val="both"/>
      </w:pPr>
      <w:r>
        <w:rPr>
          <w:rFonts w:ascii="Times New Roman"/>
          <w:b w:val="false"/>
          <w:i w:val="false"/>
          <w:color w:val="000000"/>
          <w:sz w:val="28"/>
        </w:rPr>
        <w:t>
      7. 5 және 13-бағандарда 1, 2, 3, 4, 5 және 6-жолдар толтырылады.</w:t>
      </w:r>
    </w:p>
    <w:bookmarkEnd w:id="538"/>
    <w:bookmarkStart w:name="z800" w:id="539"/>
    <w:p>
      <w:pPr>
        <w:spacing w:after="0"/>
        <w:ind w:left="0"/>
        <w:jc w:val="both"/>
      </w:pPr>
      <w:r>
        <w:rPr>
          <w:rFonts w:ascii="Times New Roman"/>
          <w:b w:val="false"/>
          <w:i w:val="false"/>
          <w:color w:val="000000"/>
          <w:sz w:val="28"/>
        </w:rPr>
        <w:t>
      8. 8-бағанда банктік салым шарты бойынша салымның мерзімі көрсетіледі, салым мерзімі ұзартылған жағдайда ұзартылған мерзімі ескеріліп көрсетіледі.</w:t>
      </w:r>
    </w:p>
    <w:bookmarkEnd w:id="539"/>
    <w:bookmarkStart w:name="z801" w:id="540"/>
    <w:p>
      <w:pPr>
        <w:spacing w:after="0"/>
        <w:ind w:left="0"/>
        <w:jc w:val="both"/>
      </w:pPr>
      <w:r>
        <w:rPr>
          <w:rFonts w:ascii="Times New Roman"/>
          <w:b w:val="false"/>
          <w:i w:val="false"/>
          <w:color w:val="000000"/>
          <w:sz w:val="28"/>
        </w:rPr>
        <w:t>
      9. 11 және 12-бағандарда меншікті активтерді салымдарда орналастыру сомасы көрсетіледі. Активтер теңгедегі салымға орналастырылған жағдайда 11-баған толтырылады. Активтер шетел валютасындағы салымға орналастырылған жағдайда баламасы теңгемен 11-бағанда бір мезгілде көрсетіле отырып, 12-баған толтырылады. 11-баған мың теңгемен, 12-баған шетелдік валютаның мың бірлігімен толтырылады.</w:t>
      </w:r>
    </w:p>
    <w:bookmarkEnd w:id="540"/>
    <w:bookmarkStart w:name="z802" w:id="541"/>
    <w:p>
      <w:pPr>
        <w:spacing w:after="0"/>
        <w:ind w:left="0"/>
        <w:jc w:val="both"/>
      </w:pPr>
      <w:r>
        <w:rPr>
          <w:rFonts w:ascii="Times New Roman"/>
          <w:b w:val="false"/>
          <w:i w:val="false"/>
          <w:color w:val="000000"/>
          <w:sz w:val="28"/>
        </w:rPr>
        <w:t>
      10. Нысан салымдар мен ақша сомасы көрсетіле отырып, әрбір валюта, банк және ұйым бойынша, сондай-ақ әрбір шот пен салым бойынша жеке-жеке жасалады.</w:t>
      </w:r>
    </w:p>
    <w:bookmarkEnd w:id="541"/>
    <w:bookmarkStart w:name="z803" w:id="542"/>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bookmarkEnd w:id="5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5" w:id="543"/>
    <w:p>
      <w:pPr>
        <w:spacing w:after="0"/>
        <w:ind w:left="0"/>
        <w:jc w:val="left"/>
      </w:pPr>
      <w:r>
        <w:rPr>
          <w:rFonts w:ascii="Times New Roman"/>
          <w:b/>
          <w:i w:val="false"/>
          <w:color w:val="000000"/>
        </w:rPr>
        <w:t xml:space="preserve"> Әкімшілік деректер нысаны www.nationalbank.kz интернет-ресурсында орналастырылған "Басқа заңды тұлғалардың капиталына инвестициялар туралы есеп"</w:t>
      </w:r>
    </w:p>
    <w:bookmarkEnd w:id="543"/>
    <w:p>
      <w:pPr>
        <w:spacing w:after="0"/>
        <w:ind w:left="0"/>
        <w:jc w:val="both"/>
      </w:pPr>
      <w:r>
        <w:rPr>
          <w:rFonts w:ascii="Times New Roman"/>
          <w:b w:val="false"/>
          <w:i w:val="false"/>
          <w:color w:val="000000"/>
          <w:sz w:val="28"/>
        </w:rPr>
        <w:t>
      Есепті кезең: 20 __ жылғы "___" ________ жағдай бойынша</w:t>
      </w:r>
    </w:p>
    <w:p>
      <w:pPr>
        <w:spacing w:after="0"/>
        <w:ind w:left="0"/>
        <w:jc w:val="both"/>
      </w:pPr>
      <w:r>
        <w:rPr>
          <w:rFonts w:ascii="Times New Roman"/>
          <w:b w:val="false"/>
          <w:i w:val="false"/>
          <w:color w:val="000000"/>
          <w:sz w:val="28"/>
        </w:rPr>
        <w:t>
      Индекс: 1- ENPF_IKDU</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үлесі (пайызбен)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дивидендтер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"Басқа заңды</w:t>
            </w:r>
            <w:r>
              <w:br/>
            </w:r>
            <w:r>
              <w:rPr>
                <w:rFonts w:ascii="Times New Roman"/>
                <w:b w:val="false"/>
                <w:i w:val="false"/>
                <w:color w:val="000000"/>
                <w:sz w:val="20"/>
              </w:rPr>
              <w:t>тұлғалардың капиталына</w:t>
            </w:r>
            <w:r>
              <w:br/>
            </w:r>
            <w:r>
              <w:rPr>
                <w:rFonts w:ascii="Times New Roman"/>
                <w:b w:val="false"/>
                <w:i w:val="false"/>
                <w:color w:val="000000"/>
                <w:sz w:val="20"/>
              </w:rPr>
              <w:t>инвестициялар туралы есеп"</w:t>
            </w:r>
            <w:r>
              <w:br/>
            </w:r>
            <w:r>
              <w:rPr>
                <w:rFonts w:ascii="Times New Roman"/>
                <w:b w:val="false"/>
                <w:i w:val="false"/>
                <w:color w:val="000000"/>
                <w:sz w:val="20"/>
              </w:rPr>
              <w:t>нысанына қосымша</w:t>
            </w:r>
          </w:p>
        </w:tc>
      </w:tr>
    </w:tbl>
    <w:bookmarkStart w:name="z807" w:id="544"/>
    <w:p>
      <w:pPr>
        <w:spacing w:after="0"/>
        <w:ind w:left="0"/>
        <w:jc w:val="left"/>
      </w:pPr>
      <w:r>
        <w:rPr>
          <w:rFonts w:ascii="Times New Roman"/>
          <w:b/>
          <w:i w:val="false"/>
          <w:color w:val="000000"/>
        </w:rPr>
        <w:t xml:space="preserve"> Әкімшілік деректер жинауға арналған "Басқа заңды тұлғалардың капиталына инвестициялар туралы есеп" нысанын толтыру бойынша түсіндірме (индекс –1- ENPF_IKDU, кезеңділігі – ай сайын)</w:t>
      </w:r>
    </w:p>
    <w:bookmarkEnd w:id="544"/>
    <w:bookmarkStart w:name="z808" w:id="545"/>
    <w:p>
      <w:pPr>
        <w:spacing w:after="0"/>
        <w:ind w:left="0"/>
        <w:jc w:val="left"/>
      </w:pPr>
      <w:r>
        <w:rPr>
          <w:rFonts w:ascii="Times New Roman"/>
          <w:b/>
          <w:i w:val="false"/>
          <w:color w:val="000000"/>
        </w:rPr>
        <w:t xml:space="preserve"> 1-тарау. Жалпы ережелер</w:t>
      </w:r>
    </w:p>
    <w:bookmarkEnd w:id="545"/>
    <w:bookmarkStart w:name="z809" w:id="546"/>
    <w:p>
      <w:pPr>
        <w:spacing w:after="0"/>
        <w:ind w:left="0"/>
        <w:jc w:val="both"/>
      </w:pPr>
      <w:r>
        <w:rPr>
          <w:rFonts w:ascii="Times New Roman"/>
          <w:b w:val="false"/>
          <w:i w:val="false"/>
          <w:color w:val="000000"/>
          <w:sz w:val="28"/>
        </w:rPr>
        <w:t>
      1. Осы түсіндірме (бұдан әрі - Түсіндірме) "Басқа заңды тұлғалардың капиталына инвестициялар туралы есеп" әкімшілік деректер жинауға арналған нысанын (бұдан әрі - Нысан) толтыру бойынша бірыңғай талаптарды айқындайды.</w:t>
      </w:r>
    </w:p>
    <w:bookmarkEnd w:id="546"/>
    <w:bookmarkStart w:name="z810" w:id="547"/>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547"/>
    <w:bookmarkStart w:name="z811" w:id="548"/>
    <w:p>
      <w:pPr>
        <w:spacing w:after="0"/>
        <w:ind w:left="0"/>
        <w:jc w:val="both"/>
      </w:pPr>
      <w:r>
        <w:rPr>
          <w:rFonts w:ascii="Times New Roman"/>
          <w:b w:val="false"/>
          <w:i w:val="false"/>
          <w:color w:val="000000"/>
          <w:sz w:val="28"/>
        </w:rPr>
        <w:t>
      3. Нысанды бірыңғай жинақтаушы зейнетақы қоры ай сайын, есепті кезеңнің соңындағы жағдай бойынша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548"/>
    <w:bookmarkStart w:name="z812" w:id="549"/>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bookmarkEnd w:id="549"/>
    <w:bookmarkStart w:name="z813" w:id="550"/>
    <w:p>
      <w:pPr>
        <w:spacing w:after="0"/>
        <w:ind w:left="0"/>
        <w:jc w:val="left"/>
      </w:pPr>
      <w:r>
        <w:rPr>
          <w:rFonts w:ascii="Times New Roman"/>
          <w:b/>
          <w:i w:val="false"/>
          <w:color w:val="000000"/>
        </w:rPr>
        <w:t xml:space="preserve"> 2-тарау. Нысанды толтыру бойынша түсіндірме</w:t>
      </w:r>
    </w:p>
    <w:bookmarkEnd w:id="550"/>
    <w:bookmarkStart w:name="z814" w:id="551"/>
    <w:p>
      <w:pPr>
        <w:spacing w:after="0"/>
        <w:ind w:left="0"/>
        <w:jc w:val="both"/>
      </w:pPr>
      <w:r>
        <w:rPr>
          <w:rFonts w:ascii="Times New Roman"/>
          <w:b w:val="false"/>
          <w:i w:val="false"/>
          <w:color w:val="000000"/>
          <w:sz w:val="28"/>
        </w:rPr>
        <w:t>
      5. Нысанда бірыңғай жинақтаушы зейнетақы қорының қауымдасқан ұйымдардың, сондай-ақ басқа заңды тұлғалардың капиталына инвестицияларының мөлшері туралы мәліметтер көрсетіледі.</w:t>
      </w:r>
    </w:p>
    <w:bookmarkEnd w:id="551"/>
    <w:bookmarkStart w:name="z815" w:id="552"/>
    <w:p>
      <w:pPr>
        <w:spacing w:after="0"/>
        <w:ind w:left="0"/>
        <w:jc w:val="both"/>
      </w:pPr>
      <w:r>
        <w:rPr>
          <w:rFonts w:ascii="Times New Roman"/>
          <w:b w:val="false"/>
          <w:i w:val="false"/>
          <w:color w:val="000000"/>
          <w:sz w:val="28"/>
        </w:rPr>
        <w:t>
      6. 3-бағанда сатып алу күніндегі акциялардың сатып алу құны көрсетіледі.</w:t>
      </w:r>
    </w:p>
    <w:bookmarkEnd w:id="552"/>
    <w:bookmarkStart w:name="z816" w:id="553"/>
    <w:p>
      <w:pPr>
        <w:spacing w:after="0"/>
        <w:ind w:left="0"/>
        <w:jc w:val="both"/>
      </w:pPr>
      <w:r>
        <w:rPr>
          <w:rFonts w:ascii="Times New Roman"/>
          <w:b w:val="false"/>
          <w:i w:val="false"/>
          <w:color w:val="000000"/>
          <w:sz w:val="28"/>
        </w:rPr>
        <w:t>
      7. 4-бағанда бухгалтерлік есепте көрсетілген басқа заңды тұлғалардың капиталына инвестициялардың баланстық құны көрсетіледі.</w:t>
      </w:r>
    </w:p>
    <w:bookmarkEnd w:id="553"/>
    <w:bookmarkStart w:name="z817" w:id="554"/>
    <w:p>
      <w:pPr>
        <w:spacing w:after="0"/>
        <w:ind w:left="0"/>
        <w:jc w:val="both"/>
      </w:pPr>
      <w:r>
        <w:rPr>
          <w:rFonts w:ascii="Times New Roman"/>
          <w:b w:val="false"/>
          <w:i w:val="false"/>
          <w:color w:val="000000"/>
          <w:sz w:val="28"/>
        </w:rPr>
        <w:t>
      8. 5-бағанда басқа заңды тұлғалардың капиталына инвестициялар бойынша есептелген дивидендтер сомасы көрсетіледі.</w:t>
      </w:r>
    </w:p>
    <w:bookmarkEnd w:id="554"/>
    <w:bookmarkStart w:name="z818" w:id="555"/>
    <w:p>
      <w:pPr>
        <w:spacing w:after="0"/>
        <w:ind w:left="0"/>
        <w:jc w:val="both"/>
      </w:pPr>
      <w:r>
        <w:rPr>
          <w:rFonts w:ascii="Times New Roman"/>
          <w:b w:val="false"/>
          <w:i w:val="false"/>
          <w:color w:val="000000"/>
          <w:sz w:val="28"/>
        </w:rPr>
        <w:t>
      9. 7-бағанда бухгалтерлік есепте бастапқы тану күні көрсетіледі.</w:t>
      </w:r>
    </w:p>
    <w:bookmarkEnd w:id="555"/>
    <w:bookmarkStart w:name="z819" w:id="556"/>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1" w:id="557"/>
    <w:p>
      <w:pPr>
        <w:spacing w:after="0"/>
        <w:ind w:left="0"/>
        <w:jc w:val="left"/>
      </w:pPr>
      <w:r>
        <w:rPr>
          <w:rFonts w:ascii="Times New Roman"/>
          <w:b/>
          <w:i w:val="false"/>
          <w:color w:val="000000"/>
        </w:rPr>
        <w:t xml:space="preserve"> Әкімшілік деректер нысаны www.nationalbank.kz интернет-ресурсында орналастырылған "Меншікті активтерді инвестициялау бойынша жасалған мәмілелер туралы есеп"</w:t>
      </w:r>
    </w:p>
    <w:bookmarkEnd w:id="557"/>
    <w:p>
      <w:pPr>
        <w:spacing w:after="0"/>
        <w:ind w:left="0"/>
        <w:jc w:val="both"/>
      </w:pPr>
      <w:r>
        <w:rPr>
          <w:rFonts w:ascii="Times New Roman"/>
          <w:b w:val="false"/>
          <w:i w:val="false"/>
          <w:color w:val="000000"/>
          <w:sz w:val="28"/>
        </w:rPr>
        <w:t>
      Есепті кезең: 20 __ жылғы "___" ________ жағдай бойынша</w:t>
      </w:r>
    </w:p>
    <w:p>
      <w:pPr>
        <w:spacing w:after="0"/>
        <w:ind w:left="0"/>
        <w:jc w:val="both"/>
      </w:pPr>
      <w:r>
        <w:rPr>
          <w:rFonts w:ascii="Times New Roman"/>
          <w:b w:val="false"/>
          <w:i w:val="false"/>
          <w:color w:val="000000"/>
          <w:sz w:val="28"/>
        </w:rPr>
        <w:t>
      Индекс: 1- ENPF_DEALINGS_SA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1-кесте. Меншікті активтері есебінен сатып алынған бағалы қағаздар</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ақы төлеу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 және оның эмитентінің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номиналды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 (бағалы қағаздардың данасы)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сатып алу (сату) бағасы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күніндегі бір бағалы қағаздың ең төменгі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күніндегі бір бағалы қағаздың ең жоғары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кірістілік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әріптес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әріптес рейтингі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Қазақстан Республикасының Ұлттық Банкіндегі және екінші деңгейдегі банктердегі салымдар</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аудару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операция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 жасау күні және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Меншікті активтер есебінен сатып алынған тазартылған бағалы металдар</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агенттің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бірліктің сатып алу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 Меншікті активтер есебінен сатып алынған туынды қаржы құралдары</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есепке алу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құралдарының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 және оның рейтингі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агент және оның рейтингі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талаптарының сипаттамасы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 объектісі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шешімнің нөмірі және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күнгі вариациялық маржа,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күніне бастапқы маржа, пайыздар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саны,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"Меншікті активтерді</w:t>
            </w:r>
            <w:r>
              <w:br/>
            </w:r>
            <w:r>
              <w:rPr>
                <w:rFonts w:ascii="Times New Roman"/>
                <w:b w:val="false"/>
                <w:i w:val="false"/>
                <w:color w:val="000000"/>
                <w:sz w:val="20"/>
              </w:rPr>
              <w:t>инвестициялау бойынша</w:t>
            </w:r>
            <w:r>
              <w:br/>
            </w:r>
            <w:r>
              <w:rPr>
                <w:rFonts w:ascii="Times New Roman"/>
                <w:b w:val="false"/>
                <w:i w:val="false"/>
                <w:color w:val="000000"/>
                <w:sz w:val="20"/>
              </w:rPr>
              <w:t>жасалған мәмілелер туралы</w:t>
            </w:r>
            <w:r>
              <w:br/>
            </w:r>
            <w:r>
              <w:rPr>
                <w:rFonts w:ascii="Times New Roman"/>
                <w:b w:val="false"/>
                <w:i w:val="false"/>
                <w:color w:val="000000"/>
                <w:sz w:val="20"/>
              </w:rPr>
              <w:t>есеп" нысанына қосымша</w:t>
            </w:r>
          </w:p>
        </w:tc>
      </w:tr>
    </w:tbl>
    <w:bookmarkStart w:name="z823" w:id="558"/>
    <w:p>
      <w:pPr>
        <w:spacing w:after="0"/>
        <w:ind w:left="0"/>
        <w:jc w:val="left"/>
      </w:pPr>
      <w:r>
        <w:rPr>
          <w:rFonts w:ascii="Times New Roman"/>
          <w:b/>
          <w:i w:val="false"/>
          <w:color w:val="000000"/>
        </w:rPr>
        <w:t xml:space="preserve"> Әкімшілік деректер жинауға арналған "Меншікті активтерді инвестициялау бойынша жасалған мәмілелер туралы есеп" нысанын толтыру бойынша түсіндірме (индекс – 1- ENPF_DEALINGS_SA, кезеңділігі – ай сайын)</w:t>
      </w:r>
    </w:p>
    <w:bookmarkEnd w:id="558"/>
    <w:bookmarkStart w:name="z824" w:id="559"/>
    <w:p>
      <w:pPr>
        <w:spacing w:after="0"/>
        <w:ind w:left="0"/>
        <w:jc w:val="left"/>
      </w:pPr>
      <w:r>
        <w:rPr>
          <w:rFonts w:ascii="Times New Roman"/>
          <w:b/>
          <w:i w:val="false"/>
          <w:color w:val="000000"/>
        </w:rPr>
        <w:t xml:space="preserve"> 1-тарау. Жалпы ережелер</w:t>
      </w:r>
    </w:p>
    <w:bookmarkEnd w:id="559"/>
    <w:bookmarkStart w:name="z825" w:id="560"/>
    <w:p>
      <w:pPr>
        <w:spacing w:after="0"/>
        <w:ind w:left="0"/>
        <w:jc w:val="both"/>
      </w:pPr>
      <w:r>
        <w:rPr>
          <w:rFonts w:ascii="Times New Roman"/>
          <w:b w:val="false"/>
          <w:i w:val="false"/>
          <w:color w:val="000000"/>
          <w:sz w:val="28"/>
        </w:rPr>
        <w:t>
      1. Осы түсіндірме (бұдан әрі - Түсіндірме) "Меншікті активтерді инвестициялау бойынша жасалған мәмілелер туралы есеп" әкімшілік деректер жинауға арналған нысанын (бұдан әрі - Нысан) толтыру бойынша бірыңғай талаптарды айқындайды.</w:t>
      </w:r>
    </w:p>
    <w:bookmarkEnd w:id="560"/>
    <w:bookmarkStart w:name="z826" w:id="561"/>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561"/>
    <w:bookmarkStart w:name="z827" w:id="562"/>
    <w:p>
      <w:pPr>
        <w:spacing w:after="0"/>
        <w:ind w:left="0"/>
        <w:jc w:val="both"/>
      </w:pPr>
      <w:r>
        <w:rPr>
          <w:rFonts w:ascii="Times New Roman"/>
          <w:b w:val="false"/>
          <w:i w:val="false"/>
          <w:color w:val="000000"/>
          <w:sz w:val="28"/>
        </w:rPr>
        <w:t>
      3. Нысанды бірыңғай жинақтаушы зейнетақы қоры ай сайын есепті кезеңде (ай) толтырады. Нысандағы деректер теңгемен көрсетіледі.</w:t>
      </w:r>
    </w:p>
    <w:bookmarkEnd w:id="562"/>
    <w:bookmarkStart w:name="z828" w:id="563"/>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bookmarkEnd w:id="563"/>
    <w:bookmarkStart w:name="z829" w:id="564"/>
    <w:p>
      <w:pPr>
        <w:spacing w:after="0"/>
        <w:ind w:left="0"/>
        <w:jc w:val="left"/>
      </w:pPr>
      <w:r>
        <w:rPr>
          <w:rFonts w:ascii="Times New Roman"/>
          <w:b/>
          <w:i w:val="false"/>
          <w:color w:val="000000"/>
        </w:rPr>
        <w:t xml:space="preserve"> 2-тарау. Нысанды толтыру бойынша түсіндірме</w:t>
      </w:r>
    </w:p>
    <w:bookmarkEnd w:id="564"/>
    <w:bookmarkStart w:name="z830" w:id="565"/>
    <w:p>
      <w:pPr>
        <w:spacing w:after="0"/>
        <w:ind w:left="0"/>
        <w:jc w:val="both"/>
      </w:pPr>
      <w:r>
        <w:rPr>
          <w:rFonts w:ascii="Times New Roman"/>
          <w:b w:val="false"/>
          <w:i w:val="false"/>
          <w:color w:val="000000"/>
          <w:sz w:val="28"/>
        </w:rPr>
        <w:t>
      5. 1-кесте бойынша:</w:t>
      </w:r>
    </w:p>
    <w:bookmarkEnd w:id="565"/>
    <w:p>
      <w:pPr>
        <w:spacing w:after="0"/>
        <w:ind w:left="0"/>
        <w:jc w:val="both"/>
      </w:pPr>
      <w:r>
        <w:rPr>
          <w:rFonts w:ascii="Times New Roman"/>
          <w:b w:val="false"/>
          <w:i w:val="false"/>
          <w:color w:val="000000"/>
          <w:sz w:val="28"/>
        </w:rPr>
        <w:t>
      1) 2-бағанда халықаралық (шетел) бағалы қағаздар нарығында мәміле жасалған жағдайда оны жасау күні көрсетіледі (trade date);</w:t>
      </w:r>
    </w:p>
    <w:p>
      <w:pPr>
        <w:spacing w:after="0"/>
        <w:ind w:left="0"/>
        <w:jc w:val="both"/>
      </w:pPr>
      <w:r>
        <w:rPr>
          <w:rFonts w:ascii="Times New Roman"/>
          <w:b w:val="false"/>
          <w:i w:val="false"/>
          <w:color w:val="000000"/>
          <w:sz w:val="28"/>
        </w:rPr>
        <w:t>
      2) 7-бағанда мәміле түрі көрсетіледі (сатып алу, сату, өтеу, купонды өтеу, дивидендтер төлеу, кері репо операциясы - ашу (жабу) және басқа);</w:t>
      </w:r>
    </w:p>
    <w:p>
      <w:pPr>
        <w:spacing w:after="0"/>
        <w:ind w:left="0"/>
        <w:jc w:val="both"/>
      </w:pPr>
      <w:r>
        <w:rPr>
          <w:rFonts w:ascii="Times New Roman"/>
          <w:b w:val="false"/>
          <w:i w:val="false"/>
          <w:color w:val="000000"/>
          <w:sz w:val="28"/>
        </w:rPr>
        <w:t>
      3) 8-бағанда сауда-саттықты ұйымдастырушы көрсетіледі, оның сауда жүйесінде мәміле жүзеге асырылған не мәміле ұйымдастырылмаған нарықта жасалған;</w:t>
      </w:r>
    </w:p>
    <w:p>
      <w:pPr>
        <w:spacing w:after="0"/>
        <w:ind w:left="0"/>
        <w:jc w:val="both"/>
      </w:pPr>
      <w:r>
        <w:rPr>
          <w:rFonts w:ascii="Times New Roman"/>
          <w:b w:val="false"/>
          <w:i w:val="false"/>
          <w:color w:val="000000"/>
          <w:sz w:val="28"/>
        </w:rPr>
        <w:t>
      4) 9-бағанда эмитенттің атауы және бағалы қағаздармен сауда-саттықтарды ұйымдастырушылардың сауда алаңдарында сауда-саттықтарға жіберілген бағалы қағаздардың түрі көрсетіледі;</w:t>
      </w:r>
    </w:p>
    <w:p>
      <w:pPr>
        <w:spacing w:after="0"/>
        <w:ind w:left="0"/>
        <w:jc w:val="both"/>
      </w:pPr>
      <w:r>
        <w:rPr>
          <w:rFonts w:ascii="Times New Roman"/>
          <w:b w:val="false"/>
          <w:i w:val="false"/>
          <w:color w:val="000000"/>
          <w:sz w:val="28"/>
        </w:rPr>
        <w:t>
      5) 11 және 14-бағандарда валюта кодтары 07 ISO 4217-2012 "Валюталарды және қорларды белгілеуге арналған кодтар" ҚР ҰЖ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6) 15-бағанда сатушыға төленген сыйақыны ескере отырып, мәміленің жүзеге асырылғанын растайтын (биржалық куәлік, брокердің-дилердің есебі, SWIFT жүйесі бойынша алынған растау) бастапқы құжатта көрсетілген үтірден кейін нақты төрт белгіге дейін дәл төлем валютасында бағасы көрсетіледі. Бастапқы құжатта валютада көрініс тапқан баға болмаған жағдайда номиналды құнының пайызбен көрініс тапқан баға көрсетіледі;</w:t>
      </w:r>
    </w:p>
    <w:p>
      <w:pPr>
        <w:spacing w:after="0"/>
        <w:ind w:left="0"/>
        <w:jc w:val="both"/>
      </w:pPr>
      <w:r>
        <w:rPr>
          <w:rFonts w:ascii="Times New Roman"/>
          <w:b w:val="false"/>
          <w:i w:val="false"/>
          <w:color w:val="000000"/>
          <w:sz w:val="28"/>
        </w:rPr>
        <w:t>
      7) 16 және 17-бағандарда Bloomberg ақпараттық-талдамалық жүйелердің деректері бойынша осы қаржы құралы айналысы көрініс табатын халықаралық (шетел) қор биржаларында не REUTER номиналды құн валютасында жасалған акцияларды сатып алу (сату) бойынша мәмілелер бойынша бағалар көрсетіледі;</w:t>
      </w:r>
    </w:p>
    <w:p>
      <w:pPr>
        <w:spacing w:after="0"/>
        <w:ind w:left="0"/>
        <w:jc w:val="both"/>
      </w:pPr>
      <w:r>
        <w:rPr>
          <w:rFonts w:ascii="Times New Roman"/>
          <w:b w:val="false"/>
          <w:i w:val="false"/>
          <w:color w:val="000000"/>
          <w:sz w:val="28"/>
        </w:rPr>
        <w:t>
      8) 18-бағанда бағалы қағаздар бойынша кірістілік пайызбен көрсетіледі (облигациямен мәміле бойынша - бағалы қағаздармен сауда-саттықты ұйымдастырушының сауда жүйесінде иелігінен айыру не сатып алу нәтижесінде пайда болған кірістілік; кері репо операциялары бойынша - автоматты репо секторында мәміле жасау нәтижесінде пайда болған кірістілік);</w:t>
      </w:r>
    </w:p>
    <w:p>
      <w:pPr>
        <w:spacing w:after="0"/>
        <w:ind w:left="0"/>
        <w:jc w:val="both"/>
      </w:pPr>
      <w:r>
        <w:rPr>
          <w:rFonts w:ascii="Times New Roman"/>
          <w:b w:val="false"/>
          <w:i w:val="false"/>
          <w:color w:val="000000"/>
          <w:sz w:val="28"/>
        </w:rPr>
        <w:t>
      9) 19-бағанда үтірден кейін нақты екі белгіге дейін дәл сома көрсетіледі;</w:t>
      </w:r>
    </w:p>
    <w:p>
      <w:pPr>
        <w:spacing w:after="0"/>
        <w:ind w:left="0"/>
        <w:jc w:val="both"/>
      </w:pPr>
      <w:r>
        <w:rPr>
          <w:rFonts w:ascii="Times New Roman"/>
          <w:b w:val="false"/>
          <w:i w:val="false"/>
          <w:color w:val="000000"/>
          <w:sz w:val="28"/>
        </w:rPr>
        <w:t>
      10) 20 және 21-бағандар халықаралық (шетел) бағалы қағаздар нарықтарында жасалған мәмілелер бойынша толтырылады.</w:t>
      </w:r>
    </w:p>
    <w:bookmarkStart w:name="z831" w:id="566"/>
    <w:p>
      <w:pPr>
        <w:spacing w:after="0"/>
        <w:ind w:left="0"/>
        <w:jc w:val="both"/>
      </w:pPr>
      <w:r>
        <w:rPr>
          <w:rFonts w:ascii="Times New Roman"/>
          <w:b w:val="false"/>
          <w:i w:val="false"/>
          <w:color w:val="000000"/>
          <w:sz w:val="28"/>
        </w:rPr>
        <w:t>
      6. 2-кесте бойынша:</w:t>
      </w:r>
    </w:p>
    <w:bookmarkEnd w:id="566"/>
    <w:p>
      <w:pPr>
        <w:spacing w:after="0"/>
        <w:ind w:left="0"/>
        <w:jc w:val="both"/>
      </w:pPr>
      <w:r>
        <w:rPr>
          <w:rFonts w:ascii="Times New Roman"/>
          <w:b w:val="false"/>
          <w:i w:val="false"/>
          <w:color w:val="000000"/>
          <w:sz w:val="28"/>
        </w:rPr>
        <w:t>
      1) 2-бағанда салым салынған жағдайда бірыңғай жинақтаушы зейнетақы қорының инвестициялық шотынан Қазақстан Республикасының Ұлттық Банкінің ағымдағы шотына аударым күні не мерзімінен бұрын қайтару күні немесе шартты бұзған жағдайда - ақшаны инвестициялық шотқа қайтару күні көрсетіледі;</w:t>
      </w:r>
    </w:p>
    <w:p>
      <w:pPr>
        <w:spacing w:after="0"/>
        <w:ind w:left="0"/>
        <w:jc w:val="both"/>
      </w:pPr>
      <w:r>
        <w:rPr>
          <w:rFonts w:ascii="Times New Roman"/>
          <w:b w:val="false"/>
          <w:i w:val="false"/>
          <w:color w:val="000000"/>
          <w:sz w:val="28"/>
        </w:rPr>
        <w:t>
      2) 4-бағанда салым бойынша операциялар көрсетіледі (ақшаны салымға салу, салым бойынша сыйақы төлеу, салымды мерзімінен бұрын қайтару немесе банктік салым шартының мерзімі өткеннен соң салымды қайтару);</w:t>
      </w:r>
    </w:p>
    <w:p>
      <w:pPr>
        <w:spacing w:after="0"/>
        <w:ind w:left="0"/>
        <w:jc w:val="both"/>
      </w:pPr>
      <w:r>
        <w:rPr>
          <w:rFonts w:ascii="Times New Roman"/>
          <w:b w:val="false"/>
          <w:i w:val="false"/>
          <w:color w:val="000000"/>
          <w:sz w:val="28"/>
        </w:rPr>
        <w:t>
      3) 9-бағанда үтірден кейін нақты екі белгіге дейін дәл сома көрсетіледі.</w:t>
      </w:r>
    </w:p>
    <w:bookmarkStart w:name="z832" w:id="567"/>
    <w:p>
      <w:pPr>
        <w:spacing w:after="0"/>
        <w:ind w:left="0"/>
        <w:jc w:val="both"/>
      </w:pPr>
      <w:r>
        <w:rPr>
          <w:rFonts w:ascii="Times New Roman"/>
          <w:b w:val="false"/>
          <w:i w:val="false"/>
          <w:color w:val="000000"/>
          <w:sz w:val="28"/>
        </w:rPr>
        <w:t>
      7. 3-кесте бойынша:</w:t>
      </w:r>
    </w:p>
    <w:bookmarkEnd w:id="567"/>
    <w:p>
      <w:pPr>
        <w:spacing w:after="0"/>
        <w:ind w:left="0"/>
        <w:jc w:val="both"/>
      </w:pPr>
      <w:r>
        <w:rPr>
          <w:rFonts w:ascii="Times New Roman"/>
          <w:b w:val="false"/>
          <w:i w:val="false"/>
          <w:color w:val="000000"/>
          <w:sz w:val="28"/>
        </w:rPr>
        <w:t>
      1) 2-бағанда мәмілені жасау күні көрсетіледі (trade date);</w:t>
      </w:r>
    </w:p>
    <w:p>
      <w:pPr>
        <w:spacing w:after="0"/>
        <w:ind w:left="0"/>
        <w:jc w:val="both"/>
      </w:pPr>
      <w:r>
        <w:rPr>
          <w:rFonts w:ascii="Times New Roman"/>
          <w:b w:val="false"/>
          <w:i w:val="false"/>
          <w:color w:val="000000"/>
          <w:sz w:val="28"/>
        </w:rPr>
        <w:t>
      2) 5-бағанда мәміленің түрі көрсетіледі (сатып алу, сату және басқа);</w:t>
      </w:r>
    </w:p>
    <w:p>
      <w:pPr>
        <w:spacing w:after="0"/>
        <w:ind w:left="0"/>
        <w:jc w:val="both"/>
      </w:pPr>
      <w:r>
        <w:rPr>
          <w:rFonts w:ascii="Times New Roman"/>
          <w:b w:val="false"/>
          <w:i w:val="false"/>
          <w:color w:val="000000"/>
          <w:sz w:val="28"/>
        </w:rPr>
        <w:t>
      3) 6-бағанда тазартылған бағалы металдар түрлерінің атауы көрсетіледі;</w:t>
      </w:r>
    </w:p>
    <w:p>
      <w:pPr>
        <w:spacing w:after="0"/>
        <w:ind w:left="0"/>
        <w:jc w:val="both"/>
      </w:pPr>
      <w:r>
        <w:rPr>
          <w:rFonts w:ascii="Times New Roman"/>
          <w:b w:val="false"/>
          <w:i w:val="false"/>
          <w:color w:val="000000"/>
          <w:sz w:val="28"/>
        </w:rPr>
        <w:t>
      4) 8-бағанда валюта кодтары 07 ISO 4217-2012 "Валюталарды және қорларды белгілеуге арналған кодтар" ҚР ҰЖ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5) 10-бағанда үтірден кейін нақты екі белгіге дейін дәл сома көрсетіледі.</w:t>
      </w:r>
    </w:p>
    <w:bookmarkStart w:name="z833" w:id="568"/>
    <w:p>
      <w:pPr>
        <w:spacing w:after="0"/>
        <w:ind w:left="0"/>
        <w:jc w:val="both"/>
      </w:pPr>
      <w:r>
        <w:rPr>
          <w:rFonts w:ascii="Times New Roman"/>
          <w:b w:val="false"/>
          <w:i w:val="false"/>
          <w:color w:val="000000"/>
          <w:sz w:val="28"/>
        </w:rPr>
        <w:t>
      8. 4-кесте бойынша:</w:t>
      </w:r>
    </w:p>
    <w:bookmarkEnd w:id="568"/>
    <w:p>
      <w:pPr>
        <w:spacing w:after="0"/>
        <w:ind w:left="0"/>
        <w:jc w:val="both"/>
      </w:pPr>
      <w:r>
        <w:rPr>
          <w:rFonts w:ascii="Times New Roman"/>
          <w:b w:val="false"/>
          <w:i w:val="false"/>
          <w:color w:val="000000"/>
          <w:sz w:val="28"/>
        </w:rPr>
        <w:t>
      1) 2-бағанда "кк.аа.жжжж" форматында мәмілені жасау күні көрсетіледі;</w:t>
      </w:r>
    </w:p>
    <w:p>
      <w:pPr>
        <w:spacing w:after="0"/>
        <w:ind w:left="0"/>
        <w:jc w:val="both"/>
      </w:pPr>
      <w:r>
        <w:rPr>
          <w:rFonts w:ascii="Times New Roman"/>
          <w:b w:val="false"/>
          <w:i w:val="false"/>
          <w:color w:val="000000"/>
          <w:sz w:val="28"/>
        </w:rPr>
        <w:t>
      2) 4-бағанда "кк.аа.жжжж" форматында бухгалтерлік есептегі қаржы құралдарын бастапқы мойындау күні көрсетіледі;</w:t>
      </w:r>
    </w:p>
    <w:p>
      <w:pPr>
        <w:spacing w:after="0"/>
        <w:ind w:left="0"/>
        <w:jc w:val="both"/>
      </w:pPr>
      <w:r>
        <w:rPr>
          <w:rFonts w:ascii="Times New Roman"/>
          <w:b w:val="false"/>
          <w:i w:val="false"/>
          <w:color w:val="000000"/>
          <w:sz w:val="28"/>
        </w:rPr>
        <w:t>
      3) 5-бағанда "кк.аа.жжжж" форматында мәміле бойынша есеп айырысу күні көрсетіледі;</w:t>
      </w:r>
    </w:p>
    <w:p>
      <w:pPr>
        <w:spacing w:after="0"/>
        <w:ind w:left="0"/>
        <w:jc w:val="both"/>
      </w:pPr>
      <w:r>
        <w:rPr>
          <w:rFonts w:ascii="Times New Roman"/>
          <w:b w:val="false"/>
          <w:i w:val="false"/>
          <w:color w:val="000000"/>
          <w:sz w:val="28"/>
        </w:rPr>
        <w:t>
      4) 6-бағанда туынды қаржы құралдарының түрі көрсетіледі (опцион, фьючерс, форвард, своп және басқа да туынды қаржы құралдары);</w:t>
      </w:r>
    </w:p>
    <w:p>
      <w:pPr>
        <w:spacing w:after="0"/>
        <w:ind w:left="0"/>
        <w:jc w:val="both"/>
      </w:pPr>
      <w:r>
        <w:rPr>
          <w:rFonts w:ascii="Times New Roman"/>
          <w:b w:val="false"/>
          <w:i w:val="false"/>
          <w:color w:val="000000"/>
          <w:sz w:val="28"/>
        </w:rPr>
        <w:t>
      5) 7-бағанда туынды қаржы құралының базалық активі бағалы қағаз болып табылған жағдайда бағалы қағаздың сәйкестендіру нөмірі көрсетіледі;</w:t>
      </w:r>
    </w:p>
    <w:p>
      <w:pPr>
        <w:spacing w:after="0"/>
        <w:ind w:left="0"/>
        <w:jc w:val="both"/>
      </w:pPr>
      <w:r>
        <w:rPr>
          <w:rFonts w:ascii="Times New Roman"/>
          <w:b w:val="false"/>
          <w:i w:val="false"/>
          <w:color w:val="000000"/>
          <w:sz w:val="28"/>
        </w:rPr>
        <w:t>
      6) 8-бағанда сауда жүйесінде мәміле жүзеге асырылған сауда-саттықты ұйымдастырушының атауы және "қор биржасының (ел) атауы" форматында оның резиденттігі елі не мәміле "ұйымдастырылмаған нарық" форматында қор биржасында жасалмағаны көрсетіледі;</w:t>
      </w:r>
    </w:p>
    <w:p>
      <w:pPr>
        <w:spacing w:after="0"/>
        <w:ind w:left="0"/>
        <w:jc w:val="both"/>
      </w:pPr>
      <w:r>
        <w:rPr>
          <w:rFonts w:ascii="Times New Roman"/>
          <w:b w:val="false"/>
          <w:i w:val="false"/>
          <w:color w:val="000000"/>
          <w:sz w:val="28"/>
        </w:rPr>
        <w:t>
      7) 9-бағанда туынды қаржы құралының базалық активі (бағалы қағаздың және оның эмитентінің атауы, валюта, пайыздық мөлшерлеме, тауар және басқа да базалық активтер) және "базалық актив (рейтинг) (рейтингтік агенттік)" форматында рейтингтік агенттік (бар болса) берген базалық активтің рейтингі көрсетіледі. Егер базалық активте рейтингтер болмаса, онда базалық актив көрсетіледі және "базалық актив (рейтингі жоқ)" форматында рейтинг болмағаны нұсқалады;</w:t>
      </w:r>
    </w:p>
    <w:p>
      <w:pPr>
        <w:spacing w:after="0"/>
        <w:ind w:left="0"/>
        <w:jc w:val="both"/>
      </w:pPr>
      <w:r>
        <w:rPr>
          <w:rFonts w:ascii="Times New Roman"/>
          <w:b w:val="false"/>
          <w:i w:val="false"/>
          <w:color w:val="000000"/>
          <w:sz w:val="28"/>
        </w:rPr>
        <w:t>
      8) 10-бағанда егер мәміле қор биржасында жасалмаса, қарсы агент, оның резиденттік елі, сондай-ақ "қарсы агент/елі/рейтингі (рейтингтік агенттігі)" форматында осы қарсы агентке берілген рейтингі көрсетіледі. Қарсы агентте рейтинг болмаған жағдайда "қарсы агент/елі/рейтингі жоқ" форматында ақпарат көрсетіледі;</w:t>
      </w:r>
    </w:p>
    <w:p>
      <w:pPr>
        <w:spacing w:after="0"/>
        <w:ind w:left="0"/>
        <w:jc w:val="both"/>
      </w:pPr>
      <w:r>
        <w:rPr>
          <w:rFonts w:ascii="Times New Roman"/>
          <w:b w:val="false"/>
          <w:i w:val="false"/>
          <w:color w:val="000000"/>
          <w:sz w:val="28"/>
        </w:rPr>
        <w:t>
      9) 11-бағанда мәміле (сатып алу, сату және басқа) түрі көрсетіледі;</w:t>
      </w:r>
    </w:p>
    <w:p>
      <w:pPr>
        <w:spacing w:after="0"/>
        <w:ind w:left="0"/>
        <w:jc w:val="both"/>
      </w:pPr>
      <w:r>
        <w:rPr>
          <w:rFonts w:ascii="Times New Roman"/>
          <w:b w:val="false"/>
          <w:i w:val="false"/>
          <w:color w:val="000000"/>
          <w:sz w:val="28"/>
        </w:rPr>
        <w:t>
      10) 16-бағанда егер мәміле хеджирлеу мақсатында жасалса "иә" сөзі және "иә/хеджирлеу объектісінің деректемелері" форматында хеджирлеу объектісінің деректемелері (бағалы қағаздың сәйкестендіру нөмірі, саны, құны, көлемі, валютасы) көрсетіледі. Егер мәміле хеджирлеу мақсатында жасалмаса "жоқ" сөзі көрсетіледі;</w:t>
      </w:r>
    </w:p>
    <w:p>
      <w:pPr>
        <w:spacing w:after="0"/>
        <w:ind w:left="0"/>
        <w:jc w:val="both"/>
      </w:pPr>
      <w:r>
        <w:rPr>
          <w:rFonts w:ascii="Times New Roman"/>
          <w:b w:val="false"/>
          <w:i w:val="false"/>
          <w:color w:val="000000"/>
          <w:sz w:val="28"/>
        </w:rPr>
        <w:t>
      11) 17-бағанда инвестициялық комитеттің мәмілені жасау туралы инвестициялық шешімді қабылдау нөмірі мен күні көрсетіледі;</w:t>
      </w:r>
    </w:p>
    <w:p>
      <w:pPr>
        <w:spacing w:after="0"/>
        <w:ind w:left="0"/>
        <w:jc w:val="both"/>
      </w:pPr>
      <w:r>
        <w:rPr>
          <w:rFonts w:ascii="Times New Roman"/>
          <w:b w:val="false"/>
          <w:i w:val="false"/>
          <w:color w:val="000000"/>
          <w:sz w:val="28"/>
        </w:rPr>
        <w:t>
      12) 18-бағанда бар болса вариациялық маржа - биржа есептейтін және мерзімді келісімшарт белгіленімінің өзгеруін ескеретін сауда-саттыққа қатысушының міндеттемелері өзгеруінің ақшалай көрінісі көрсетіледі;</w:t>
      </w:r>
    </w:p>
    <w:p>
      <w:pPr>
        <w:spacing w:after="0"/>
        <w:ind w:left="0"/>
        <w:jc w:val="both"/>
      </w:pPr>
      <w:r>
        <w:rPr>
          <w:rFonts w:ascii="Times New Roman"/>
          <w:b w:val="false"/>
          <w:i w:val="false"/>
          <w:color w:val="000000"/>
          <w:sz w:val="28"/>
        </w:rPr>
        <w:t>
      13) 19-бағанда бар болса бастапқы маржа - биржа айқындайтын, клиент әрбір ашық позиция үшін енгізуі тиіс базалық активтің нарықтық құнының сомалық үлесі көрсетіледі;</w:t>
      </w:r>
    </w:p>
    <w:p>
      <w:pPr>
        <w:spacing w:after="0"/>
        <w:ind w:left="0"/>
        <w:jc w:val="both"/>
      </w:pPr>
      <w:r>
        <w:rPr>
          <w:rFonts w:ascii="Times New Roman"/>
          <w:b w:val="false"/>
          <w:i w:val="false"/>
          <w:color w:val="000000"/>
          <w:sz w:val="28"/>
        </w:rPr>
        <w:t>
      14) 20-бағанда Т+0 немесе Т+n форматында сауда-саттық режимі көрсетіледі не биржа ережелерінде көзделген сауда-саттықтың басқа режимі сипатталады;</w:t>
      </w:r>
    </w:p>
    <w:p>
      <w:pPr>
        <w:spacing w:after="0"/>
        <w:ind w:left="0"/>
        <w:jc w:val="both"/>
      </w:pPr>
      <w:r>
        <w:rPr>
          <w:rFonts w:ascii="Times New Roman"/>
          <w:b w:val="false"/>
          <w:i w:val="false"/>
          <w:color w:val="000000"/>
          <w:sz w:val="28"/>
        </w:rPr>
        <w:t>
      15) 21-бағанда мәміле тараптарында талаптардың және міндеттемелерді туындау шарттары көрсетіледі.</w:t>
      </w:r>
    </w:p>
    <w:bookmarkStart w:name="z834" w:id="569"/>
    <w:p>
      <w:pPr>
        <w:spacing w:after="0"/>
        <w:ind w:left="0"/>
        <w:jc w:val="both"/>
      </w:pPr>
      <w:r>
        <w:rPr>
          <w:rFonts w:ascii="Times New Roman"/>
          <w:b w:val="false"/>
          <w:i w:val="false"/>
          <w:color w:val="000000"/>
          <w:sz w:val="28"/>
        </w:rPr>
        <w:t>
      9. Мәліметтер болмаған жағдайда Нысан нөлдік қалдықтармен көрсетіледі.</w:t>
      </w:r>
    </w:p>
    <w:bookmarkEnd w:id="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20-қосымша</w:t>
            </w:r>
          </w:p>
        </w:tc>
      </w:tr>
    </w:tbl>
    <w:bookmarkStart w:name="z836" w:id="570"/>
    <w:p>
      <w:pPr>
        <w:spacing w:after="0"/>
        <w:ind w:left="0"/>
        <w:jc w:val="left"/>
      </w:pPr>
      <w:r>
        <w:rPr>
          <w:rFonts w:ascii="Times New Roman"/>
          <w:b/>
          <w:i w:val="false"/>
          <w:color w:val="000000"/>
        </w:rPr>
        <w:t xml:space="preserve"> Нысан Әкімшілік деректер нысаны www.nationalbank.kz интернет-ресурсында орналастырылған "Дефолтқа жол берген эмитенттердің зейнетақы активтері есебінен сатып алынған қаржы құралдары бойынша есеп"</w:t>
      </w:r>
    </w:p>
    <w:bookmarkEnd w:id="570"/>
    <w:p>
      <w:pPr>
        <w:spacing w:after="0"/>
        <w:ind w:left="0"/>
        <w:jc w:val="both"/>
      </w:pPr>
      <w:r>
        <w:rPr>
          <w:rFonts w:ascii="Times New Roman"/>
          <w:b w:val="false"/>
          <w:i w:val="false"/>
          <w:color w:val="000000"/>
          <w:sz w:val="28"/>
        </w:rPr>
        <w:t>
      Есепті кезең: 20 __ жылғы "___" ________ жағдай бойынша</w:t>
      </w:r>
    </w:p>
    <w:p>
      <w:pPr>
        <w:spacing w:after="0"/>
        <w:ind w:left="0"/>
        <w:jc w:val="both"/>
      </w:pPr>
      <w:r>
        <w:rPr>
          <w:rFonts w:ascii="Times New Roman"/>
          <w:b w:val="false"/>
          <w:i w:val="false"/>
          <w:color w:val="000000"/>
          <w:sz w:val="28"/>
        </w:rPr>
        <w:t>
      Индекс: 9- ENPF_DEFAULT_PA</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жетінші жұмыс күнінен кешіктірмей</w:t>
      </w:r>
    </w:p>
    <w:p>
      <w:pPr>
        <w:spacing w:after="0"/>
        <w:ind w:left="0"/>
        <w:jc w:val="both"/>
      </w:pPr>
      <w:r>
        <w:rPr>
          <w:rFonts w:ascii="Times New Roman"/>
          <w:b w:val="false"/>
          <w:i w:val="false"/>
          <w:color w:val="000000"/>
          <w:sz w:val="28"/>
        </w:rPr>
        <w:t>
      _________________________ есебінен қалыптастырылған зейнетақы активтері</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 немесе салым шартының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құқығын сәйкестендіргіш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Тануды тоқтату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мөлшері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түрі және берешектер сомалары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өсімпұл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"Дефолтқа жол берген</w:t>
            </w:r>
            <w:r>
              <w:br/>
            </w:r>
            <w:r>
              <w:rPr>
                <w:rFonts w:ascii="Times New Roman"/>
                <w:b w:val="false"/>
                <w:i w:val="false"/>
                <w:color w:val="000000"/>
                <w:sz w:val="20"/>
              </w:rPr>
              <w:t>эмитенттердің зейнетақы</w:t>
            </w:r>
            <w:r>
              <w:br/>
            </w:r>
            <w:r>
              <w:rPr>
                <w:rFonts w:ascii="Times New Roman"/>
                <w:b w:val="false"/>
                <w:i w:val="false"/>
                <w:color w:val="000000"/>
                <w:sz w:val="20"/>
              </w:rPr>
              <w:t>активтері есебінен сатып</w:t>
            </w:r>
            <w:r>
              <w:br/>
            </w:r>
            <w:r>
              <w:rPr>
                <w:rFonts w:ascii="Times New Roman"/>
                <w:b w:val="false"/>
                <w:i w:val="false"/>
                <w:color w:val="000000"/>
                <w:sz w:val="20"/>
              </w:rPr>
              <w:t>алынған қаржы құралдары</w:t>
            </w:r>
            <w:r>
              <w:br/>
            </w:r>
            <w:r>
              <w:rPr>
                <w:rFonts w:ascii="Times New Roman"/>
                <w:b w:val="false"/>
                <w:i w:val="false"/>
                <w:color w:val="000000"/>
                <w:sz w:val="20"/>
              </w:rPr>
              <w:t>бойынша есеп" нысанына</w:t>
            </w:r>
            <w:r>
              <w:br/>
            </w:r>
            <w:r>
              <w:rPr>
                <w:rFonts w:ascii="Times New Roman"/>
                <w:b w:val="false"/>
                <w:i w:val="false"/>
                <w:color w:val="000000"/>
                <w:sz w:val="20"/>
              </w:rPr>
              <w:t>қосымша</w:t>
            </w:r>
          </w:p>
        </w:tc>
      </w:tr>
    </w:tbl>
    <w:bookmarkStart w:name="z838" w:id="571"/>
    <w:p>
      <w:pPr>
        <w:spacing w:after="0"/>
        <w:ind w:left="0"/>
        <w:jc w:val="left"/>
      </w:pPr>
      <w:r>
        <w:rPr>
          <w:rFonts w:ascii="Times New Roman"/>
          <w:b/>
          <w:i w:val="false"/>
          <w:color w:val="000000"/>
        </w:rPr>
        <w:t xml:space="preserve"> Әкімшілік деректер жинауға арналған "Дефолтқа жол берген эмитенттердің зейнетақы активтері есебінен сатып алынған қаржы құралдары бойынша есеп" нысанын толтыру бойынша түсіндірме (индекс – 9- ENPF_DEFAULT_PA, кезеңділігі – тоқсан сайын)</w:t>
      </w:r>
    </w:p>
    <w:bookmarkEnd w:id="571"/>
    <w:bookmarkStart w:name="z839" w:id="572"/>
    <w:p>
      <w:pPr>
        <w:spacing w:after="0"/>
        <w:ind w:left="0"/>
        <w:jc w:val="left"/>
      </w:pPr>
      <w:r>
        <w:rPr>
          <w:rFonts w:ascii="Times New Roman"/>
          <w:b/>
          <w:i w:val="false"/>
          <w:color w:val="000000"/>
        </w:rPr>
        <w:t xml:space="preserve"> 1-тарау. Жалпы ережелер</w:t>
      </w:r>
    </w:p>
    <w:bookmarkEnd w:id="572"/>
    <w:bookmarkStart w:name="z840" w:id="573"/>
    <w:p>
      <w:pPr>
        <w:spacing w:after="0"/>
        <w:ind w:left="0"/>
        <w:jc w:val="both"/>
      </w:pPr>
      <w:r>
        <w:rPr>
          <w:rFonts w:ascii="Times New Roman"/>
          <w:b w:val="false"/>
          <w:i w:val="false"/>
          <w:color w:val="000000"/>
          <w:sz w:val="28"/>
        </w:rPr>
        <w:t>
      1. Осы түсіндірме (бұдан әрі - Түсіндірме) "Зейнетақы активтерінің есебінен сатып алынған дефолтқа жол берген эмитенттердің қаржы құралдары бойынша есеп" әкімшілік деректер жинауға арналған нысанын (бұдан әрі - Нысан) толтыру бойынша бірыңғай талаптарды айқындайды.</w:t>
      </w:r>
    </w:p>
    <w:bookmarkEnd w:id="573"/>
    <w:bookmarkStart w:name="z841" w:id="574"/>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574"/>
    <w:bookmarkStart w:name="z842" w:id="575"/>
    <w:p>
      <w:pPr>
        <w:spacing w:after="0"/>
        <w:ind w:left="0"/>
        <w:jc w:val="both"/>
      </w:pPr>
      <w:r>
        <w:rPr>
          <w:rFonts w:ascii="Times New Roman"/>
          <w:b w:val="false"/>
          <w:i w:val="false"/>
          <w:color w:val="000000"/>
          <w:sz w:val="28"/>
        </w:rPr>
        <w:t>
      3. Нысанды бірыңғай жинақтаушы зейнетақы қоры тоқсан сайын, есепті кезеңнің соңындағы жағдай бойынша толтырады. Нысандағы деректер теңгемен көрсетіледі..</w:t>
      </w:r>
    </w:p>
    <w:bookmarkEnd w:id="575"/>
    <w:bookmarkStart w:name="z843" w:id="576"/>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bookmarkEnd w:id="576"/>
    <w:bookmarkStart w:name="z844" w:id="577"/>
    <w:p>
      <w:pPr>
        <w:spacing w:after="0"/>
        <w:ind w:left="0"/>
        <w:jc w:val="left"/>
      </w:pPr>
      <w:r>
        <w:rPr>
          <w:rFonts w:ascii="Times New Roman"/>
          <w:b/>
          <w:i w:val="false"/>
          <w:color w:val="000000"/>
        </w:rPr>
        <w:t xml:space="preserve"> 2-тарау. Нысанды толтыру бойынша түсіндірме</w:t>
      </w:r>
    </w:p>
    <w:bookmarkEnd w:id="577"/>
    <w:bookmarkStart w:name="z845" w:id="578"/>
    <w:p>
      <w:pPr>
        <w:spacing w:after="0"/>
        <w:ind w:left="0"/>
        <w:jc w:val="both"/>
      </w:pPr>
      <w:r>
        <w:rPr>
          <w:rFonts w:ascii="Times New Roman"/>
          <w:b w:val="false"/>
          <w:i w:val="false"/>
          <w:color w:val="000000"/>
          <w:sz w:val="28"/>
        </w:rPr>
        <w:t>
      5. 2020 жылғы 1 қаңтардан бастап Нысан міндетті зейнетақы жарналарының, міндетті кәсіби зейнетақы жарналарының және ерікті зейнетақы жарналарының есебінен қалыптастырылған зейнетақы активтері бойынша және жұмыс берушінің міндетті зейнетақы жарналарының есебінен қалыптастырылған зейнетақы активтері бойынша жеке ұсынылады.</w:t>
      </w:r>
    </w:p>
    <w:bookmarkEnd w:id="578"/>
    <w:p>
      <w:pPr>
        <w:spacing w:after="0"/>
        <w:ind w:left="0"/>
        <w:jc w:val="both"/>
      </w:pPr>
      <w:r>
        <w:rPr>
          <w:rFonts w:ascii="Times New Roman"/>
          <w:b w:val="false"/>
          <w:i w:val="false"/>
          <w:color w:val="000000"/>
          <w:sz w:val="28"/>
        </w:rPr>
        <w:t>
      "Есебінен қалыптастырылған зейнетақы активтері" жолында "міндетті зейнетақы жарналары, міндетті кәсіби зейнетақы жарналары және ерікті зейнетақы жарналары" немесе "жұмыс берушінің міндетті зейнетақы жарналары" сияқты зейнетақы жарналарына қарай қалыптастырылған зейнетақы активтері бойынша мәліметтер көрсетіледі.</w:t>
      </w:r>
    </w:p>
    <w:bookmarkStart w:name="z846" w:id="579"/>
    <w:p>
      <w:pPr>
        <w:spacing w:after="0"/>
        <w:ind w:left="0"/>
        <w:jc w:val="both"/>
      </w:pPr>
      <w:r>
        <w:rPr>
          <w:rFonts w:ascii="Times New Roman"/>
          <w:b w:val="false"/>
          <w:i w:val="false"/>
          <w:color w:val="000000"/>
          <w:sz w:val="28"/>
        </w:rPr>
        <w:t>
      6. 3-бағанда сатып алынған бағалы қағаздың түрі оның типін немесе салым шартының нөмірін көрсетумен көрсетіледі.</w:t>
      </w:r>
    </w:p>
    <w:bookmarkEnd w:id="579"/>
    <w:bookmarkStart w:name="z847" w:id="580"/>
    <w:p>
      <w:pPr>
        <w:spacing w:after="0"/>
        <w:ind w:left="0"/>
        <w:jc w:val="both"/>
      </w:pPr>
      <w:r>
        <w:rPr>
          <w:rFonts w:ascii="Times New Roman"/>
          <w:b w:val="false"/>
          <w:i w:val="false"/>
          <w:color w:val="000000"/>
          <w:sz w:val="28"/>
        </w:rPr>
        <w:t>
      7. 4-бағанда бағалы қағаздардың сәйкестендіру нөмірі көрсетіледі.</w:t>
      </w:r>
    </w:p>
    <w:bookmarkEnd w:id="580"/>
    <w:bookmarkStart w:name="z848" w:id="581"/>
    <w:p>
      <w:pPr>
        <w:spacing w:after="0"/>
        <w:ind w:left="0"/>
        <w:jc w:val="both"/>
      </w:pPr>
      <w:r>
        <w:rPr>
          <w:rFonts w:ascii="Times New Roman"/>
          <w:b w:val="false"/>
          <w:i w:val="false"/>
          <w:color w:val="000000"/>
          <w:sz w:val="28"/>
        </w:rPr>
        <w:t>
      8. 5-бағанда талап ету құқығын сәйкестендіргіш көрсетіледі.</w:t>
      </w:r>
    </w:p>
    <w:bookmarkEnd w:id="581"/>
    <w:bookmarkStart w:name="z849" w:id="582"/>
    <w:p>
      <w:pPr>
        <w:spacing w:after="0"/>
        <w:ind w:left="0"/>
        <w:jc w:val="both"/>
      </w:pPr>
      <w:r>
        <w:rPr>
          <w:rFonts w:ascii="Times New Roman"/>
          <w:b w:val="false"/>
          <w:i w:val="false"/>
          <w:color w:val="000000"/>
          <w:sz w:val="28"/>
        </w:rPr>
        <w:t>
      9. 6-бағанда сатып алынған бағалы қағаздардың саны көрсетіледі.</w:t>
      </w:r>
    </w:p>
    <w:bookmarkEnd w:id="582"/>
    <w:bookmarkStart w:name="z850" w:id="583"/>
    <w:p>
      <w:pPr>
        <w:spacing w:after="0"/>
        <w:ind w:left="0"/>
        <w:jc w:val="both"/>
      </w:pPr>
      <w:r>
        <w:rPr>
          <w:rFonts w:ascii="Times New Roman"/>
          <w:b w:val="false"/>
          <w:i w:val="false"/>
          <w:color w:val="000000"/>
          <w:sz w:val="28"/>
        </w:rPr>
        <w:t>
      10. 7-бағанда қаржы құралын өтеу күні көрсетіледі.</w:t>
      </w:r>
    </w:p>
    <w:bookmarkEnd w:id="583"/>
    <w:bookmarkStart w:name="z851" w:id="584"/>
    <w:p>
      <w:pPr>
        <w:spacing w:after="0"/>
        <w:ind w:left="0"/>
        <w:jc w:val="both"/>
      </w:pPr>
      <w:r>
        <w:rPr>
          <w:rFonts w:ascii="Times New Roman"/>
          <w:b w:val="false"/>
          <w:i w:val="false"/>
          <w:color w:val="000000"/>
          <w:sz w:val="28"/>
        </w:rPr>
        <w:t>
      11. 8-бағанда бухгалтерлік есепте қаржы құралын тануды тоқтату күні көрсетіледі.</w:t>
      </w:r>
    </w:p>
    <w:bookmarkEnd w:id="584"/>
    <w:bookmarkStart w:name="z852" w:id="585"/>
    <w:p>
      <w:pPr>
        <w:spacing w:after="0"/>
        <w:ind w:left="0"/>
        <w:jc w:val="both"/>
      </w:pPr>
      <w:r>
        <w:rPr>
          <w:rFonts w:ascii="Times New Roman"/>
          <w:b w:val="false"/>
          <w:i w:val="false"/>
          <w:color w:val="000000"/>
          <w:sz w:val="28"/>
        </w:rPr>
        <w:t>
      12. 13-баған 9, 10, 11 және 12-бағандардың сомасы болып табылады.</w:t>
      </w:r>
    </w:p>
    <w:bookmarkEnd w:id="585"/>
    <w:bookmarkStart w:name="z853" w:id="586"/>
    <w:p>
      <w:pPr>
        <w:spacing w:after="0"/>
        <w:ind w:left="0"/>
        <w:jc w:val="both"/>
      </w:pPr>
      <w:r>
        <w:rPr>
          <w:rFonts w:ascii="Times New Roman"/>
          <w:b w:val="false"/>
          <w:i w:val="false"/>
          <w:color w:val="000000"/>
          <w:sz w:val="28"/>
        </w:rPr>
        <w:t>
      13. 14-бағанда берешекті реттеу түрі: оңалту/қайта құрылымдау, банкроттық, атқарушылық іс жүргізу, соттан тыс реттеу, сондай-ақ кредиторлар талаптарының тізілімінде танылған берешекті өтеу туралы жасалған келісімге сәйкес соттың шешімімен айқындалған берешектер сомасы көрсетіледі.</w:t>
      </w:r>
    </w:p>
    <w:bookmarkEnd w:id="586"/>
    <w:bookmarkStart w:name="z854" w:id="587"/>
    <w:p>
      <w:pPr>
        <w:spacing w:after="0"/>
        <w:ind w:left="0"/>
        <w:jc w:val="both"/>
      </w:pPr>
      <w:r>
        <w:rPr>
          <w:rFonts w:ascii="Times New Roman"/>
          <w:b w:val="false"/>
          <w:i w:val="false"/>
          <w:color w:val="000000"/>
          <w:sz w:val="28"/>
        </w:rPr>
        <w:t>
      14. Мәліметтер болмаған жағдайда Нысан нөлдік қалдықтармен ұсынылады.</w:t>
      </w:r>
    </w:p>
    <w:bookmarkEnd w:id="5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Пруденциалдық қалыптардың</w:t>
            </w:r>
            <w:r>
              <w:br/>
            </w:r>
            <w:r>
              <w:rPr>
                <w:rFonts w:ascii="Times New Roman"/>
                <w:b w:val="false"/>
                <w:i w:val="false"/>
                <w:color w:val="000000"/>
                <w:sz w:val="20"/>
              </w:rPr>
              <w:t>қалыптық және өзге де</w:t>
            </w:r>
            <w:r>
              <w:br/>
            </w:r>
            <w:r>
              <w:rPr>
                <w:rFonts w:ascii="Times New Roman"/>
                <w:b w:val="false"/>
                <w:i w:val="false"/>
                <w:color w:val="000000"/>
                <w:sz w:val="20"/>
              </w:rPr>
              <w:t>орындалуы мiндеттi нормалар</w:t>
            </w:r>
            <w:r>
              <w:br/>
            </w:r>
            <w:r>
              <w:rPr>
                <w:rFonts w:ascii="Times New Roman"/>
                <w:b w:val="false"/>
                <w:i w:val="false"/>
                <w:color w:val="000000"/>
                <w:sz w:val="20"/>
              </w:rPr>
              <w:t>мен лимиттердi маңызы мен</w:t>
            </w:r>
            <w:r>
              <w:br/>
            </w:r>
            <w:r>
              <w:rPr>
                <w:rFonts w:ascii="Times New Roman"/>
                <w:b w:val="false"/>
                <w:i w:val="false"/>
                <w:color w:val="000000"/>
                <w:sz w:val="20"/>
              </w:rPr>
              <w:t>есептеу әдiстемелерiне, белгiлi</w:t>
            </w:r>
            <w:r>
              <w:br/>
            </w:r>
            <w:r>
              <w:rPr>
                <w:rFonts w:ascii="Times New Roman"/>
                <w:b w:val="false"/>
                <w:i w:val="false"/>
                <w:color w:val="000000"/>
                <w:sz w:val="20"/>
              </w:rPr>
              <w:t>бір күнге шектi банк</w:t>
            </w:r>
            <w:r>
              <w:br/>
            </w:r>
            <w:r>
              <w:rPr>
                <w:rFonts w:ascii="Times New Roman"/>
                <w:b w:val="false"/>
                <w:i w:val="false"/>
                <w:color w:val="000000"/>
                <w:sz w:val="20"/>
              </w:rPr>
              <w:t>капиталының мөлшерiне</w:t>
            </w:r>
            <w:r>
              <w:br/>
            </w:r>
            <w:r>
              <w:rPr>
                <w:rFonts w:ascii="Times New Roman"/>
                <w:b w:val="false"/>
                <w:i w:val="false"/>
                <w:color w:val="000000"/>
                <w:sz w:val="20"/>
              </w:rPr>
              <w:t>5-қосымша</w:t>
            </w:r>
          </w:p>
        </w:tc>
      </w:tr>
    </w:tbl>
    <w:bookmarkStart w:name="z856" w:id="588"/>
    <w:p>
      <w:pPr>
        <w:spacing w:after="0"/>
        <w:ind w:left="0"/>
        <w:jc w:val="left"/>
      </w:pPr>
      <w:r>
        <w:rPr>
          <w:rFonts w:ascii="Times New Roman"/>
          <w:b/>
          <w:i w:val="false"/>
          <w:color w:val="000000"/>
        </w:rPr>
        <w:t xml:space="preserve"> Салымдардың кредиттiк тәуекел дәрежесi бойынша мөлшерленген банк активтерiнiң кестесi</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дәрежесi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рейтингі немесе басқа рейтингтік агенттiктердiң бiрiнiң осыған ұқсас деңгейдегi рейтингi бар елдердiң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рейтингтік агенттiктердiң бiрiнiң осыған ұқсас деңгейдегi рейтингi бар елдердiң орталық үкiметтерiне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Банкке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елдердiң орталық банктерiне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рейтингтік агенттiктердiң бiрiнiң осыған ұқсас деңгейдегi рейтингi бар халықаралық қаржы ұйымдарына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Банктегi салымдар және Ұлттық Банкке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елдердiң орталық банктерiндегi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борыштық рейтингi немесе басқа рейтингтік агенттiктердiң бiрiнiң осыған ұқсас деңгейдегi рейтингi бар халықаралық қаржы ұйымдарындағы салымдар, Еуразиялық Даму Банкіндегі Қазақстан Республикасының ұлттық валютасындағы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салықтар мен бюджетке төленетін басқа да төлемдер бойынша дебиторлық берешегi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мен Ұлттық Банк шығарған Қазақстан Республикасының мемлекеттiк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және Алматы қалаларының жергілікті атқарушы органдары шығарған Қазақстан Республикасының мемлекеттiк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 нарығы туралы заңнамасына сәйкес "Қазақстан Даму Банкі" акционерлік қоғамы шығарған бағалы қағаздар, "Самұрық-Қазына" ұлттық әл-ауқат қоры", "Бәйтерек" ұлттық басқарушы холдингі", "Проблемалық кредиттер қоры" акционерлік қоғамдары шығарған бағалы қағаздар, сондай-ақ Қазақстан Республикасының ұлттық валютасымен номинирленген Еуразиялық даму банкі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Ұлттық Банкке тиесілі кәсіпкерлік қызметпен байланысты емес жеке тұлғалардың ипотекалық қарыздарын сатып алуды жүзеге асыратын заңды тұлғалар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шет мемлекеттердiң орталық үкiметтерi шығарған мемлекеттiк мәртебесi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кем емес борыштық рейтингi немесе басқа рейтингтік агенттiктердiң бiрiнiң осыған ұқсас деңгейдегi рейтингi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 төмен емес ұзақ мерзімді рейтингi немесе басқа рейтингтік агенттiктердiң бiрiнiң осыған ұқсас деңгейдегi рейтингi бар банктерге ашық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тәуелсiз рейтингі немесе басқа рейтингтік агенттiктердiң бiрiнiң осыған ұқсас деңгейдегi рейтингi бар елдердiң және тиiстi рейтингтiк бағасы жоқ елдердiң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тәуелсiз рейтингi немесе басқа рейтингтік агенттiктердiң бiрiнiң осыған ұқсас деңгейдегi рейтингi бар елдердiң орталық үкіметтерiне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тәуелсiз рейтингi немесе басқа рейтингтік агенттiктердiң бiрiнiң осыған ұқсас деңгейдегi рейтингi бар елдердiң орталық банктерiне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борыштық рейтингi немесе басқа рейтингтік агенттiктердiң бiрiнiң осыған ұқсас деңгейдегі рейтингi бар халықаралық қаржы ұйымдарына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рейтингтік агенттiктердiң бiрiнiң осыған ұқсас деңгейдегi рейтингi бар елдердің жергiлiктi билiк органдарына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рейтингтік агенттiктердiң бiрiнiң осыған ұқсас деңгейдегi рейтингi бар ұйымдарға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тәуелсiз рейтингi немесе басқа рейтингтік агенттiктердiң бiрiнiң осыған ұқсас деңгейдегi рейтингi бар елдердiң орталық банктерiндегі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борыштық рейтингi немесе басқа рейтингтік агенттiктердiң бiрiнiң осыған ұқсас деңгейдегi рейтингi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рейтингтік агенттiктердiң бiрiнiң осыған ұқсас деңгейдегi рейтингi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дебиторлық берешекті қоспағанда, Қазақстан Республикасының жергiлiктi атқарушы органдарының дебиторлық берешегi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рейтингтік агенттiктердiң бiрiнiң осыған ұқсас деңгейдегi рейтингi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тәуелсiз рейтингi немесе басқа рейтингтік агенттiктердiң бiрiнiң осыған ұқсас деңгейдегi рейтингi бар елдердің орталық үкiметтерi шығарған мемлекеттiк мәртебесi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борыштық рейтингi немесе басқа рейтингтік агенттiктердiң бiрiнiң осыған ұқсас деңгейдегi рейтингi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 мемлекеттік бағалы қағаздар, Нұр-Сұлтан және Алматы қалаларының жергілікті атқарушы органдары шығарған мемлекеттік бағалы қағаздарын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елдердiң жергiлiктi билiк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рейтингтік агенттiктердiң бiрiнiң осыған ұқсас деңгейдегi рейтингi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&amp;Poor's агенттiгiнің "ААА"-тан "АА-"-ке дейiнгі кредиттік рейтингi немесе басқа рейтингтік агенттiктердiң бiрiнiң осыған ұқсас деңгейдегi рейтингi немесе Standard &amp; Poor's агенттiгiнің ұлттық шәкілі бойынша "kzAAA"-тан "kzAA-"-ке дейінгі рейтингтік бағасы немесе басқа рейтингтік агенттiктердiң бiрiнiң ұлттық шәкілі бойынша осыған ұқсас деңгейдегi рейтингi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"ВВВ-"-ке дейiнгi тәуелсiз рейтингi немесе басқа рейтингтік агенттiктердiң бiрiнiң осыған ұқсас деңгейдегi рейтингi бар елдердiң орталық үкiметтерiне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"ВВВ-"-ке дейiнгi тәуелсiз рейтингi немесе басқа рейтингтік агенттiктердiң бiрiнiң осыған ұқсас деңгейдегi рейтингi бар елдердiң орталық банктерiне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"ВВВ-"-ке дейiнгi борыштық рейтингi немесе басқа рейтингтік агенттiктердiң бiрiнiң осыған ұқсас деңгейдегi рейтингi бар халықаралық қаржы ұйымдарына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 төмен емес тәуелсiз рейтингi немесе басқа рейтингтік агенттiктердiң бiрiнiң осыған ұқсас деңгейдегі рейтингi бар елдердің жергілікті билік органдарына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борыштық рейтингi немесе басқа рейтингтік агенттiктердiң бiрiнiң осыған ұқсас деңгейдегi рейтингi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шартқа сәйкес келетін ипотекалық тұрғын үй қарыздары (осы кестенің 75, 77, 78 және 79-жолдарында көрсетілген жеке тұлғалардың қарыздарын қоспағанда): берілген ипотекалық тұрғын үй қарызы сомасының кепіл құнына қатынасы қоса алғанда кепіл құнының 50 (елу)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 сондай-ақ акцияларының жүз пайызы Ұлттық Банкке тиесілі кәсіпкерлік қызметпен байланысты емес жеке тұлғалардың ипотекалық қарыздарын сатып алуды жүзеге асыратын заңды тұлға белгілеген сатып алуға арналған талаптарға сәйкес келетін олар бойынша сыйақылар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жүз пайызы Ұлттық Банкке тиесілі заңды тұлғаға берілген ипотекалық тұрғын үй қарыздары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шартқа сәйкес келетін ипотекалық тұрғын үй қарыздары (осы кестенің 75, 77, 78 және 79-жолдарында көрсетілген жеке тұлғалардың қарыздарын қоспағанда): берілген ипотекалық тұрғын үй қарызы сомасының кепіл құнына қатынасы қоса алғанда кепіл құнының 51 (елу бір) пайызынан 85 (сексен бес) пайызына дейін қоса алғандағы шекте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75, 77, 78 және 79-жолдарында көрсетілген, жеке тұлғаларға берілген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аз провизиялар (резервтер) қалыптастырылған Қазақстан Республикасының резиденттеріне берілген, негізгі борыш және (немесе) есептелген сыйықы бойынша күнтізбелік 90 (тоқсан) күннен астам мерзімі өткен берешегі бар қарыздар (ипотекалық тұрғын үй қарыздарын және осы кестенің 74, 75, 76, 77, 78, 79 және 105-жолдарында көрсетілген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көп және 50 (елу) пайыздан аз провизиялар (резервтер) қалыптастырылған Қазақстан Республикасының резиденттеріне берілген, негізгі борыш және (немесе) есептелген сыйықы бойынша күнтізбелік 90 (тоқсан) күннен астам мерзімі өткен берешегі бар қарыздар (ипотекалық тұрғын үй қарыздарын және осы кестенің 74, 75, 76, 77, 78, 79 және 105-жолдарында көрсетілген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50 (елу) пайыздан көп провизиялар (резервтер) қалыптастырылған Қазақстан Республикасының резиденттеріне берілген, негізгі борыш және (немесе) есептелген сыйықы бойынша күнтізбелік 90 (тоқсан) күннен астам мерзімі өткен берешегі бар қарыздар (ипотекалық тұрғын үй қарыздарын және осы кестенің 74, 75, 76, 77, 78, 79 және 105-жолдарында көрсетілген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2015 жылғы 29 қазандағы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критерийлерге сәйкес келетін қарыздар:</w:t>
            </w:r>
          </w:p>
          <w:p>
            <w:pPr>
              <w:spacing w:after="20"/>
              <w:ind w:left="20"/>
              <w:jc w:val="both"/>
            </w:pPr>
            <w:r>
              <w:rPr>
                <w:rFonts w:ascii="Times New Roman"/>
                <w:b w:val="false"/>
                <w:i w:val="false"/>
                <w:color w:val="000000"/>
                <w:sz w:val="20"/>
              </w:rPr>
              <w:t>
1) қарыз сомасы меншікті капиталдың 0,02 (нөл бүтін жүзден екі) пайызынан аспайды;</w:t>
            </w:r>
          </w:p>
          <w:p>
            <w:pPr>
              <w:spacing w:after="20"/>
              <w:ind w:left="20"/>
              <w:jc w:val="both"/>
            </w:pPr>
            <w:r>
              <w:rPr>
                <w:rFonts w:ascii="Times New Roman"/>
                <w:b w:val="false"/>
                <w:i w:val="false"/>
                <w:color w:val="000000"/>
                <w:sz w:val="20"/>
              </w:rPr>
              <w:t>
2) қарыз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"ВВВ-"-ке дейiнгi тәуелсiз рейтингi немесе басқа рейтингтік агенттiктердiң бiрiнiң осыған ұқсас деңгейдегi рейтингi бар елдердiң орталық банктерiндегі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"ВВВ-"-ке дейiнгi борыштық рейтингi немесе басқа рейтингтік агенттiктердiң бiрiнiң осыған ұқсас деңгейдегi рейтингi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борыштық рейтингi немесе басқа рейтингтік агенттiктердiң бiрiнiң осыған ұқсас деңгейдегi рейтингi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борыштық рейтингi немесе басқа рейтингтік агенттiктердiң бiрiнiң осыған ұқсас деңгейдегi рейтингi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"ВВВ-"-ке дейiнгi тәуелсiз рейтингi немесе басқа рейтингтік агенттiктердiң бiрiнiң осыған ұқсас деңгейдегi рейтингi бар елдердiң орталық үкiметтерi шығарған мемлекеттiк мәртебесi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"ВВВ+"-тан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"А+"-тан бастап "А-"-тен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"А+"-тан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агенттiгiнің "А+"-тан "А-"-ке дейiнгі кредиттік рейтингi немесе басқа рейтингтік агенттiктердiң бiрiнiң осыған ұқсас деңгейдегi рейтингi немесе Standard &amp; Poor's агенттiгiнің ұлттық шәкілі бойынша "kzA+"-тан "kzA-"-ға дейінгі рейтингтік бағасы немесе басқа рейтингтік агенттiктердiң бiрiнiң ұлттық шәкілі бойынша осыған ұқсас деңгейдегi рейтингi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(қоса алғанда) борыштық рейтингі немесе басқа рейтингтік агенттіктердің бірінің осыған ұқсас деңгейіндегі рейтингі бар Қазақстан Республикасының резидент банктеріне немесе Standard &amp; Poor's агенттігінің "ВВВ-"-дан "ВВ+"-ға дейінгі (қоса алғанда)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III-тобына енгізілген активтер бойынша есептелген сыйақы (осы кестенің 49 және 50-жолдарында көрсетілген активтер бойынша есептелген сыйақыны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"ВВ+"-тан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"ВВ+"-тан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"ВВ+"-тан "В-"-ке дейiнгi борыштық рейтингi немесе басқа рейтингтік агенттiктердiң бiрiнiң осыған ұқсас деңгейдегi рейтингi бар халықаралық қаржы ұйымдарына және тиісті рейтингтік бағасы жоқ халықаралық қаржы ұйымдарына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"ВВ-"-ке дейiнгi борыштық рейтингi немесе басқа рейтингтік агенттiктердiң бiрiнiң осыған ұқсас деңгейдегі рейтингi бар елдердің және тиісті рейтингтік бағасы жоқ елдердің жергілікті билік органдарына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рейтингтік агенттiктердiң бiрiнiң осыған ұқсас деңгейдегі рейтингi бар резидент ұйымдарға, тиісті рейтингтік бағасы жоқ резидент ұйымдарға және Standard &amp; Poor's агенттiгiнiң "ВВВ+"-тан "ВВ-"-ке дейінгі борыштық рейтингi немесе басқа рейтингтік агенттiктердiң бiрiнiң осыған ұқсас деңгейдегі рейтингi бар бейрезидент ұйымдарға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рейтингтік агенттiктердiң бiрiнiң осыған ұқсас деңгейдегі рейтингi бар резидент ұйымдарға, тиісті рейтингтік бағасы жоқ резидент ұйымдарға және Standard &amp; Poor's агенттiгiнiң "ВВВ+"-тан "ВВ-"-ке дейінгі борыштық рейтингi немесе басқа рейтингтік агенттiктердiң бiрiнiң осыған ұқсас деңгейдегі рейтингi бар және тиісті валюталық түсімі жоқ және (немесе) валюталық тәуекелдері қарыз алушы тарапынан тиісті хеджирлеу құралдарымен жабылмаған бейрезидент ұйымдарға 2016 жылғы 1 қаңтардан бастап берілген және шетел валютасында 1 (бір) жылдан аспайтын мерзімге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III-тобына жатқызылғандарды қоспағанда, жеке тұлғаларға 2016 жылғы 1 қаңтарға дейін берілген қарыздар, оның ішінде тұтынушылық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III-тобына жатқызылғандарды қоспағанда, тиісті валюталық түсімі жоқ және (немесе) валюталық тәуекелдері қарыз алушы тарапынан тиісті хеджирлеу құралдарымен жабылмаған жеке тұлғаларға 2016 жылғы 1 қаңтардан бастап берілген және шетел валютасында 1 (бір) жылдан аспайтын мерзімге берілген қарыздар, оның ішінде тұтынушылық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есептейтін төмендегі критерийлердің біреуіне сәйкес келетін жеке тұлғаларға 2016 жылғы 1 қаңтардан бастап берілген қамтамасыз етілмеген қарыздар, оның ішінде тұтынушылық кредиттер:</w:t>
            </w:r>
          </w:p>
          <w:p>
            <w:pPr>
              <w:spacing w:after="20"/>
              <w:ind w:left="20"/>
              <w:jc w:val="both"/>
            </w:pPr>
            <w:r>
              <w:rPr>
                <w:rFonts w:ascii="Times New Roman"/>
                <w:b w:val="false"/>
                <w:i w:val="false"/>
                <w:color w:val="000000"/>
                <w:sz w:val="20"/>
              </w:rPr>
              <w:t>
қарыз берген кезде 2016 жылғы 1 қаңтар – 2016 жылғы 31 желтоқсан аралығында:</w:t>
            </w:r>
          </w:p>
          <w:p>
            <w:pPr>
              <w:spacing w:after="20"/>
              <w:ind w:left="20"/>
              <w:jc w:val="both"/>
            </w:pPr>
            <w:r>
              <w:rPr>
                <w:rFonts w:ascii="Times New Roman"/>
                <w:b w:val="false"/>
                <w:i w:val="false"/>
                <w:color w:val="000000"/>
                <w:sz w:val="20"/>
              </w:rPr>
              <w:t xml:space="preserve">
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Нормативтік құқықтық актілерді мемлекеттік тіркеу тізілімінде № 9125 болып тіркелген "Қаржы ұйымдарының банк операцияларының жекелеген түрлерін және басқа да операцияларды жүргізуіне шектеулер енгізу туралы" Қазақстан Республикасы Ұлттық Банкі Басқармасының 2013 жылғы 25 желтоқсандағы № 292 </w:t>
            </w:r>
            <w:r>
              <w:rPr>
                <w:rFonts w:ascii="Times New Roman"/>
                <w:b w:val="false"/>
                <w:i w:val="false"/>
                <w:color w:val="000000"/>
                <w:sz w:val="20"/>
              </w:rPr>
              <w:t>қаулысына</w:t>
            </w:r>
            <w:r>
              <w:rPr>
                <w:rFonts w:ascii="Times New Roman"/>
                <w:b w:val="false"/>
                <w:i w:val="false"/>
                <w:color w:val="000000"/>
                <w:sz w:val="20"/>
              </w:rPr>
              <w:t xml:space="preserve"> (бұдан әрі – № 292 қаулы) сәйкес есептелген қарыз алушының борыштық жүктемесі коэффициентінің деңгейі 0,35 асады;</w:t>
            </w:r>
          </w:p>
          <w:p>
            <w:pPr>
              <w:spacing w:after="20"/>
              <w:ind w:left="20"/>
              <w:jc w:val="both"/>
            </w:pPr>
            <w:r>
              <w:rPr>
                <w:rFonts w:ascii="Times New Roman"/>
                <w:b w:val="false"/>
                <w:i w:val="false"/>
                <w:color w:val="000000"/>
                <w:sz w:val="20"/>
              </w:rPr>
              <w:t>
2) берілген күн алдындағы соңғы 24 (жиырма төрт) ай ішінде кез келген қолданыстағы немесе жабық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p>
          <w:p>
            <w:pPr>
              <w:spacing w:after="20"/>
              <w:ind w:left="20"/>
              <w:jc w:val="both"/>
            </w:pPr>
            <w:r>
              <w:rPr>
                <w:rFonts w:ascii="Times New Roman"/>
                <w:b w:val="false"/>
                <w:i w:val="false"/>
                <w:color w:val="000000"/>
                <w:sz w:val="20"/>
              </w:rPr>
              <w:t>
Банктің осы жолдың жоғарыда көрсетілген тармақшаларының бірінде көзделген ақпараты болмаған жағдайда, жеке тұлғаларға берілген қарыздар қамтамасыз етілмеген деп танылады және осы жолға сәйкес кредитік тәуекелдің дәрежесі бойынша мөлшерленеді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есептейтін төмендегі критерийлердің біреуіне сәйкес келетін жеке тұлғаларға 2016 жылғы 1 қаңтардан бастап берілген қамтамасыз етілмеген қарыздар, оның ішінде тұтынушылық кредиттер:</w:t>
            </w:r>
          </w:p>
          <w:p>
            <w:pPr>
              <w:spacing w:after="20"/>
              <w:ind w:left="20"/>
              <w:jc w:val="both"/>
            </w:pPr>
            <w:r>
              <w:rPr>
                <w:rFonts w:ascii="Times New Roman"/>
                <w:b w:val="false"/>
                <w:i w:val="false"/>
                <w:color w:val="000000"/>
                <w:sz w:val="20"/>
              </w:rPr>
              <w:t>
2017 жылғы 1 қаңтардан бастап ай сайын қарыздар мониторингі кезінде:</w:t>
            </w:r>
          </w:p>
          <w:p>
            <w:pPr>
              <w:spacing w:after="20"/>
              <w:ind w:left="20"/>
              <w:jc w:val="both"/>
            </w:pPr>
            <w:r>
              <w:rPr>
                <w:rFonts w:ascii="Times New Roman"/>
                <w:b w:val="false"/>
                <w:i w:val="false"/>
                <w:color w:val="000000"/>
                <w:sz w:val="20"/>
              </w:rPr>
              <w:t xml:space="preserve">
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 292 </w:t>
            </w:r>
            <w:r>
              <w:rPr>
                <w:rFonts w:ascii="Times New Roman"/>
                <w:b w:val="false"/>
                <w:i w:val="false"/>
                <w:color w:val="000000"/>
                <w:sz w:val="20"/>
              </w:rPr>
              <w:t>қаулыға</w:t>
            </w:r>
            <w:r>
              <w:rPr>
                <w:rFonts w:ascii="Times New Roman"/>
                <w:b w:val="false"/>
                <w:i w:val="false"/>
                <w:color w:val="000000"/>
                <w:sz w:val="20"/>
              </w:rPr>
              <w:t xml:space="preserve"> сәйкес есептелген қарыз алушының борыштық жүктемесі коэффициентінің деңгейі 0,35 асады;</w:t>
            </w:r>
          </w:p>
          <w:p>
            <w:pPr>
              <w:spacing w:after="20"/>
              <w:ind w:left="20"/>
              <w:jc w:val="both"/>
            </w:pPr>
            <w:r>
              <w:rPr>
                <w:rFonts w:ascii="Times New Roman"/>
                <w:b w:val="false"/>
                <w:i w:val="false"/>
                <w:color w:val="000000"/>
                <w:sz w:val="20"/>
              </w:rPr>
              <w:t>
2) берілген күн алдындағы соңғы 24 (жиырма төрт) ай ішінде кез келген қолданыстағы немесе жабық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p>
          <w:p>
            <w:pPr>
              <w:spacing w:after="20"/>
              <w:ind w:left="20"/>
              <w:jc w:val="both"/>
            </w:pPr>
            <w:r>
              <w:rPr>
                <w:rFonts w:ascii="Times New Roman"/>
                <w:b w:val="false"/>
                <w:i w:val="false"/>
                <w:color w:val="000000"/>
                <w:sz w:val="20"/>
              </w:rPr>
              <w:t>
3) қарыздардың ай сайынғы мониторингі кезінде осы жолға сәйкес 1) немесе 2) тармақшаларда көрсетілген есептеу үшін ақпарат жоқ.</w:t>
            </w:r>
          </w:p>
          <w:p>
            <w:pPr>
              <w:spacing w:after="20"/>
              <w:ind w:left="20"/>
              <w:jc w:val="both"/>
            </w:pPr>
            <w:r>
              <w:rPr>
                <w:rFonts w:ascii="Times New Roman"/>
                <w:b w:val="false"/>
                <w:i w:val="false"/>
                <w:color w:val="000000"/>
                <w:sz w:val="20"/>
              </w:rPr>
              <w:t>
Банктің осы жолдың жоғарыда көрсетілген тармақшаларының бірінде көзделген ақпараты болмаған жағдайда, жеке тұлғаларға берілген қарыздар қамтамасыз етілмеген деп танылады және осы жолға сәйкес кредитік тәуекелдің дәрежесі бойынша мөлшерленеді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жеке тұлғаларға берілген басқа да қарыздар, оның ішінде тұтынушылық кредиттер (осы кестенің 77 және 78-жолдарында көрсетілген ипотекалық тұрғын үй қарыздары мен жеке тұлғаларға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"ВВ+"-тан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банктерiндегі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"ВВ+"-тан "В-"-ке дейiнгi борыштық рейтингi немесе басқа рейтингтік агенттiктердiң бiрiнiң осыған ұқсас деңгейдегi рейтингi бар халықаралық қаржы ұйымдарындағы және тиісті рейтингтік бағасы жоқ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рейтингтік агенттiктердiң бiрiнiң осыған ұқсас деңгейдегі рейтингi бар резидент ұйымдардағы, тиісті рейтингтік бағасы жоқ резидент ұйымдардағы және Standard &amp; Poor's агенттiгiнiң "ВВВ+"-тан "ВВ-"-ке дейінгі борыштық рейтингi немесе басқа рейтингтік агенттiктердiң бiрiнiң осыған ұқсас деңгейдегі рейтингi бар бейрезидент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рейтингтік агенттiктердiң бiрiнiң осыған ұқсас деңгейдегі рейтингi бар резидент ұйымдардың, тиісті рейтингтік бағасы жоқ резидент ұйымдардың және Standard &amp; Poor's агенттiгiнiң "ВВВ+"-тан "ВВ-"-ке дейінгі борыштық рейтингi немесе басқа рейтингтік агенттiктердiң бiрiнiң осыған ұқсас деңгейдегі рейтингi бар бейрезидент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"ВВ+"-тан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"ВВВ+"-тан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"ВВ+"-тан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рейтингтік агенттiктердiң бiрiнiң осыған ұқсас деңгейдегі рейтингi бар резидент ұйымдар, тиісті рейтингтік бағасы жоқ резидент ұйымдар және Standard &amp; Poor's агенттiгiнiң "ВВВ+"-тан "ВВ-"-ке дейінгі борыштық рейтингi немесе басқа рейтингтік агенттiктердiң бiрiнiң осыған ұқсас деңгейдегі рейтингi бар бейрезидент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&amp;Poor's агенттiгiнің "ВВВ+"-тан "ВВВ-"-ке дейiнгі кредиттік рейтингi немесе басқа рейтингтік агенттiктердiң бiрiнiң осыған ұқсас деңгейдегi рейтингi немесе Standard&amp;Poor's агенттiгiнің ұлттық шәкілі бойынша "kzBBB+"-тан "kzBBB-"-ға дейінгі рейтингтік бағасы немесе басқа рейтингтік агенттiктердiң бiрiнiң ұлттық шәкілі бойынша осыған ұқсас деңгейдегi рейтингi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"Стресстік активтер қоры" акционерлік қоғамының арнайы қаржы компаниясы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Standard&amp;Poor's агенттігінің "ВВ+"-тан төмен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есептілігі ХҚЕС-ға сәйкес шоғырландырылған заңды тұлғалардың акцияларына (жарғылық капиталдағы қатысу үлесіне), мерзімсіз қаржы құралдарына, реттелген борышына банктің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үлестерiнің) 10 (оннан) кем пайызын құрайтын, негізгі капиталдың 10 (он) пайызынан аспайтын банктің барлық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акциялардың (жарғылық капиталға қатысу үлестерінің) 10 (он) және одан көп пайызына ие қаржы ұйымының жай акцияларына банктің инвестициялары және шегерілетін уақыт айырмаларына қатысты танылған кейінге қалдырылған салық активтерінің бөлігі және Қалыптардың 11-тармақтың екінші, үшінші және төртінші абзацтарында көрсетілген негізгі капиталдан шегерілуі тиіс сома жиынтығында Қалыптардың 10-тармағында көрсетілген реттеуіш түзетулер қолданылғаннан кейін банктің негізгі капиталы айырмасының 17, 65 (он жеті бүтін жүзден алпыс бес) пайызынан аспайтын банктің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тәуелсiз рейтингі немесе басқа рейтингтік агенттiктердiң бiрiнiң осыған ұқсас деңгейдегi рейтингі бар елдердiң орталық үкiметтерiне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 Poor's агенттiгiнiң "В-" төмен тәуелсiз рейтингі немесе басқа рейтингтік агенттiктердiң бiрiнiң осыған ұқсас деңгейдегi рейтингі бар елдердiң орталық банктерiне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борыштық рейтингі немесе басқа рейтингтік агенттiктердiң бiрiнiң осыған ұқсас деңгейдегi рейтингі бар халықаралық қаржы ұйымдарына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тәуелсiз рейтингі немесе басқа рейтингтік агенттiктердiң бiрiнiң осыған ұқсас деңгейдегi рейтингі бар елдердiң жергілікті билік органдарына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рейтингі немесе басқа рейтингтік агенттiктердiң бiрiнiң осыған ұқсас деңгейдегi рейтингі бар резидент емес ұйымдарға және тиісті рейтингтік бағасы жоқ бейрезидент ұйымдарға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рейтингі немесе басқа рейтингтік агенттiктердiң бiрiнiң осыған ұқсас деңгейдегi рейтингі бар бейрезидент ұйымдарға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бейрезидент ұйымдарға 2016 жылғы 1 қаңтардан бастап берілген және шетел валютасымен 1 (бір) жылдан астам емес мерзімге ұсынылған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 немесе олардың азаматтары болып табылатын Қазақстан Республикасының бейрезиденттеріне берілген қарыздар: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Антигуа және Барбуда мемлекеті;</w:t>
            </w:r>
          </w:p>
          <w:p>
            <w:pPr>
              <w:spacing w:after="20"/>
              <w:ind w:left="20"/>
              <w:jc w:val="both"/>
            </w:pPr>
            <w:r>
              <w:rPr>
                <w:rFonts w:ascii="Times New Roman"/>
                <w:b w:val="false"/>
                <w:i w:val="false"/>
                <w:color w:val="000000"/>
                <w:sz w:val="20"/>
              </w:rPr>
              <w:t>
3) Багам аралдары достастығы;</w:t>
            </w:r>
          </w:p>
          <w:p>
            <w:pPr>
              <w:spacing w:after="20"/>
              <w:ind w:left="20"/>
              <w:jc w:val="both"/>
            </w:pPr>
            <w:r>
              <w:rPr>
                <w:rFonts w:ascii="Times New Roman"/>
                <w:b w:val="false"/>
                <w:i w:val="false"/>
                <w:color w:val="000000"/>
                <w:sz w:val="20"/>
              </w:rPr>
              <w:t>
4) Барбадос мемлекетi;</w:t>
            </w:r>
          </w:p>
          <w:p>
            <w:pPr>
              <w:spacing w:after="20"/>
              <w:ind w:left="20"/>
              <w:jc w:val="both"/>
            </w:pPr>
            <w:r>
              <w:rPr>
                <w:rFonts w:ascii="Times New Roman"/>
                <w:b w:val="false"/>
                <w:i w:val="false"/>
                <w:color w:val="000000"/>
                <w:sz w:val="20"/>
              </w:rPr>
              <w:t>
5) Бахрейн мемлекеті;</w:t>
            </w:r>
          </w:p>
          <w:p>
            <w:pPr>
              <w:spacing w:after="20"/>
              <w:ind w:left="20"/>
              <w:jc w:val="both"/>
            </w:pPr>
            <w:r>
              <w:rPr>
                <w:rFonts w:ascii="Times New Roman"/>
                <w:b w:val="false"/>
                <w:i w:val="false"/>
                <w:color w:val="000000"/>
                <w:sz w:val="20"/>
              </w:rPr>
              <w:t>
6) Белиз мемлекетi;</w:t>
            </w:r>
          </w:p>
          <w:p>
            <w:pPr>
              <w:spacing w:after="20"/>
              <w:ind w:left="20"/>
              <w:jc w:val="both"/>
            </w:pPr>
            <w:r>
              <w:rPr>
                <w:rFonts w:ascii="Times New Roman"/>
                <w:b w:val="false"/>
                <w:i w:val="false"/>
                <w:color w:val="000000"/>
                <w:sz w:val="20"/>
              </w:rPr>
              <w:t>
7) Бруней Даруссалам мемлекетi;</w:t>
            </w:r>
          </w:p>
          <w:p>
            <w:pPr>
              <w:spacing w:after="20"/>
              <w:ind w:left="20"/>
              <w:jc w:val="both"/>
            </w:pPr>
            <w:r>
              <w:rPr>
                <w:rFonts w:ascii="Times New Roman"/>
                <w:b w:val="false"/>
                <w:i w:val="false"/>
                <w:color w:val="000000"/>
                <w:sz w:val="20"/>
              </w:rPr>
              <w:t>
8) Вануату Республикасы;</w:t>
            </w:r>
          </w:p>
          <w:p>
            <w:pPr>
              <w:spacing w:after="20"/>
              <w:ind w:left="20"/>
              <w:jc w:val="both"/>
            </w:pPr>
            <w:r>
              <w:rPr>
                <w:rFonts w:ascii="Times New Roman"/>
                <w:b w:val="false"/>
                <w:i w:val="false"/>
                <w:color w:val="000000"/>
                <w:sz w:val="20"/>
              </w:rPr>
              <w:t>
9) Гватемала Республикасы;</w:t>
            </w:r>
          </w:p>
          <w:p>
            <w:pPr>
              <w:spacing w:after="20"/>
              <w:ind w:left="20"/>
              <w:jc w:val="both"/>
            </w:pPr>
            <w:r>
              <w:rPr>
                <w:rFonts w:ascii="Times New Roman"/>
                <w:b w:val="false"/>
                <w:i w:val="false"/>
                <w:color w:val="000000"/>
                <w:sz w:val="20"/>
              </w:rPr>
              <w:t>
10) Гренада мемлекетi;</w:t>
            </w:r>
          </w:p>
          <w:p>
            <w:pPr>
              <w:spacing w:after="20"/>
              <w:ind w:left="20"/>
              <w:jc w:val="both"/>
            </w:pPr>
            <w:r>
              <w:rPr>
                <w:rFonts w:ascii="Times New Roman"/>
                <w:b w:val="false"/>
                <w:i w:val="false"/>
                <w:color w:val="000000"/>
                <w:sz w:val="20"/>
              </w:rPr>
              <w:t>
11) Джибути Республикасы;</w:t>
            </w:r>
          </w:p>
          <w:p>
            <w:pPr>
              <w:spacing w:after="20"/>
              <w:ind w:left="20"/>
              <w:jc w:val="both"/>
            </w:pPr>
            <w:r>
              <w:rPr>
                <w:rFonts w:ascii="Times New Roman"/>
                <w:b w:val="false"/>
                <w:i w:val="false"/>
                <w:color w:val="000000"/>
                <w:sz w:val="20"/>
              </w:rPr>
              <w:t>
12) Доминикан Республикасы;</w:t>
            </w:r>
          </w:p>
          <w:p>
            <w:pPr>
              <w:spacing w:after="20"/>
              <w:ind w:left="20"/>
              <w:jc w:val="both"/>
            </w:pPr>
            <w:r>
              <w:rPr>
                <w:rFonts w:ascii="Times New Roman"/>
                <w:b w:val="false"/>
                <w:i w:val="false"/>
                <w:color w:val="000000"/>
                <w:sz w:val="20"/>
              </w:rPr>
              <w:t>
13) Индонезия Республикасы;</w:t>
            </w:r>
          </w:p>
          <w:p>
            <w:pPr>
              <w:spacing w:after="20"/>
              <w:ind w:left="20"/>
              <w:jc w:val="both"/>
            </w:pPr>
            <w:r>
              <w:rPr>
                <w:rFonts w:ascii="Times New Roman"/>
                <w:b w:val="false"/>
                <w:i w:val="false"/>
                <w:color w:val="000000"/>
                <w:sz w:val="20"/>
              </w:rPr>
              <w:t>
14) Испания (Канар аралдарының аумағы бөлiгiнде ғана);</w:t>
            </w:r>
          </w:p>
          <w:p>
            <w:pPr>
              <w:spacing w:after="20"/>
              <w:ind w:left="20"/>
              <w:jc w:val="both"/>
            </w:pPr>
            <w:r>
              <w:rPr>
                <w:rFonts w:ascii="Times New Roman"/>
                <w:b w:val="false"/>
                <w:i w:val="false"/>
                <w:color w:val="000000"/>
                <w:sz w:val="20"/>
              </w:rPr>
              <w:t>
15) Кипр Республикасы;</w:t>
            </w:r>
          </w:p>
          <w:p>
            <w:pPr>
              <w:spacing w:after="20"/>
              <w:ind w:left="20"/>
              <w:jc w:val="both"/>
            </w:pPr>
            <w:r>
              <w:rPr>
                <w:rFonts w:ascii="Times New Roman"/>
                <w:b w:val="false"/>
                <w:i w:val="false"/>
                <w:color w:val="000000"/>
                <w:sz w:val="20"/>
              </w:rPr>
              <w:t>
16)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17) Комор аралдары Федералды Ислам Республикасы;</w:t>
            </w:r>
          </w:p>
          <w:p>
            <w:pPr>
              <w:spacing w:after="20"/>
              <w:ind w:left="20"/>
              <w:jc w:val="both"/>
            </w:pPr>
            <w:r>
              <w:rPr>
                <w:rFonts w:ascii="Times New Roman"/>
                <w:b w:val="false"/>
                <w:i w:val="false"/>
                <w:color w:val="000000"/>
                <w:sz w:val="20"/>
              </w:rPr>
              <w:t>
18) Коста-Рика Республикасы;</w:t>
            </w:r>
          </w:p>
          <w:p>
            <w:pPr>
              <w:spacing w:after="20"/>
              <w:ind w:left="20"/>
              <w:jc w:val="both"/>
            </w:pPr>
            <w:r>
              <w:rPr>
                <w:rFonts w:ascii="Times New Roman"/>
                <w:b w:val="false"/>
                <w:i w:val="false"/>
                <w:color w:val="000000"/>
                <w:sz w:val="20"/>
              </w:rPr>
              <w:t>
19) Малайзия (Лабуан анклавының аумағы бөлiгiнде ғана);</w:t>
            </w:r>
          </w:p>
          <w:p>
            <w:pPr>
              <w:spacing w:after="20"/>
              <w:ind w:left="20"/>
              <w:jc w:val="both"/>
            </w:pPr>
            <w:r>
              <w:rPr>
                <w:rFonts w:ascii="Times New Roman"/>
                <w:b w:val="false"/>
                <w:i w:val="false"/>
                <w:color w:val="000000"/>
                <w:sz w:val="20"/>
              </w:rPr>
              <w:t>
20) Либерия Республикасы;</w:t>
            </w:r>
          </w:p>
          <w:p>
            <w:pPr>
              <w:spacing w:after="20"/>
              <w:ind w:left="20"/>
              <w:jc w:val="both"/>
            </w:pPr>
            <w:r>
              <w:rPr>
                <w:rFonts w:ascii="Times New Roman"/>
                <w:b w:val="false"/>
                <w:i w:val="false"/>
                <w:color w:val="000000"/>
                <w:sz w:val="20"/>
              </w:rPr>
              <w:t>
21) Лихтенштейн Князьдігі;</w:t>
            </w:r>
          </w:p>
          <w:p>
            <w:pPr>
              <w:spacing w:after="20"/>
              <w:ind w:left="20"/>
              <w:jc w:val="both"/>
            </w:pPr>
            <w:r>
              <w:rPr>
                <w:rFonts w:ascii="Times New Roman"/>
                <w:b w:val="false"/>
                <w:i w:val="false"/>
                <w:color w:val="000000"/>
                <w:sz w:val="20"/>
              </w:rPr>
              <w:t>
22) Маврикий Республикасы;</w:t>
            </w:r>
          </w:p>
          <w:p>
            <w:pPr>
              <w:spacing w:after="20"/>
              <w:ind w:left="20"/>
              <w:jc w:val="both"/>
            </w:pPr>
            <w:r>
              <w:rPr>
                <w:rFonts w:ascii="Times New Roman"/>
                <w:b w:val="false"/>
                <w:i w:val="false"/>
                <w:color w:val="000000"/>
                <w:sz w:val="20"/>
              </w:rPr>
              <w:t>
23) Португалия (Мадейра аралдарының аумағы бөлігінде ғана);</w:t>
            </w:r>
          </w:p>
          <w:p>
            <w:pPr>
              <w:spacing w:after="20"/>
              <w:ind w:left="20"/>
              <w:jc w:val="both"/>
            </w:pPr>
            <w:r>
              <w:rPr>
                <w:rFonts w:ascii="Times New Roman"/>
                <w:b w:val="false"/>
                <w:i w:val="false"/>
                <w:color w:val="000000"/>
                <w:sz w:val="20"/>
              </w:rPr>
              <w:t>
24) Мальдив Республикасы;</w:t>
            </w:r>
          </w:p>
          <w:p>
            <w:pPr>
              <w:spacing w:after="20"/>
              <w:ind w:left="20"/>
              <w:jc w:val="both"/>
            </w:pPr>
            <w:r>
              <w:rPr>
                <w:rFonts w:ascii="Times New Roman"/>
                <w:b w:val="false"/>
                <w:i w:val="false"/>
                <w:color w:val="000000"/>
                <w:sz w:val="20"/>
              </w:rPr>
              <w:t>
25) Мальта Республикасы;</w:t>
            </w:r>
          </w:p>
          <w:p>
            <w:pPr>
              <w:spacing w:after="20"/>
              <w:ind w:left="20"/>
              <w:jc w:val="both"/>
            </w:pPr>
            <w:r>
              <w:rPr>
                <w:rFonts w:ascii="Times New Roman"/>
                <w:b w:val="false"/>
                <w:i w:val="false"/>
                <w:color w:val="000000"/>
                <w:sz w:val="20"/>
              </w:rPr>
              <w:t>
26) Маршалл аралдары Республикасы;</w:t>
            </w:r>
          </w:p>
          <w:p>
            <w:pPr>
              <w:spacing w:after="20"/>
              <w:ind w:left="20"/>
              <w:jc w:val="both"/>
            </w:pPr>
            <w:r>
              <w:rPr>
                <w:rFonts w:ascii="Times New Roman"/>
                <w:b w:val="false"/>
                <w:i w:val="false"/>
                <w:color w:val="000000"/>
                <w:sz w:val="20"/>
              </w:rPr>
              <w:t>
27) Монако Князьдігі;</w:t>
            </w:r>
          </w:p>
          <w:p>
            <w:pPr>
              <w:spacing w:after="20"/>
              <w:ind w:left="20"/>
              <w:jc w:val="both"/>
            </w:pPr>
            <w:r>
              <w:rPr>
                <w:rFonts w:ascii="Times New Roman"/>
                <w:b w:val="false"/>
                <w:i w:val="false"/>
                <w:color w:val="000000"/>
                <w:sz w:val="20"/>
              </w:rPr>
              <w:t>
28) Мьянма Одағы;</w:t>
            </w:r>
          </w:p>
          <w:p>
            <w:pPr>
              <w:spacing w:after="20"/>
              <w:ind w:left="20"/>
              <w:jc w:val="both"/>
            </w:pPr>
            <w:r>
              <w:rPr>
                <w:rFonts w:ascii="Times New Roman"/>
                <w:b w:val="false"/>
                <w:i w:val="false"/>
                <w:color w:val="000000"/>
                <w:sz w:val="20"/>
              </w:rPr>
              <w:t>
29) Науру Республикасы;</w:t>
            </w:r>
          </w:p>
          <w:p>
            <w:pPr>
              <w:spacing w:after="20"/>
              <w:ind w:left="20"/>
              <w:jc w:val="both"/>
            </w:pPr>
            <w:r>
              <w:rPr>
                <w:rFonts w:ascii="Times New Roman"/>
                <w:b w:val="false"/>
                <w:i w:val="false"/>
                <w:color w:val="000000"/>
                <w:sz w:val="20"/>
              </w:rPr>
              <w:t>
30)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31) Нигерия Федеративтiк Республикасы;</w:t>
            </w:r>
          </w:p>
          <w:p>
            <w:pPr>
              <w:spacing w:after="20"/>
              <w:ind w:left="20"/>
              <w:jc w:val="both"/>
            </w:pPr>
            <w:r>
              <w:rPr>
                <w:rFonts w:ascii="Times New Roman"/>
                <w:b w:val="false"/>
                <w:i w:val="false"/>
                <w:color w:val="000000"/>
                <w:sz w:val="20"/>
              </w:rPr>
              <w:t>
32) Жаңа Зеландия (Кук және Ниуэ аралдарының аумақтары бөлiгiнде ғана);</w:t>
            </w:r>
          </w:p>
          <w:p>
            <w:pPr>
              <w:spacing w:after="20"/>
              <w:ind w:left="20"/>
              <w:jc w:val="both"/>
            </w:pPr>
            <w:r>
              <w:rPr>
                <w:rFonts w:ascii="Times New Roman"/>
                <w:b w:val="false"/>
                <w:i w:val="false"/>
                <w:color w:val="000000"/>
                <w:sz w:val="20"/>
              </w:rPr>
              <w:t>
33)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Самоа Тәуелсiз мемлекетi;</w:t>
            </w:r>
          </w:p>
          <w:p>
            <w:pPr>
              <w:spacing w:after="20"/>
              <w:ind w:left="20"/>
              <w:jc w:val="both"/>
            </w:pPr>
            <w:r>
              <w:rPr>
                <w:rFonts w:ascii="Times New Roman"/>
                <w:b w:val="false"/>
                <w:i w:val="false"/>
                <w:color w:val="000000"/>
                <w:sz w:val="20"/>
              </w:rPr>
              <w:t>
37) Сейшел аралдары Республикасы;</w:t>
            </w:r>
          </w:p>
          <w:p>
            <w:pPr>
              <w:spacing w:after="20"/>
              <w:ind w:left="20"/>
              <w:jc w:val="both"/>
            </w:pPr>
            <w:r>
              <w:rPr>
                <w:rFonts w:ascii="Times New Roman"/>
                <w:b w:val="false"/>
                <w:i w:val="false"/>
                <w:color w:val="000000"/>
                <w:sz w:val="20"/>
              </w:rPr>
              <w:t>
38) Сент-Винсент және Гренадин мемлекетi;</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мемлекетi;</w:t>
            </w:r>
          </w:p>
          <w:p>
            <w:pPr>
              <w:spacing w:after="20"/>
              <w:ind w:left="20"/>
              <w:jc w:val="both"/>
            </w:pPr>
            <w:r>
              <w:rPr>
                <w:rFonts w:ascii="Times New Roman"/>
                <w:b w:val="false"/>
                <w:i w:val="false"/>
                <w:color w:val="000000"/>
                <w:sz w:val="20"/>
              </w:rPr>
              <w:t>
41) Ұлыбритания мен Солтүстiк Ирландияның Бiрiккен Корольдiгi (мынадай аумақтар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43) Тонга Корольдiгi;</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тәуелсiз рейтингi немесе басқа рейтинтік агенттіктердiң бiрiнiң осыған ұқсас деңгейдегi рейтингі бар елдердiң орталық банктерiндегi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борыштық рейтингi немесе басқа рейтингтік агенттіктердiң бiрiнiң осыған ұқсас деңгейдегi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рейтингi немесе басқа рейтингтік агенттіктердiң бiрiнiң осыған ұқсас деңгейдегi рейтингі бар бейрезидент ұйымдардағы, және тиiстi рейтингтік бағасы жоқ бейрезидент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бейрезиденті- ұйымдардағы салымдар: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Антигуа және Барбуда мемлекеті;</w:t>
            </w:r>
          </w:p>
          <w:p>
            <w:pPr>
              <w:spacing w:after="20"/>
              <w:ind w:left="20"/>
              <w:jc w:val="both"/>
            </w:pPr>
            <w:r>
              <w:rPr>
                <w:rFonts w:ascii="Times New Roman"/>
                <w:b w:val="false"/>
                <w:i w:val="false"/>
                <w:color w:val="000000"/>
                <w:sz w:val="20"/>
              </w:rPr>
              <w:t>
3) Багам аралдары достастығы;</w:t>
            </w:r>
          </w:p>
          <w:p>
            <w:pPr>
              <w:spacing w:after="20"/>
              <w:ind w:left="20"/>
              <w:jc w:val="both"/>
            </w:pPr>
            <w:r>
              <w:rPr>
                <w:rFonts w:ascii="Times New Roman"/>
                <w:b w:val="false"/>
                <w:i w:val="false"/>
                <w:color w:val="000000"/>
                <w:sz w:val="20"/>
              </w:rPr>
              <w:t>
4) Барбадос мемлекетi;</w:t>
            </w:r>
          </w:p>
          <w:p>
            <w:pPr>
              <w:spacing w:after="20"/>
              <w:ind w:left="20"/>
              <w:jc w:val="both"/>
            </w:pPr>
            <w:r>
              <w:rPr>
                <w:rFonts w:ascii="Times New Roman"/>
                <w:b w:val="false"/>
                <w:i w:val="false"/>
                <w:color w:val="000000"/>
                <w:sz w:val="20"/>
              </w:rPr>
              <w:t>
5) Бахрейн мемлекеті;</w:t>
            </w:r>
          </w:p>
          <w:p>
            <w:pPr>
              <w:spacing w:after="20"/>
              <w:ind w:left="20"/>
              <w:jc w:val="both"/>
            </w:pPr>
            <w:r>
              <w:rPr>
                <w:rFonts w:ascii="Times New Roman"/>
                <w:b w:val="false"/>
                <w:i w:val="false"/>
                <w:color w:val="000000"/>
                <w:sz w:val="20"/>
              </w:rPr>
              <w:t>
6) Белиз мемлекетi;</w:t>
            </w:r>
          </w:p>
          <w:p>
            <w:pPr>
              <w:spacing w:after="20"/>
              <w:ind w:left="20"/>
              <w:jc w:val="both"/>
            </w:pPr>
            <w:r>
              <w:rPr>
                <w:rFonts w:ascii="Times New Roman"/>
                <w:b w:val="false"/>
                <w:i w:val="false"/>
                <w:color w:val="000000"/>
                <w:sz w:val="20"/>
              </w:rPr>
              <w:t>
7) Бруней Даруссалам мемлекетi;</w:t>
            </w:r>
          </w:p>
          <w:p>
            <w:pPr>
              <w:spacing w:after="20"/>
              <w:ind w:left="20"/>
              <w:jc w:val="both"/>
            </w:pPr>
            <w:r>
              <w:rPr>
                <w:rFonts w:ascii="Times New Roman"/>
                <w:b w:val="false"/>
                <w:i w:val="false"/>
                <w:color w:val="000000"/>
                <w:sz w:val="20"/>
              </w:rPr>
              <w:t>
8) Вануату Республикасы;</w:t>
            </w:r>
          </w:p>
          <w:p>
            <w:pPr>
              <w:spacing w:after="20"/>
              <w:ind w:left="20"/>
              <w:jc w:val="both"/>
            </w:pPr>
            <w:r>
              <w:rPr>
                <w:rFonts w:ascii="Times New Roman"/>
                <w:b w:val="false"/>
                <w:i w:val="false"/>
                <w:color w:val="000000"/>
                <w:sz w:val="20"/>
              </w:rPr>
              <w:t>
9) Гватемала Республикасы;</w:t>
            </w:r>
          </w:p>
          <w:p>
            <w:pPr>
              <w:spacing w:after="20"/>
              <w:ind w:left="20"/>
              <w:jc w:val="both"/>
            </w:pPr>
            <w:r>
              <w:rPr>
                <w:rFonts w:ascii="Times New Roman"/>
                <w:b w:val="false"/>
                <w:i w:val="false"/>
                <w:color w:val="000000"/>
                <w:sz w:val="20"/>
              </w:rPr>
              <w:t>
10) Гренада мемлекетi;</w:t>
            </w:r>
          </w:p>
          <w:p>
            <w:pPr>
              <w:spacing w:after="20"/>
              <w:ind w:left="20"/>
              <w:jc w:val="both"/>
            </w:pPr>
            <w:r>
              <w:rPr>
                <w:rFonts w:ascii="Times New Roman"/>
                <w:b w:val="false"/>
                <w:i w:val="false"/>
                <w:color w:val="000000"/>
                <w:sz w:val="20"/>
              </w:rPr>
              <w:t>
11) Джибути Республикасы;</w:t>
            </w:r>
          </w:p>
          <w:p>
            <w:pPr>
              <w:spacing w:after="20"/>
              <w:ind w:left="20"/>
              <w:jc w:val="both"/>
            </w:pPr>
            <w:r>
              <w:rPr>
                <w:rFonts w:ascii="Times New Roman"/>
                <w:b w:val="false"/>
                <w:i w:val="false"/>
                <w:color w:val="000000"/>
                <w:sz w:val="20"/>
              </w:rPr>
              <w:t>
12) Доминикан Республикасы;</w:t>
            </w:r>
          </w:p>
          <w:p>
            <w:pPr>
              <w:spacing w:after="20"/>
              <w:ind w:left="20"/>
              <w:jc w:val="both"/>
            </w:pPr>
            <w:r>
              <w:rPr>
                <w:rFonts w:ascii="Times New Roman"/>
                <w:b w:val="false"/>
                <w:i w:val="false"/>
                <w:color w:val="000000"/>
                <w:sz w:val="20"/>
              </w:rPr>
              <w:t>
13) Индонезия Республикасы;</w:t>
            </w:r>
          </w:p>
          <w:p>
            <w:pPr>
              <w:spacing w:after="20"/>
              <w:ind w:left="20"/>
              <w:jc w:val="both"/>
            </w:pPr>
            <w:r>
              <w:rPr>
                <w:rFonts w:ascii="Times New Roman"/>
                <w:b w:val="false"/>
                <w:i w:val="false"/>
                <w:color w:val="000000"/>
                <w:sz w:val="20"/>
              </w:rPr>
              <w:t>
14) Испания (Канар аралдарының аумағы бөлiгiнде ғана);</w:t>
            </w:r>
          </w:p>
          <w:p>
            <w:pPr>
              <w:spacing w:after="20"/>
              <w:ind w:left="20"/>
              <w:jc w:val="both"/>
            </w:pPr>
            <w:r>
              <w:rPr>
                <w:rFonts w:ascii="Times New Roman"/>
                <w:b w:val="false"/>
                <w:i w:val="false"/>
                <w:color w:val="000000"/>
                <w:sz w:val="20"/>
              </w:rPr>
              <w:t>
15) Кипр Республикасы;</w:t>
            </w:r>
          </w:p>
          <w:p>
            <w:pPr>
              <w:spacing w:after="20"/>
              <w:ind w:left="20"/>
              <w:jc w:val="both"/>
            </w:pPr>
            <w:r>
              <w:rPr>
                <w:rFonts w:ascii="Times New Roman"/>
                <w:b w:val="false"/>
                <w:i w:val="false"/>
                <w:color w:val="000000"/>
                <w:sz w:val="20"/>
              </w:rPr>
              <w:t>
16)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17) Комор аралдары Федералды Ислам Республикасы;</w:t>
            </w:r>
          </w:p>
          <w:p>
            <w:pPr>
              <w:spacing w:after="20"/>
              <w:ind w:left="20"/>
              <w:jc w:val="both"/>
            </w:pPr>
            <w:r>
              <w:rPr>
                <w:rFonts w:ascii="Times New Roman"/>
                <w:b w:val="false"/>
                <w:i w:val="false"/>
                <w:color w:val="000000"/>
                <w:sz w:val="20"/>
              </w:rPr>
              <w:t>
18) Коста-Рика Республикасы;</w:t>
            </w:r>
          </w:p>
          <w:p>
            <w:pPr>
              <w:spacing w:after="20"/>
              <w:ind w:left="20"/>
              <w:jc w:val="both"/>
            </w:pPr>
            <w:r>
              <w:rPr>
                <w:rFonts w:ascii="Times New Roman"/>
                <w:b w:val="false"/>
                <w:i w:val="false"/>
                <w:color w:val="000000"/>
                <w:sz w:val="20"/>
              </w:rPr>
              <w:t>
19) Малайзия (Лабуан анклавының аумағы бөлiгiнде ғана);</w:t>
            </w:r>
          </w:p>
          <w:p>
            <w:pPr>
              <w:spacing w:after="20"/>
              <w:ind w:left="20"/>
              <w:jc w:val="both"/>
            </w:pPr>
            <w:r>
              <w:rPr>
                <w:rFonts w:ascii="Times New Roman"/>
                <w:b w:val="false"/>
                <w:i w:val="false"/>
                <w:color w:val="000000"/>
                <w:sz w:val="20"/>
              </w:rPr>
              <w:t>
20) Либерия Республикасы;</w:t>
            </w:r>
          </w:p>
          <w:p>
            <w:pPr>
              <w:spacing w:after="20"/>
              <w:ind w:left="20"/>
              <w:jc w:val="both"/>
            </w:pPr>
            <w:r>
              <w:rPr>
                <w:rFonts w:ascii="Times New Roman"/>
                <w:b w:val="false"/>
                <w:i w:val="false"/>
                <w:color w:val="000000"/>
                <w:sz w:val="20"/>
              </w:rPr>
              <w:t>
21) Лихтенштейн Князьдігі;</w:t>
            </w:r>
          </w:p>
          <w:p>
            <w:pPr>
              <w:spacing w:after="20"/>
              <w:ind w:left="20"/>
              <w:jc w:val="both"/>
            </w:pPr>
            <w:r>
              <w:rPr>
                <w:rFonts w:ascii="Times New Roman"/>
                <w:b w:val="false"/>
                <w:i w:val="false"/>
                <w:color w:val="000000"/>
                <w:sz w:val="20"/>
              </w:rPr>
              <w:t>
22) Маврикий Республикасы;</w:t>
            </w:r>
          </w:p>
          <w:p>
            <w:pPr>
              <w:spacing w:after="20"/>
              <w:ind w:left="20"/>
              <w:jc w:val="both"/>
            </w:pPr>
            <w:r>
              <w:rPr>
                <w:rFonts w:ascii="Times New Roman"/>
                <w:b w:val="false"/>
                <w:i w:val="false"/>
                <w:color w:val="000000"/>
                <w:sz w:val="20"/>
              </w:rPr>
              <w:t>
23) Португалия (Мадейра аралдарының аумағы бөлігінде ғана);</w:t>
            </w:r>
          </w:p>
          <w:p>
            <w:pPr>
              <w:spacing w:after="20"/>
              <w:ind w:left="20"/>
              <w:jc w:val="both"/>
            </w:pPr>
            <w:r>
              <w:rPr>
                <w:rFonts w:ascii="Times New Roman"/>
                <w:b w:val="false"/>
                <w:i w:val="false"/>
                <w:color w:val="000000"/>
                <w:sz w:val="20"/>
              </w:rPr>
              <w:t>
24) Мальдив Республикасы;</w:t>
            </w:r>
          </w:p>
          <w:p>
            <w:pPr>
              <w:spacing w:after="20"/>
              <w:ind w:left="20"/>
              <w:jc w:val="both"/>
            </w:pPr>
            <w:r>
              <w:rPr>
                <w:rFonts w:ascii="Times New Roman"/>
                <w:b w:val="false"/>
                <w:i w:val="false"/>
                <w:color w:val="000000"/>
                <w:sz w:val="20"/>
              </w:rPr>
              <w:t>
25) Мальта Республикасы;</w:t>
            </w:r>
          </w:p>
          <w:p>
            <w:pPr>
              <w:spacing w:after="20"/>
              <w:ind w:left="20"/>
              <w:jc w:val="both"/>
            </w:pPr>
            <w:r>
              <w:rPr>
                <w:rFonts w:ascii="Times New Roman"/>
                <w:b w:val="false"/>
                <w:i w:val="false"/>
                <w:color w:val="000000"/>
                <w:sz w:val="20"/>
              </w:rPr>
              <w:t>
26) Маршалл аралдары Республикасы;</w:t>
            </w:r>
          </w:p>
          <w:p>
            <w:pPr>
              <w:spacing w:after="20"/>
              <w:ind w:left="20"/>
              <w:jc w:val="both"/>
            </w:pPr>
            <w:r>
              <w:rPr>
                <w:rFonts w:ascii="Times New Roman"/>
                <w:b w:val="false"/>
                <w:i w:val="false"/>
                <w:color w:val="000000"/>
                <w:sz w:val="20"/>
              </w:rPr>
              <w:t>
27) Монако Князьдігі;</w:t>
            </w:r>
          </w:p>
          <w:p>
            <w:pPr>
              <w:spacing w:after="20"/>
              <w:ind w:left="20"/>
              <w:jc w:val="both"/>
            </w:pPr>
            <w:r>
              <w:rPr>
                <w:rFonts w:ascii="Times New Roman"/>
                <w:b w:val="false"/>
                <w:i w:val="false"/>
                <w:color w:val="000000"/>
                <w:sz w:val="20"/>
              </w:rPr>
              <w:t>
28) Мьянма Одағы;</w:t>
            </w:r>
          </w:p>
          <w:p>
            <w:pPr>
              <w:spacing w:after="20"/>
              <w:ind w:left="20"/>
              <w:jc w:val="both"/>
            </w:pPr>
            <w:r>
              <w:rPr>
                <w:rFonts w:ascii="Times New Roman"/>
                <w:b w:val="false"/>
                <w:i w:val="false"/>
                <w:color w:val="000000"/>
                <w:sz w:val="20"/>
              </w:rPr>
              <w:t>
29) Науру Республикасы;</w:t>
            </w:r>
          </w:p>
          <w:p>
            <w:pPr>
              <w:spacing w:after="20"/>
              <w:ind w:left="20"/>
              <w:jc w:val="both"/>
            </w:pPr>
            <w:r>
              <w:rPr>
                <w:rFonts w:ascii="Times New Roman"/>
                <w:b w:val="false"/>
                <w:i w:val="false"/>
                <w:color w:val="000000"/>
                <w:sz w:val="20"/>
              </w:rPr>
              <w:t>
30)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31) Нигерия Федеративтiк Республикасы;</w:t>
            </w:r>
          </w:p>
          <w:p>
            <w:pPr>
              <w:spacing w:after="20"/>
              <w:ind w:left="20"/>
              <w:jc w:val="both"/>
            </w:pPr>
            <w:r>
              <w:rPr>
                <w:rFonts w:ascii="Times New Roman"/>
                <w:b w:val="false"/>
                <w:i w:val="false"/>
                <w:color w:val="000000"/>
                <w:sz w:val="20"/>
              </w:rPr>
              <w:t>
32) Жаңа Зеландия (Кук және Ниуэ аралдарының аумақтары бөлiгiнде ғана);</w:t>
            </w:r>
          </w:p>
          <w:p>
            <w:pPr>
              <w:spacing w:after="20"/>
              <w:ind w:left="20"/>
              <w:jc w:val="both"/>
            </w:pPr>
            <w:r>
              <w:rPr>
                <w:rFonts w:ascii="Times New Roman"/>
                <w:b w:val="false"/>
                <w:i w:val="false"/>
                <w:color w:val="000000"/>
                <w:sz w:val="20"/>
              </w:rPr>
              <w:t>
33)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Самоа Тәуелсiз мемлекетi;</w:t>
            </w:r>
          </w:p>
          <w:p>
            <w:pPr>
              <w:spacing w:after="20"/>
              <w:ind w:left="20"/>
              <w:jc w:val="both"/>
            </w:pPr>
            <w:r>
              <w:rPr>
                <w:rFonts w:ascii="Times New Roman"/>
                <w:b w:val="false"/>
                <w:i w:val="false"/>
                <w:color w:val="000000"/>
                <w:sz w:val="20"/>
              </w:rPr>
              <w:t>
37) Сейшел аралдары Республикасы;</w:t>
            </w:r>
          </w:p>
          <w:p>
            <w:pPr>
              <w:spacing w:after="20"/>
              <w:ind w:left="20"/>
              <w:jc w:val="both"/>
            </w:pPr>
            <w:r>
              <w:rPr>
                <w:rFonts w:ascii="Times New Roman"/>
                <w:b w:val="false"/>
                <w:i w:val="false"/>
                <w:color w:val="000000"/>
                <w:sz w:val="20"/>
              </w:rPr>
              <w:t>
38) Сент-Винсент және Гренадин мемлекетi;</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мемлекетi;</w:t>
            </w:r>
          </w:p>
          <w:p>
            <w:pPr>
              <w:spacing w:after="20"/>
              <w:ind w:left="20"/>
              <w:jc w:val="both"/>
            </w:pPr>
            <w:r>
              <w:rPr>
                <w:rFonts w:ascii="Times New Roman"/>
                <w:b w:val="false"/>
                <w:i w:val="false"/>
                <w:color w:val="000000"/>
                <w:sz w:val="20"/>
              </w:rPr>
              <w:t>
41) Ұлыбритания мен Солтүстiк Ирландияның Бiрiккен Корольдiгi (мынадай аумақтар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43) Тонга Корольдiгi;</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рейтингi немесе басқа рейтингтік агенттіктердiң бiрiнiң осыған ұқсас деңгейдегi рейтингi бар және тиiстi рейтингтік бағасы жоқ бейрезидент ұйымдардың дебиторлық берешегi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бейрезиденті-ұйымдардың дебиторлық берешегі:</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Антигуа және Барбуда мемлекеті;</w:t>
            </w:r>
          </w:p>
          <w:p>
            <w:pPr>
              <w:spacing w:after="20"/>
              <w:ind w:left="20"/>
              <w:jc w:val="both"/>
            </w:pPr>
            <w:r>
              <w:rPr>
                <w:rFonts w:ascii="Times New Roman"/>
                <w:b w:val="false"/>
                <w:i w:val="false"/>
                <w:color w:val="000000"/>
                <w:sz w:val="20"/>
              </w:rPr>
              <w:t>
3) Багам аралдары достастығы;</w:t>
            </w:r>
          </w:p>
          <w:p>
            <w:pPr>
              <w:spacing w:after="20"/>
              <w:ind w:left="20"/>
              <w:jc w:val="both"/>
            </w:pPr>
            <w:r>
              <w:rPr>
                <w:rFonts w:ascii="Times New Roman"/>
                <w:b w:val="false"/>
                <w:i w:val="false"/>
                <w:color w:val="000000"/>
                <w:sz w:val="20"/>
              </w:rPr>
              <w:t>
4) Барбадос мемлекетi;</w:t>
            </w:r>
          </w:p>
          <w:p>
            <w:pPr>
              <w:spacing w:after="20"/>
              <w:ind w:left="20"/>
              <w:jc w:val="both"/>
            </w:pPr>
            <w:r>
              <w:rPr>
                <w:rFonts w:ascii="Times New Roman"/>
                <w:b w:val="false"/>
                <w:i w:val="false"/>
                <w:color w:val="000000"/>
                <w:sz w:val="20"/>
              </w:rPr>
              <w:t>
5) Бахрейн мемлекеті;</w:t>
            </w:r>
          </w:p>
          <w:p>
            <w:pPr>
              <w:spacing w:after="20"/>
              <w:ind w:left="20"/>
              <w:jc w:val="both"/>
            </w:pPr>
            <w:r>
              <w:rPr>
                <w:rFonts w:ascii="Times New Roman"/>
                <w:b w:val="false"/>
                <w:i w:val="false"/>
                <w:color w:val="000000"/>
                <w:sz w:val="20"/>
              </w:rPr>
              <w:t>
6) Белиз мемлекетi;</w:t>
            </w:r>
          </w:p>
          <w:p>
            <w:pPr>
              <w:spacing w:after="20"/>
              <w:ind w:left="20"/>
              <w:jc w:val="both"/>
            </w:pPr>
            <w:r>
              <w:rPr>
                <w:rFonts w:ascii="Times New Roman"/>
                <w:b w:val="false"/>
                <w:i w:val="false"/>
                <w:color w:val="000000"/>
                <w:sz w:val="20"/>
              </w:rPr>
              <w:t>
7) Бруней Даруссалам мемлекетi;</w:t>
            </w:r>
          </w:p>
          <w:p>
            <w:pPr>
              <w:spacing w:after="20"/>
              <w:ind w:left="20"/>
              <w:jc w:val="both"/>
            </w:pPr>
            <w:r>
              <w:rPr>
                <w:rFonts w:ascii="Times New Roman"/>
                <w:b w:val="false"/>
                <w:i w:val="false"/>
                <w:color w:val="000000"/>
                <w:sz w:val="20"/>
              </w:rPr>
              <w:t>
8) Вануату Республикасы;</w:t>
            </w:r>
          </w:p>
          <w:p>
            <w:pPr>
              <w:spacing w:after="20"/>
              <w:ind w:left="20"/>
              <w:jc w:val="both"/>
            </w:pPr>
            <w:r>
              <w:rPr>
                <w:rFonts w:ascii="Times New Roman"/>
                <w:b w:val="false"/>
                <w:i w:val="false"/>
                <w:color w:val="000000"/>
                <w:sz w:val="20"/>
              </w:rPr>
              <w:t>
9) Гватемала Республикасы;</w:t>
            </w:r>
          </w:p>
          <w:p>
            <w:pPr>
              <w:spacing w:after="20"/>
              <w:ind w:left="20"/>
              <w:jc w:val="both"/>
            </w:pPr>
            <w:r>
              <w:rPr>
                <w:rFonts w:ascii="Times New Roman"/>
                <w:b w:val="false"/>
                <w:i w:val="false"/>
                <w:color w:val="000000"/>
                <w:sz w:val="20"/>
              </w:rPr>
              <w:t>
10) Гренада мемлекетi;</w:t>
            </w:r>
          </w:p>
          <w:p>
            <w:pPr>
              <w:spacing w:after="20"/>
              <w:ind w:left="20"/>
              <w:jc w:val="both"/>
            </w:pPr>
            <w:r>
              <w:rPr>
                <w:rFonts w:ascii="Times New Roman"/>
                <w:b w:val="false"/>
                <w:i w:val="false"/>
                <w:color w:val="000000"/>
                <w:sz w:val="20"/>
              </w:rPr>
              <w:t>
11) Джибути Республикасы;</w:t>
            </w:r>
          </w:p>
          <w:p>
            <w:pPr>
              <w:spacing w:after="20"/>
              <w:ind w:left="20"/>
              <w:jc w:val="both"/>
            </w:pPr>
            <w:r>
              <w:rPr>
                <w:rFonts w:ascii="Times New Roman"/>
                <w:b w:val="false"/>
                <w:i w:val="false"/>
                <w:color w:val="000000"/>
                <w:sz w:val="20"/>
              </w:rPr>
              <w:t>
12) Доминикан Республикасы;</w:t>
            </w:r>
          </w:p>
          <w:p>
            <w:pPr>
              <w:spacing w:after="20"/>
              <w:ind w:left="20"/>
              <w:jc w:val="both"/>
            </w:pPr>
            <w:r>
              <w:rPr>
                <w:rFonts w:ascii="Times New Roman"/>
                <w:b w:val="false"/>
                <w:i w:val="false"/>
                <w:color w:val="000000"/>
                <w:sz w:val="20"/>
              </w:rPr>
              <w:t>
13) Индонезия Республикасы;</w:t>
            </w:r>
          </w:p>
          <w:p>
            <w:pPr>
              <w:spacing w:after="20"/>
              <w:ind w:left="20"/>
              <w:jc w:val="both"/>
            </w:pPr>
            <w:r>
              <w:rPr>
                <w:rFonts w:ascii="Times New Roman"/>
                <w:b w:val="false"/>
                <w:i w:val="false"/>
                <w:color w:val="000000"/>
                <w:sz w:val="20"/>
              </w:rPr>
              <w:t>
14) Испания (Канар аралдарының аумағы бөлiгiнде ғана);</w:t>
            </w:r>
          </w:p>
          <w:p>
            <w:pPr>
              <w:spacing w:after="20"/>
              <w:ind w:left="20"/>
              <w:jc w:val="both"/>
            </w:pPr>
            <w:r>
              <w:rPr>
                <w:rFonts w:ascii="Times New Roman"/>
                <w:b w:val="false"/>
                <w:i w:val="false"/>
                <w:color w:val="000000"/>
                <w:sz w:val="20"/>
              </w:rPr>
              <w:t>
15) Кипр Республикасы;</w:t>
            </w:r>
          </w:p>
          <w:p>
            <w:pPr>
              <w:spacing w:after="20"/>
              <w:ind w:left="20"/>
              <w:jc w:val="both"/>
            </w:pPr>
            <w:r>
              <w:rPr>
                <w:rFonts w:ascii="Times New Roman"/>
                <w:b w:val="false"/>
                <w:i w:val="false"/>
                <w:color w:val="000000"/>
                <w:sz w:val="20"/>
              </w:rPr>
              <w:t>
16)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17) Комор аралдары Федералды Ислам Республикасы;</w:t>
            </w:r>
          </w:p>
          <w:p>
            <w:pPr>
              <w:spacing w:after="20"/>
              <w:ind w:left="20"/>
              <w:jc w:val="both"/>
            </w:pPr>
            <w:r>
              <w:rPr>
                <w:rFonts w:ascii="Times New Roman"/>
                <w:b w:val="false"/>
                <w:i w:val="false"/>
                <w:color w:val="000000"/>
                <w:sz w:val="20"/>
              </w:rPr>
              <w:t>
18) Коста-Рика Республикасы;</w:t>
            </w:r>
          </w:p>
          <w:p>
            <w:pPr>
              <w:spacing w:after="20"/>
              <w:ind w:left="20"/>
              <w:jc w:val="both"/>
            </w:pPr>
            <w:r>
              <w:rPr>
                <w:rFonts w:ascii="Times New Roman"/>
                <w:b w:val="false"/>
                <w:i w:val="false"/>
                <w:color w:val="000000"/>
                <w:sz w:val="20"/>
              </w:rPr>
              <w:t>
19) Малайзия (Лабуан анклавының аумағы бөлiгiнде ғана);</w:t>
            </w:r>
          </w:p>
          <w:p>
            <w:pPr>
              <w:spacing w:after="20"/>
              <w:ind w:left="20"/>
              <w:jc w:val="both"/>
            </w:pPr>
            <w:r>
              <w:rPr>
                <w:rFonts w:ascii="Times New Roman"/>
                <w:b w:val="false"/>
                <w:i w:val="false"/>
                <w:color w:val="000000"/>
                <w:sz w:val="20"/>
              </w:rPr>
              <w:t>
20) Либерия Республикасы;</w:t>
            </w:r>
          </w:p>
          <w:p>
            <w:pPr>
              <w:spacing w:after="20"/>
              <w:ind w:left="20"/>
              <w:jc w:val="both"/>
            </w:pPr>
            <w:r>
              <w:rPr>
                <w:rFonts w:ascii="Times New Roman"/>
                <w:b w:val="false"/>
                <w:i w:val="false"/>
                <w:color w:val="000000"/>
                <w:sz w:val="20"/>
              </w:rPr>
              <w:t>
21) Лихтенштейн Князьдігі;</w:t>
            </w:r>
          </w:p>
          <w:p>
            <w:pPr>
              <w:spacing w:after="20"/>
              <w:ind w:left="20"/>
              <w:jc w:val="both"/>
            </w:pPr>
            <w:r>
              <w:rPr>
                <w:rFonts w:ascii="Times New Roman"/>
                <w:b w:val="false"/>
                <w:i w:val="false"/>
                <w:color w:val="000000"/>
                <w:sz w:val="20"/>
              </w:rPr>
              <w:t>
22) Маврикий Республикасы;</w:t>
            </w:r>
          </w:p>
          <w:p>
            <w:pPr>
              <w:spacing w:after="20"/>
              <w:ind w:left="20"/>
              <w:jc w:val="both"/>
            </w:pPr>
            <w:r>
              <w:rPr>
                <w:rFonts w:ascii="Times New Roman"/>
                <w:b w:val="false"/>
                <w:i w:val="false"/>
                <w:color w:val="000000"/>
                <w:sz w:val="20"/>
              </w:rPr>
              <w:t>
23) Португалия (Мадейра аралдарының аумағы бөлігінде ғана);</w:t>
            </w:r>
          </w:p>
          <w:p>
            <w:pPr>
              <w:spacing w:after="20"/>
              <w:ind w:left="20"/>
              <w:jc w:val="both"/>
            </w:pPr>
            <w:r>
              <w:rPr>
                <w:rFonts w:ascii="Times New Roman"/>
                <w:b w:val="false"/>
                <w:i w:val="false"/>
                <w:color w:val="000000"/>
                <w:sz w:val="20"/>
              </w:rPr>
              <w:t>
24) Мальдив Республикасы;</w:t>
            </w:r>
          </w:p>
          <w:p>
            <w:pPr>
              <w:spacing w:after="20"/>
              <w:ind w:left="20"/>
              <w:jc w:val="both"/>
            </w:pPr>
            <w:r>
              <w:rPr>
                <w:rFonts w:ascii="Times New Roman"/>
                <w:b w:val="false"/>
                <w:i w:val="false"/>
                <w:color w:val="000000"/>
                <w:sz w:val="20"/>
              </w:rPr>
              <w:t>
25) Мальта Республикасы;</w:t>
            </w:r>
          </w:p>
          <w:p>
            <w:pPr>
              <w:spacing w:after="20"/>
              <w:ind w:left="20"/>
              <w:jc w:val="both"/>
            </w:pPr>
            <w:r>
              <w:rPr>
                <w:rFonts w:ascii="Times New Roman"/>
                <w:b w:val="false"/>
                <w:i w:val="false"/>
                <w:color w:val="000000"/>
                <w:sz w:val="20"/>
              </w:rPr>
              <w:t>
26) Маршалл аралдары Республикасы;</w:t>
            </w:r>
          </w:p>
          <w:p>
            <w:pPr>
              <w:spacing w:after="20"/>
              <w:ind w:left="20"/>
              <w:jc w:val="both"/>
            </w:pPr>
            <w:r>
              <w:rPr>
                <w:rFonts w:ascii="Times New Roman"/>
                <w:b w:val="false"/>
                <w:i w:val="false"/>
                <w:color w:val="000000"/>
                <w:sz w:val="20"/>
              </w:rPr>
              <w:t>
27) Монако Князьдігі;</w:t>
            </w:r>
          </w:p>
          <w:p>
            <w:pPr>
              <w:spacing w:after="20"/>
              <w:ind w:left="20"/>
              <w:jc w:val="both"/>
            </w:pPr>
            <w:r>
              <w:rPr>
                <w:rFonts w:ascii="Times New Roman"/>
                <w:b w:val="false"/>
                <w:i w:val="false"/>
                <w:color w:val="000000"/>
                <w:sz w:val="20"/>
              </w:rPr>
              <w:t>
28) Мьянма Одағы;</w:t>
            </w:r>
          </w:p>
          <w:p>
            <w:pPr>
              <w:spacing w:after="20"/>
              <w:ind w:left="20"/>
              <w:jc w:val="both"/>
            </w:pPr>
            <w:r>
              <w:rPr>
                <w:rFonts w:ascii="Times New Roman"/>
                <w:b w:val="false"/>
                <w:i w:val="false"/>
                <w:color w:val="000000"/>
                <w:sz w:val="20"/>
              </w:rPr>
              <w:t>
29) Науру Республикасы;</w:t>
            </w:r>
          </w:p>
          <w:p>
            <w:pPr>
              <w:spacing w:after="20"/>
              <w:ind w:left="20"/>
              <w:jc w:val="both"/>
            </w:pPr>
            <w:r>
              <w:rPr>
                <w:rFonts w:ascii="Times New Roman"/>
                <w:b w:val="false"/>
                <w:i w:val="false"/>
                <w:color w:val="000000"/>
                <w:sz w:val="20"/>
              </w:rPr>
              <w:t>
30)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31) Нигерия Федеративтiк Республикасы;</w:t>
            </w:r>
          </w:p>
          <w:p>
            <w:pPr>
              <w:spacing w:after="20"/>
              <w:ind w:left="20"/>
              <w:jc w:val="both"/>
            </w:pPr>
            <w:r>
              <w:rPr>
                <w:rFonts w:ascii="Times New Roman"/>
                <w:b w:val="false"/>
                <w:i w:val="false"/>
                <w:color w:val="000000"/>
                <w:sz w:val="20"/>
              </w:rPr>
              <w:t>
32) Жаңа Зеландия (Кук және Ниуэ аралдарының аумақтары бөлiгiнде ғана);</w:t>
            </w:r>
          </w:p>
          <w:p>
            <w:pPr>
              <w:spacing w:after="20"/>
              <w:ind w:left="20"/>
              <w:jc w:val="both"/>
            </w:pPr>
            <w:r>
              <w:rPr>
                <w:rFonts w:ascii="Times New Roman"/>
                <w:b w:val="false"/>
                <w:i w:val="false"/>
                <w:color w:val="000000"/>
                <w:sz w:val="20"/>
              </w:rPr>
              <w:t>
33)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Самоа Тәуелсiз мемлекетi;</w:t>
            </w:r>
          </w:p>
          <w:p>
            <w:pPr>
              <w:spacing w:after="20"/>
              <w:ind w:left="20"/>
              <w:jc w:val="both"/>
            </w:pPr>
            <w:r>
              <w:rPr>
                <w:rFonts w:ascii="Times New Roman"/>
                <w:b w:val="false"/>
                <w:i w:val="false"/>
                <w:color w:val="000000"/>
                <w:sz w:val="20"/>
              </w:rPr>
              <w:t>
37) Сейшел аралдары Республикасы;</w:t>
            </w:r>
          </w:p>
          <w:p>
            <w:pPr>
              <w:spacing w:after="20"/>
              <w:ind w:left="20"/>
              <w:jc w:val="both"/>
            </w:pPr>
            <w:r>
              <w:rPr>
                <w:rFonts w:ascii="Times New Roman"/>
                <w:b w:val="false"/>
                <w:i w:val="false"/>
                <w:color w:val="000000"/>
                <w:sz w:val="20"/>
              </w:rPr>
              <w:t>
38) Сент-Винсент және Гренадин мемлекетi;</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мемлекетi;</w:t>
            </w:r>
          </w:p>
          <w:p>
            <w:pPr>
              <w:spacing w:after="20"/>
              <w:ind w:left="20"/>
              <w:jc w:val="both"/>
            </w:pPr>
            <w:r>
              <w:rPr>
                <w:rFonts w:ascii="Times New Roman"/>
                <w:b w:val="false"/>
                <w:i w:val="false"/>
                <w:color w:val="000000"/>
                <w:sz w:val="20"/>
              </w:rPr>
              <w:t>
41) Ұлыбритания мен Солтүстiк Ирландияның Бiрiккен Корольдiгi (мынадай аумақтар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43) Тонга Корольдiгi;</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борыштық рейтингі немесе басқа рейтингтік агенттіктердің бірінің осыған ұқсас деңгейдегі рейтингі бар бейрезидент ұйымдар және тиісті рейтингтік бағасы жоқ бейрезидент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бейрезиденті-ұйымдар шығарған бағалы қағаздар: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Антигуа және Барбуда мемлекеті;</w:t>
            </w:r>
          </w:p>
          <w:p>
            <w:pPr>
              <w:spacing w:after="20"/>
              <w:ind w:left="20"/>
              <w:jc w:val="both"/>
            </w:pPr>
            <w:r>
              <w:rPr>
                <w:rFonts w:ascii="Times New Roman"/>
                <w:b w:val="false"/>
                <w:i w:val="false"/>
                <w:color w:val="000000"/>
                <w:sz w:val="20"/>
              </w:rPr>
              <w:t>
3) Багам аралдары достастығы;</w:t>
            </w:r>
          </w:p>
          <w:p>
            <w:pPr>
              <w:spacing w:after="20"/>
              <w:ind w:left="20"/>
              <w:jc w:val="both"/>
            </w:pPr>
            <w:r>
              <w:rPr>
                <w:rFonts w:ascii="Times New Roman"/>
                <w:b w:val="false"/>
                <w:i w:val="false"/>
                <w:color w:val="000000"/>
                <w:sz w:val="20"/>
              </w:rPr>
              <w:t>
4) Барбадос мемлекетi;</w:t>
            </w:r>
          </w:p>
          <w:p>
            <w:pPr>
              <w:spacing w:after="20"/>
              <w:ind w:left="20"/>
              <w:jc w:val="both"/>
            </w:pPr>
            <w:r>
              <w:rPr>
                <w:rFonts w:ascii="Times New Roman"/>
                <w:b w:val="false"/>
                <w:i w:val="false"/>
                <w:color w:val="000000"/>
                <w:sz w:val="20"/>
              </w:rPr>
              <w:t>
5) Бахрейн мемлекеті;</w:t>
            </w:r>
          </w:p>
          <w:p>
            <w:pPr>
              <w:spacing w:after="20"/>
              <w:ind w:left="20"/>
              <w:jc w:val="both"/>
            </w:pPr>
            <w:r>
              <w:rPr>
                <w:rFonts w:ascii="Times New Roman"/>
                <w:b w:val="false"/>
                <w:i w:val="false"/>
                <w:color w:val="000000"/>
                <w:sz w:val="20"/>
              </w:rPr>
              <w:t>
6) Белиз мемлекетi;</w:t>
            </w:r>
          </w:p>
          <w:p>
            <w:pPr>
              <w:spacing w:after="20"/>
              <w:ind w:left="20"/>
              <w:jc w:val="both"/>
            </w:pPr>
            <w:r>
              <w:rPr>
                <w:rFonts w:ascii="Times New Roman"/>
                <w:b w:val="false"/>
                <w:i w:val="false"/>
                <w:color w:val="000000"/>
                <w:sz w:val="20"/>
              </w:rPr>
              <w:t>
7) Бруней Даруссалам мемлекетi;</w:t>
            </w:r>
          </w:p>
          <w:p>
            <w:pPr>
              <w:spacing w:after="20"/>
              <w:ind w:left="20"/>
              <w:jc w:val="both"/>
            </w:pPr>
            <w:r>
              <w:rPr>
                <w:rFonts w:ascii="Times New Roman"/>
                <w:b w:val="false"/>
                <w:i w:val="false"/>
                <w:color w:val="000000"/>
                <w:sz w:val="20"/>
              </w:rPr>
              <w:t>
8) Вануату Республикасы;</w:t>
            </w:r>
          </w:p>
          <w:p>
            <w:pPr>
              <w:spacing w:after="20"/>
              <w:ind w:left="20"/>
              <w:jc w:val="both"/>
            </w:pPr>
            <w:r>
              <w:rPr>
                <w:rFonts w:ascii="Times New Roman"/>
                <w:b w:val="false"/>
                <w:i w:val="false"/>
                <w:color w:val="000000"/>
                <w:sz w:val="20"/>
              </w:rPr>
              <w:t>
9) Гватемала Республикасы;</w:t>
            </w:r>
          </w:p>
          <w:p>
            <w:pPr>
              <w:spacing w:after="20"/>
              <w:ind w:left="20"/>
              <w:jc w:val="both"/>
            </w:pPr>
            <w:r>
              <w:rPr>
                <w:rFonts w:ascii="Times New Roman"/>
                <w:b w:val="false"/>
                <w:i w:val="false"/>
                <w:color w:val="000000"/>
                <w:sz w:val="20"/>
              </w:rPr>
              <w:t>
10) Гренада мемлекетi;</w:t>
            </w:r>
          </w:p>
          <w:p>
            <w:pPr>
              <w:spacing w:after="20"/>
              <w:ind w:left="20"/>
              <w:jc w:val="both"/>
            </w:pPr>
            <w:r>
              <w:rPr>
                <w:rFonts w:ascii="Times New Roman"/>
                <w:b w:val="false"/>
                <w:i w:val="false"/>
                <w:color w:val="000000"/>
                <w:sz w:val="20"/>
              </w:rPr>
              <w:t>
11) Джибути Республикасы;</w:t>
            </w:r>
          </w:p>
          <w:p>
            <w:pPr>
              <w:spacing w:after="20"/>
              <w:ind w:left="20"/>
              <w:jc w:val="both"/>
            </w:pPr>
            <w:r>
              <w:rPr>
                <w:rFonts w:ascii="Times New Roman"/>
                <w:b w:val="false"/>
                <w:i w:val="false"/>
                <w:color w:val="000000"/>
                <w:sz w:val="20"/>
              </w:rPr>
              <w:t>
12) Доминикан Республикасы;</w:t>
            </w:r>
          </w:p>
          <w:p>
            <w:pPr>
              <w:spacing w:after="20"/>
              <w:ind w:left="20"/>
              <w:jc w:val="both"/>
            </w:pPr>
            <w:r>
              <w:rPr>
                <w:rFonts w:ascii="Times New Roman"/>
                <w:b w:val="false"/>
                <w:i w:val="false"/>
                <w:color w:val="000000"/>
                <w:sz w:val="20"/>
              </w:rPr>
              <w:t>
13) Индонезия Республикасы;</w:t>
            </w:r>
          </w:p>
          <w:p>
            <w:pPr>
              <w:spacing w:after="20"/>
              <w:ind w:left="20"/>
              <w:jc w:val="both"/>
            </w:pPr>
            <w:r>
              <w:rPr>
                <w:rFonts w:ascii="Times New Roman"/>
                <w:b w:val="false"/>
                <w:i w:val="false"/>
                <w:color w:val="000000"/>
                <w:sz w:val="20"/>
              </w:rPr>
              <w:t>
14) Испания (Канар аралдарының аумағы бөлiгiнде ғана);</w:t>
            </w:r>
          </w:p>
          <w:p>
            <w:pPr>
              <w:spacing w:after="20"/>
              <w:ind w:left="20"/>
              <w:jc w:val="both"/>
            </w:pPr>
            <w:r>
              <w:rPr>
                <w:rFonts w:ascii="Times New Roman"/>
                <w:b w:val="false"/>
                <w:i w:val="false"/>
                <w:color w:val="000000"/>
                <w:sz w:val="20"/>
              </w:rPr>
              <w:t>
15) Кипр Республикасы;</w:t>
            </w:r>
          </w:p>
          <w:p>
            <w:pPr>
              <w:spacing w:after="20"/>
              <w:ind w:left="20"/>
              <w:jc w:val="both"/>
            </w:pPr>
            <w:r>
              <w:rPr>
                <w:rFonts w:ascii="Times New Roman"/>
                <w:b w:val="false"/>
                <w:i w:val="false"/>
                <w:color w:val="000000"/>
                <w:sz w:val="20"/>
              </w:rPr>
              <w:t>
16)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17) Комор аралдары Федералды Ислам Республикасы;</w:t>
            </w:r>
          </w:p>
          <w:p>
            <w:pPr>
              <w:spacing w:after="20"/>
              <w:ind w:left="20"/>
              <w:jc w:val="both"/>
            </w:pPr>
            <w:r>
              <w:rPr>
                <w:rFonts w:ascii="Times New Roman"/>
                <w:b w:val="false"/>
                <w:i w:val="false"/>
                <w:color w:val="000000"/>
                <w:sz w:val="20"/>
              </w:rPr>
              <w:t>
18) Коста-Рика Республикасы;</w:t>
            </w:r>
          </w:p>
          <w:p>
            <w:pPr>
              <w:spacing w:after="20"/>
              <w:ind w:left="20"/>
              <w:jc w:val="both"/>
            </w:pPr>
            <w:r>
              <w:rPr>
                <w:rFonts w:ascii="Times New Roman"/>
                <w:b w:val="false"/>
                <w:i w:val="false"/>
                <w:color w:val="000000"/>
                <w:sz w:val="20"/>
              </w:rPr>
              <w:t>
19) Малайзия (Лабуан анклавының аумағы бөлiгiнде ғана);</w:t>
            </w:r>
          </w:p>
          <w:p>
            <w:pPr>
              <w:spacing w:after="20"/>
              <w:ind w:left="20"/>
              <w:jc w:val="both"/>
            </w:pPr>
            <w:r>
              <w:rPr>
                <w:rFonts w:ascii="Times New Roman"/>
                <w:b w:val="false"/>
                <w:i w:val="false"/>
                <w:color w:val="000000"/>
                <w:sz w:val="20"/>
              </w:rPr>
              <w:t>
20) Либерия Республикасы;</w:t>
            </w:r>
          </w:p>
          <w:p>
            <w:pPr>
              <w:spacing w:after="20"/>
              <w:ind w:left="20"/>
              <w:jc w:val="both"/>
            </w:pPr>
            <w:r>
              <w:rPr>
                <w:rFonts w:ascii="Times New Roman"/>
                <w:b w:val="false"/>
                <w:i w:val="false"/>
                <w:color w:val="000000"/>
                <w:sz w:val="20"/>
              </w:rPr>
              <w:t>
21) Лихтенштейн Князьдігі;</w:t>
            </w:r>
          </w:p>
          <w:p>
            <w:pPr>
              <w:spacing w:after="20"/>
              <w:ind w:left="20"/>
              <w:jc w:val="both"/>
            </w:pPr>
            <w:r>
              <w:rPr>
                <w:rFonts w:ascii="Times New Roman"/>
                <w:b w:val="false"/>
                <w:i w:val="false"/>
                <w:color w:val="000000"/>
                <w:sz w:val="20"/>
              </w:rPr>
              <w:t>
22) Маврикий Республикасы;</w:t>
            </w:r>
          </w:p>
          <w:p>
            <w:pPr>
              <w:spacing w:after="20"/>
              <w:ind w:left="20"/>
              <w:jc w:val="both"/>
            </w:pPr>
            <w:r>
              <w:rPr>
                <w:rFonts w:ascii="Times New Roman"/>
                <w:b w:val="false"/>
                <w:i w:val="false"/>
                <w:color w:val="000000"/>
                <w:sz w:val="20"/>
              </w:rPr>
              <w:t>
23) Португалия (Мадейра аралдарының аумағы бөлігінде ғана);</w:t>
            </w:r>
          </w:p>
          <w:p>
            <w:pPr>
              <w:spacing w:after="20"/>
              <w:ind w:left="20"/>
              <w:jc w:val="both"/>
            </w:pPr>
            <w:r>
              <w:rPr>
                <w:rFonts w:ascii="Times New Roman"/>
                <w:b w:val="false"/>
                <w:i w:val="false"/>
                <w:color w:val="000000"/>
                <w:sz w:val="20"/>
              </w:rPr>
              <w:t>
24) Мальдив Республикасы;</w:t>
            </w:r>
          </w:p>
          <w:p>
            <w:pPr>
              <w:spacing w:after="20"/>
              <w:ind w:left="20"/>
              <w:jc w:val="both"/>
            </w:pPr>
            <w:r>
              <w:rPr>
                <w:rFonts w:ascii="Times New Roman"/>
                <w:b w:val="false"/>
                <w:i w:val="false"/>
                <w:color w:val="000000"/>
                <w:sz w:val="20"/>
              </w:rPr>
              <w:t>
25) Мальта Республикасы;</w:t>
            </w:r>
          </w:p>
          <w:p>
            <w:pPr>
              <w:spacing w:after="20"/>
              <w:ind w:left="20"/>
              <w:jc w:val="both"/>
            </w:pPr>
            <w:r>
              <w:rPr>
                <w:rFonts w:ascii="Times New Roman"/>
                <w:b w:val="false"/>
                <w:i w:val="false"/>
                <w:color w:val="000000"/>
                <w:sz w:val="20"/>
              </w:rPr>
              <w:t>
26) Маршалл аралдары Республикасы;</w:t>
            </w:r>
          </w:p>
          <w:p>
            <w:pPr>
              <w:spacing w:after="20"/>
              <w:ind w:left="20"/>
              <w:jc w:val="both"/>
            </w:pPr>
            <w:r>
              <w:rPr>
                <w:rFonts w:ascii="Times New Roman"/>
                <w:b w:val="false"/>
                <w:i w:val="false"/>
                <w:color w:val="000000"/>
                <w:sz w:val="20"/>
              </w:rPr>
              <w:t>
27) Монако Князьдігі;</w:t>
            </w:r>
          </w:p>
          <w:p>
            <w:pPr>
              <w:spacing w:after="20"/>
              <w:ind w:left="20"/>
              <w:jc w:val="both"/>
            </w:pPr>
            <w:r>
              <w:rPr>
                <w:rFonts w:ascii="Times New Roman"/>
                <w:b w:val="false"/>
                <w:i w:val="false"/>
                <w:color w:val="000000"/>
                <w:sz w:val="20"/>
              </w:rPr>
              <w:t>
28) Мьянма Одағы;</w:t>
            </w:r>
          </w:p>
          <w:p>
            <w:pPr>
              <w:spacing w:after="20"/>
              <w:ind w:left="20"/>
              <w:jc w:val="both"/>
            </w:pPr>
            <w:r>
              <w:rPr>
                <w:rFonts w:ascii="Times New Roman"/>
                <w:b w:val="false"/>
                <w:i w:val="false"/>
                <w:color w:val="000000"/>
                <w:sz w:val="20"/>
              </w:rPr>
              <w:t>
29) Науру Республикасы;</w:t>
            </w:r>
          </w:p>
          <w:p>
            <w:pPr>
              <w:spacing w:after="20"/>
              <w:ind w:left="20"/>
              <w:jc w:val="both"/>
            </w:pPr>
            <w:r>
              <w:rPr>
                <w:rFonts w:ascii="Times New Roman"/>
                <w:b w:val="false"/>
                <w:i w:val="false"/>
                <w:color w:val="000000"/>
                <w:sz w:val="20"/>
              </w:rPr>
              <w:t>
30)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31) Нигерия Федеративтiк Республикасы;</w:t>
            </w:r>
          </w:p>
          <w:p>
            <w:pPr>
              <w:spacing w:after="20"/>
              <w:ind w:left="20"/>
              <w:jc w:val="both"/>
            </w:pPr>
            <w:r>
              <w:rPr>
                <w:rFonts w:ascii="Times New Roman"/>
                <w:b w:val="false"/>
                <w:i w:val="false"/>
                <w:color w:val="000000"/>
                <w:sz w:val="20"/>
              </w:rPr>
              <w:t>
32) Жаңа Зеландия (Кук және Ниуэ аралдарының аумақтары бөлiгiнде ғана);</w:t>
            </w:r>
          </w:p>
          <w:p>
            <w:pPr>
              <w:spacing w:after="20"/>
              <w:ind w:left="20"/>
              <w:jc w:val="both"/>
            </w:pPr>
            <w:r>
              <w:rPr>
                <w:rFonts w:ascii="Times New Roman"/>
                <w:b w:val="false"/>
                <w:i w:val="false"/>
                <w:color w:val="000000"/>
                <w:sz w:val="20"/>
              </w:rPr>
              <w:t>
33)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Самоа Тәуелсiз мемлекетi;</w:t>
            </w:r>
          </w:p>
          <w:p>
            <w:pPr>
              <w:spacing w:after="20"/>
              <w:ind w:left="20"/>
              <w:jc w:val="both"/>
            </w:pPr>
            <w:r>
              <w:rPr>
                <w:rFonts w:ascii="Times New Roman"/>
                <w:b w:val="false"/>
                <w:i w:val="false"/>
                <w:color w:val="000000"/>
                <w:sz w:val="20"/>
              </w:rPr>
              <w:t>
37) Сейшел аралдары Республикасы;</w:t>
            </w:r>
          </w:p>
          <w:p>
            <w:pPr>
              <w:spacing w:after="20"/>
              <w:ind w:left="20"/>
              <w:jc w:val="both"/>
            </w:pPr>
            <w:r>
              <w:rPr>
                <w:rFonts w:ascii="Times New Roman"/>
                <w:b w:val="false"/>
                <w:i w:val="false"/>
                <w:color w:val="000000"/>
                <w:sz w:val="20"/>
              </w:rPr>
              <w:t>
38) Сент-Винсент және Гренадин мемлекетi;</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мемлекетi;</w:t>
            </w:r>
          </w:p>
          <w:p>
            <w:pPr>
              <w:spacing w:after="20"/>
              <w:ind w:left="20"/>
              <w:jc w:val="both"/>
            </w:pPr>
            <w:r>
              <w:rPr>
                <w:rFonts w:ascii="Times New Roman"/>
                <w:b w:val="false"/>
                <w:i w:val="false"/>
                <w:color w:val="000000"/>
                <w:sz w:val="20"/>
              </w:rPr>
              <w:t>
41) Ұлыбритания мен Солтүстiк Ирландияның Бiрiккен Корольдiгi (мынадай аумақтар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43) Тонга Корольдiгi;</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агенттігінің "ВВ+"-тен "ВВ-"-ке дейінгі кредиттік рейтингі немесе басқа рейтингтiк агенттiктердiң бірiнiң осыған ұқсас деңгейдегi рейтингi немесе Standard &amp; Poor's агенттiгiнің ұлттық шәкілі бойынша "kzBB+"-тен "kzBB-"-ке дейінгі рейтингтік бағасы немесе басқа рейтингтiк агенттiктердiң бірінің ұлттық шәкілі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кредиттiк тәуекел</w:t>
            </w:r>
            <w:r>
              <w:br/>
            </w:r>
            <w:r>
              <w:rPr>
                <w:rFonts w:ascii="Times New Roman"/>
                <w:b w:val="false"/>
                <w:i w:val="false"/>
                <w:color w:val="000000"/>
                <w:sz w:val="20"/>
              </w:rPr>
              <w:t>дәрежесi бойынша</w:t>
            </w:r>
            <w:r>
              <w:br/>
            </w:r>
            <w:r>
              <w:rPr>
                <w:rFonts w:ascii="Times New Roman"/>
                <w:b w:val="false"/>
                <w:i w:val="false"/>
                <w:color w:val="000000"/>
                <w:sz w:val="20"/>
              </w:rPr>
              <w:t>мөлшерленген банк активтерiнiң</w:t>
            </w:r>
            <w:r>
              <w:br/>
            </w:r>
            <w:r>
              <w:rPr>
                <w:rFonts w:ascii="Times New Roman"/>
                <w:b w:val="false"/>
                <w:i w:val="false"/>
                <w:color w:val="000000"/>
                <w:sz w:val="20"/>
              </w:rPr>
              <w:t>кестесiне қосымша</w:t>
            </w:r>
          </w:p>
        </w:tc>
      </w:tr>
    </w:tbl>
    <w:bookmarkStart w:name="z858" w:id="589"/>
    <w:p>
      <w:pPr>
        <w:spacing w:after="0"/>
        <w:ind w:left="0"/>
        <w:jc w:val="left"/>
      </w:pPr>
      <w:r>
        <w:rPr>
          <w:rFonts w:ascii="Times New Roman"/>
          <w:b/>
          <w:i w:val="false"/>
          <w:color w:val="000000"/>
        </w:rPr>
        <w:t xml:space="preserve"> Салымдардың кредиттік тәуекел дәрежесі бойынша мөлшерленуге тиіс банк активтерінің есебіне түсіндірме</w:t>
      </w:r>
    </w:p>
    <w:bookmarkEnd w:id="589"/>
    <w:bookmarkStart w:name="z859" w:id="590"/>
    <w:p>
      <w:pPr>
        <w:spacing w:after="0"/>
        <w:ind w:left="0"/>
        <w:jc w:val="both"/>
      </w:pPr>
      <w:r>
        <w:rPr>
          <w:rFonts w:ascii="Times New Roman"/>
          <w:b w:val="false"/>
          <w:i w:val="false"/>
          <w:color w:val="000000"/>
          <w:sz w:val="28"/>
        </w:rPr>
        <w:t>
      1. Салымдар, дебиторлық берешек, сатып алынған бағалы қағаздар, банкте түзетілген құны аталған активтер көлемінің 50 (елу) пайызынан кем емес қамтамасыз етуі бар (Салымдардың кредиттік тәуекел дәрежесі бойынша мөлшерленген банк активтері кестесінің (бұдан әрі - Кесте) 1, 2, 3, 10, 11, 12, 15, 16, 17, 18, 19 және 20-жолдарында көрсетілген активтер түріндегі) қарыздар банктерде осы тармаққа сәйкес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590"/>
    <w:p>
      <w:pPr>
        <w:spacing w:after="0"/>
        <w:ind w:left="0"/>
        <w:jc w:val="both"/>
      </w:pPr>
      <w:r>
        <w:rPr>
          <w:rFonts w:ascii="Times New Roman"/>
          <w:b w:val="false"/>
          <w:i w:val="false"/>
          <w:color w:val="000000"/>
          <w:sz w:val="28"/>
        </w:rPr>
        <w:t>
      Түзетілген қамтамасыз ету құны (Кестенің 1, 2, 3, 10, 11, 12, 15, 16, 17, 18, 19 және 20-жолдарында көрсетілген активтер түріндегі) мыналарға:</w:t>
      </w:r>
    </w:p>
    <w:p>
      <w:pPr>
        <w:spacing w:after="0"/>
        <w:ind w:left="0"/>
        <w:jc w:val="both"/>
      </w:pPr>
      <w:r>
        <w:rPr>
          <w:rFonts w:ascii="Times New Roman"/>
          <w:b w:val="false"/>
          <w:i w:val="false"/>
          <w:color w:val="000000"/>
          <w:sz w:val="28"/>
        </w:rPr>
        <w:t>
      салымдар сомасының 100 (жүз) пайызына, оның ішінде осы банктегі қамтамасыз ету ретінде ұсынылғандары;</w:t>
      </w:r>
    </w:p>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пайызына;</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p>
    <w:bookmarkStart w:name="z860" w:id="591"/>
    <w:p>
      <w:pPr>
        <w:spacing w:after="0"/>
        <w:ind w:left="0"/>
        <w:jc w:val="both"/>
      </w:pPr>
      <w:r>
        <w:rPr>
          <w:rFonts w:ascii="Times New Roman"/>
          <w:b w:val="false"/>
          <w:i w:val="false"/>
          <w:color w:val="000000"/>
          <w:sz w:val="28"/>
        </w:rPr>
        <w:t>
      2. Қарсы агенттен төмен тәуекел дәрежесі бар ұйымдар кепілдік берген (сақтандырған) банк инвестициялары есебіне енгізілмеген салымдар, дебиторлық берешек, сатып алынған бағалы қағаздар, қарыздар, инвестициялар тәуекел дәрежесі бойынша мөлшерленген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сомасын шегергендегі) активтердің есебіне борышкердің тәуекел дәрежесі бойынша енгізіледі.</w:t>
      </w:r>
    </w:p>
    <w:bookmarkEnd w:id="591"/>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кепілгердің (сақтандырушының) дебиторлық берешегінің тәуекел дәрежесі бойынша мөлшерленеді.</w:t>
      </w:r>
    </w:p>
    <w:bookmarkStart w:name="z861" w:id="592"/>
    <w:p>
      <w:pPr>
        <w:spacing w:after="0"/>
        <w:ind w:left="0"/>
        <w:jc w:val="both"/>
      </w:pPr>
      <w:r>
        <w:rPr>
          <w:rFonts w:ascii="Times New Roman"/>
          <w:b w:val="false"/>
          <w:i w:val="false"/>
          <w:color w:val="000000"/>
          <w:sz w:val="28"/>
        </w:rPr>
        <w:t>
      3. Салымдардың кредиттік тәуекел дәрежесі бойынша мөлшерленуге тиіс банк активтерінің есебіне түсіндірменің (бұдан әрі – Түсіндірме) 1-тармағында көрсетілген, мынадай:</w:t>
      </w:r>
    </w:p>
    <w:bookmarkEnd w:id="592"/>
    <w:p>
      <w:pPr>
        <w:spacing w:after="0"/>
        <w:ind w:left="0"/>
        <w:jc w:val="both"/>
      </w:pPr>
      <w:r>
        <w:rPr>
          <w:rFonts w:ascii="Times New Roman"/>
          <w:b w:val="false"/>
          <w:i w:val="false"/>
          <w:color w:val="000000"/>
          <w:sz w:val="28"/>
        </w:rPr>
        <w:t>
      1) оффшорлық аймақтар аумағында заңды тұлға ретінде тіркелген;</w:t>
      </w:r>
    </w:p>
    <w:p>
      <w:pPr>
        <w:spacing w:after="0"/>
        <w:ind w:left="0"/>
        <w:jc w:val="both"/>
      </w:pPr>
      <w:r>
        <w:rPr>
          <w:rFonts w:ascii="Times New Roman"/>
          <w:b w:val="false"/>
          <w:i w:val="false"/>
          <w:color w:val="000000"/>
          <w:sz w:val="28"/>
        </w:rPr>
        <w:t>
      2) оффшорлық аймақтар аумағында тіркелген, жекелей алғанда жарғылық капиталдың 5 (бес) пайыздан астамын иеленуші заңды тұлғаға тәуелді немесе оффшорлық аймақ аумағында тіркелген заңды тұлғаға қатысты еншілес болып табылатын;</w:t>
      </w:r>
    </w:p>
    <w:p>
      <w:pPr>
        <w:spacing w:after="0"/>
        <w:ind w:left="0"/>
        <w:jc w:val="both"/>
      </w:pPr>
      <w:r>
        <w:rPr>
          <w:rFonts w:ascii="Times New Roman"/>
          <w:b w:val="false"/>
          <w:i w:val="false"/>
          <w:color w:val="000000"/>
          <w:sz w:val="28"/>
        </w:rPr>
        <w:t>
      3) оффшорлық аймақтардың азаматтары болып табылатын;</w:t>
      </w:r>
    </w:p>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Түсіндірменің 1-тармағында көрсетілген қамтамасыз етудің болуына қарамастан, Кестеге сәйкес тәуекел дәрежесі бойынша мөлшерленеді.</w:t>
      </w:r>
    </w:p>
    <w:bookmarkStart w:name="z862" w:id="593"/>
    <w:p>
      <w:pPr>
        <w:spacing w:after="0"/>
        <w:ind w:left="0"/>
        <w:jc w:val="both"/>
      </w:pPr>
      <w:r>
        <w:rPr>
          <w:rFonts w:ascii="Times New Roman"/>
          <w:b w:val="false"/>
          <w:i w:val="false"/>
          <w:color w:val="000000"/>
          <w:sz w:val="28"/>
        </w:rPr>
        <w:t>
      4. Түсіндірменің 1-тармағында көрсетілген, мынадай:</w:t>
      </w:r>
    </w:p>
    <w:bookmarkEnd w:id="593"/>
    <w:p>
      <w:pPr>
        <w:spacing w:after="0"/>
        <w:ind w:left="0"/>
        <w:jc w:val="both"/>
      </w:pPr>
      <w:r>
        <w:rPr>
          <w:rFonts w:ascii="Times New Roman"/>
          <w:b w:val="false"/>
          <w:i w:val="false"/>
          <w:color w:val="000000"/>
          <w:sz w:val="28"/>
        </w:rPr>
        <w:t>
      1) оффшорлық аймақтар аумағында заңды тұлға ретінде тіркелген, бірақ Standard&amp;Poor's агенттігінің "АА-"-тен төмен емес борыштық рейтингі немесе басқа рейтингтік агенттіктердің бірінің осыған ұқсас деңгейдегі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w:t>
      </w:r>
    </w:p>
    <w:p>
      <w:pPr>
        <w:spacing w:after="0"/>
        <w:ind w:left="0"/>
        <w:jc w:val="both"/>
      </w:pPr>
      <w:r>
        <w:rPr>
          <w:rFonts w:ascii="Times New Roman"/>
          <w:b w:val="false"/>
          <w:i w:val="false"/>
          <w:color w:val="000000"/>
          <w:sz w:val="28"/>
        </w:rPr>
        <w:t>
      2) оффшорлық аймақтардың аумағында тіркелген заңды тұлғалар немесе олардың азаматтары не Экономикалық ынтымақтастық және даму ұйымы ақпарат алмасу жөнінде міндеттемелер қабылдамаған оффшорлық аумақтар тізбесіне жатқызған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заңды тұлғаларға тәуелді не көрсетілген оффшорлық аймақтардың аумағында тіркелген заңды тұлғаларға қатысты еншілес болып табылатын ұйымдарға қойылатын талаптарды қоспағанда, оффшорлық аймақтардың аумағында тіркелген, жекелей алғанда жарғылық капиталдың 5 (бес) пайызынан астамын иеленуші заңды тұлғаларға тәуелді немесе оффшорлық аймақтың аумағында тіркелген, бірақ көрсетілген деңгейден төмен емес борыштық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 заңды тұлғаға қатысты еншілес болып табылатын;</w:t>
      </w:r>
    </w:p>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тәуекелдің нөл дәрежесі бойынша мөлшерленеді.</w:t>
      </w:r>
    </w:p>
    <w:bookmarkStart w:name="z863" w:id="594"/>
    <w:p>
      <w:pPr>
        <w:spacing w:after="0"/>
        <w:ind w:left="0"/>
        <w:jc w:val="both"/>
      </w:pPr>
      <w:r>
        <w:rPr>
          <w:rFonts w:ascii="Times New Roman"/>
          <w:b w:val="false"/>
          <w:i w:val="false"/>
          <w:color w:val="000000"/>
          <w:sz w:val="28"/>
        </w:rPr>
        <w:t>
      5. Салымдардың тәуекел дәрежесі бойынша мөлшерленген банктің активтерін есептеу мақсатында:</w:t>
      </w:r>
    </w:p>
    <w:bookmarkEnd w:id="594"/>
    <w:p>
      <w:pPr>
        <w:spacing w:after="0"/>
        <w:ind w:left="0"/>
        <w:jc w:val="both"/>
      </w:pPr>
      <w:r>
        <w:rPr>
          <w:rFonts w:ascii="Times New Roman"/>
          <w:b w:val="false"/>
          <w:i w:val="false"/>
          <w:color w:val="000000"/>
          <w:sz w:val="28"/>
        </w:rPr>
        <w:t>
      ипотекалық тұрғын үй қарызы деп жеке тұлғаларға тұрғын үй салу үшін не оны сатып алу және (немесе) жөндеу мақсатында берілетін ипотекалық қарыз түсініледі;</w:t>
      </w:r>
    </w:p>
    <w:p>
      <w:pPr>
        <w:spacing w:after="0"/>
        <w:ind w:left="0"/>
        <w:jc w:val="both"/>
      </w:pPr>
      <w:r>
        <w:rPr>
          <w:rFonts w:ascii="Times New Roman"/>
          <w:b w:val="false"/>
          <w:i w:val="false"/>
          <w:color w:val="000000"/>
          <w:sz w:val="28"/>
        </w:rPr>
        <w:t>
      тұтынушылық кредит деп жеке тұлғаларға кәсіпкерлік қызметті жүзеге асырумен байланысты емес тауарларды, жұмыстарды және көрсетілетін қызметтерді сатып алуға берілген кредит түсініледі.</w:t>
      </w:r>
    </w:p>
    <w:bookmarkStart w:name="z864" w:id="595"/>
    <w:p>
      <w:pPr>
        <w:spacing w:after="0"/>
        <w:ind w:left="0"/>
        <w:jc w:val="both"/>
      </w:pPr>
      <w:r>
        <w:rPr>
          <w:rFonts w:ascii="Times New Roman"/>
          <w:b w:val="false"/>
          <w:i w:val="false"/>
          <w:color w:val="000000"/>
          <w:sz w:val="28"/>
        </w:rPr>
        <w:t>
      6. Егер бағалы қағаз шығарылымының арнайы борыштық рейтингі болса, онда тәуекел дәрежесі бойынша банк активтерін мөлшерлеу кезінде бағалы қағаз рейтингін ескеру қажет.</w:t>
      </w:r>
    </w:p>
    <w:bookmarkEnd w:id="595"/>
    <w:bookmarkStart w:name="z865" w:id="596"/>
    <w:p>
      <w:pPr>
        <w:spacing w:after="0"/>
        <w:ind w:left="0"/>
        <w:jc w:val="both"/>
      </w:pPr>
      <w:r>
        <w:rPr>
          <w:rFonts w:ascii="Times New Roman"/>
          <w:b w:val="false"/>
          <w:i w:val="false"/>
          <w:color w:val="000000"/>
          <w:sz w:val="28"/>
        </w:rPr>
        <w:t>
      7. Валюталардың айырбастау бағамдарының және бағалы металдар бағамдарының өзгеруіне байланысты нарықтық тәуекелі бар қаржы құралдарының есебіне енгізілген активтерді қоспағанда, Қалыптардың 21-тармағына сәйкес нарықтық тәуекелді ескере отырып, активтердің, шартты және ықтимал талаптар мен міндеттемелердің есебіне енгізілген активтер кредиттік тәуекел дәрежесі бойынша мөлшерленетін активтердің, шартты және ықтимал міндеттемелердің есебіне енгізілмейді.</w:t>
      </w:r>
    </w:p>
    <w:bookmarkEnd w:id="596"/>
    <w:bookmarkStart w:name="z866" w:id="597"/>
    <w:p>
      <w:pPr>
        <w:spacing w:after="0"/>
        <w:ind w:left="0"/>
        <w:jc w:val="both"/>
      </w:pPr>
      <w:r>
        <w:rPr>
          <w:rFonts w:ascii="Times New Roman"/>
          <w:b w:val="false"/>
          <w:i w:val="false"/>
          <w:color w:val="000000"/>
          <w:sz w:val="28"/>
        </w:rPr>
        <w:t>
      8. Салымдардың тәуекел дәрежесі бойынша мөлшерленген банктің активтерін есептеу мақсаттары үшін қамтамасыз етілмеген тұтынушылық қарыз деп жылжымайтын мүлік кепілімен қамтамасыз етілген қарыздарды, тұрғын үй құрылысына үлестік қатысу шарттары, жылжымайтын мүлікті сатып алу мәні болып табылатын өзге де шарттар бойынша талап ету құқықтарын, қамтамасыз етілуі автокөлік болып табылатын қарыздарды, банктік салым шартына немесе ақша кепілі шартына сәйкес банкте орналастырылған, берілетін қарыз сомасын толығымен өтейтін ақша қамтамасыз етуі болып табылатын қарыздарды, білім беруді кредиттеу жүйесі шеңберінде берілетін қарыздарды және тұрғын үй құрылысы жинақ ақшасы жүйесінің шеңберінде берілетін қарыздарды қоспағандағы тұтынушылық қарыз түсініледі.</w:t>
      </w:r>
    </w:p>
    <w:bookmarkEnd w:id="5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Пруденциалдық қалыптардың</w:t>
            </w:r>
            <w:r>
              <w:br/>
            </w:r>
            <w:r>
              <w:rPr>
                <w:rFonts w:ascii="Times New Roman"/>
                <w:b w:val="false"/>
                <w:i w:val="false"/>
                <w:color w:val="000000"/>
                <w:sz w:val="20"/>
              </w:rPr>
              <w:t>қалыптық және өзге де</w:t>
            </w:r>
            <w:r>
              <w:br/>
            </w:r>
            <w:r>
              <w:rPr>
                <w:rFonts w:ascii="Times New Roman"/>
                <w:b w:val="false"/>
                <w:i w:val="false"/>
                <w:color w:val="000000"/>
                <w:sz w:val="20"/>
              </w:rPr>
              <w:t>орындалуы мiндеттi нормалар</w:t>
            </w:r>
            <w:r>
              <w:br/>
            </w:r>
            <w:r>
              <w:rPr>
                <w:rFonts w:ascii="Times New Roman"/>
                <w:b w:val="false"/>
                <w:i w:val="false"/>
                <w:color w:val="000000"/>
                <w:sz w:val="20"/>
              </w:rPr>
              <w:t>мен лимиттердi маңызы мен</w:t>
            </w:r>
            <w:r>
              <w:br/>
            </w:r>
            <w:r>
              <w:rPr>
                <w:rFonts w:ascii="Times New Roman"/>
                <w:b w:val="false"/>
                <w:i w:val="false"/>
                <w:color w:val="000000"/>
                <w:sz w:val="20"/>
              </w:rPr>
              <w:t>есептеу әдiстемелерiне, белгiлi</w:t>
            </w:r>
            <w:r>
              <w:br/>
            </w:r>
            <w:r>
              <w:rPr>
                <w:rFonts w:ascii="Times New Roman"/>
                <w:b w:val="false"/>
                <w:i w:val="false"/>
                <w:color w:val="000000"/>
                <w:sz w:val="20"/>
              </w:rPr>
              <w:t>бір күнге шектi банк</w:t>
            </w:r>
            <w:r>
              <w:br/>
            </w:r>
            <w:r>
              <w:rPr>
                <w:rFonts w:ascii="Times New Roman"/>
                <w:b w:val="false"/>
                <w:i w:val="false"/>
                <w:color w:val="000000"/>
                <w:sz w:val="20"/>
              </w:rPr>
              <w:t>капиталының мөлшерiне</w:t>
            </w:r>
            <w:r>
              <w:br/>
            </w:r>
            <w:r>
              <w:rPr>
                <w:rFonts w:ascii="Times New Roman"/>
                <w:b w:val="false"/>
                <w:i w:val="false"/>
                <w:color w:val="000000"/>
                <w:sz w:val="20"/>
              </w:rPr>
              <w:t>8-қосымша</w:t>
            </w:r>
          </w:p>
        </w:tc>
      </w:tr>
    </w:tbl>
    <w:bookmarkStart w:name="z868" w:id="598"/>
    <w:p>
      <w:pPr>
        <w:spacing w:after="0"/>
        <w:ind w:left="0"/>
        <w:jc w:val="left"/>
      </w:pPr>
      <w:r>
        <w:rPr>
          <w:rFonts w:ascii="Times New Roman"/>
          <w:b/>
          <w:i w:val="false"/>
          <w:color w:val="000000"/>
        </w:rPr>
        <w:t xml:space="preserve"> Халықаралық қор биржалары болып танылатын сауда-саттықты ұйымдастырушылар тiзiмi</w:t>
      </w:r>
    </w:p>
    <w:bookmarkEnd w:id="598"/>
    <w:bookmarkStart w:name="z869" w:id="599"/>
    <w:p>
      <w:pPr>
        <w:spacing w:after="0"/>
        <w:ind w:left="0"/>
        <w:jc w:val="both"/>
      </w:pPr>
      <w:r>
        <w:rPr>
          <w:rFonts w:ascii="Times New Roman"/>
          <w:b w:val="false"/>
          <w:i w:val="false"/>
          <w:color w:val="000000"/>
          <w:sz w:val="28"/>
        </w:rPr>
        <w:t>
      1. Австралия қор биржасы (Australian Stock Exchange).</w:t>
      </w:r>
    </w:p>
    <w:bookmarkEnd w:id="599"/>
    <w:bookmarkStart w:name="z870" w:id="600"/>
    <w:p>
      <w:pPr>
        <w:spacing w:after="0"/>
        <w:ind w:left="0"/>
        <w:jc w:val="both"/>
      </w:pPr>
      <w:r>
        <w:rPr>
          <w:rFonts w:ascii="Times New Roman"/>
          <w:b w:val="false"/>
          <w:i w:val="false"/>
          <w:color w:val="000000"/>
          <w:sz w:val="28"/>
        </w:rPr>
        <w:t>
      2. Австрия қор биржасы (Wiener bourse AG).</w:t>
      </w:r>
    </w:p>
    <w:bookmarkEnd w:id="600"/>
    <w:bookmarkStart w:name="z871" w:id="601"/>
    <w:p>
      <w:pPr>
        <w:spacing w:after="0"/>
        <w:ind w:left="0"/>
        <w:jc w:val="both"/>
      </w:pPr>
      <w:r>
        <w:rPr>
          <w:rFonts w:ascii="Times New Roman"/>
          <w:b w:val="false"/>
          <w:i w:val="false"/>
          <w:color w:val="000000"/>
          <w:sz w:val="28"/>
        </w:rPr>
        <w:t>
      3. АҚШ қор биржасы (National Association of Securities Dealers Automated Quotation, NASDAQ).</w:t>
      </w:r>
    </w:p>
    <w:bookmarkEnd w:id="601"/>
    <w:bookmarkStart w:name="z872" w:id="602"/>
    <w:p>
      <w:pPr>
        <w:spacing w:after="0"/>
        <w:ind w:left="0"/>
        <w:jc w:val="both"/>
      </w:pPr>
      <w:r>
        <w:rPr>
          <w:rFonts w:ascii="Times New Roman"/>
          <w:b w:val="false"/>
          <w:i w:val="false"/>
          <w:color w:val="000000"/>
          <w:sz w:val="28"/>
        </w:rPr>
        <w:t>
      4. Америка қор биржасы (American Stock Exchange).</w:t>
      </w:r>
    </w:p>
    <w:bookmarkEnd w:id="602"/>
    <w:bookmarkStart w:name="z873" w:id="603"/>
    <w:p>
      <w:pPr>
        <w:spacing w:after="0"/>
        <w:ind w:left="0"/>
        <w:jc w:val="both"/>
      </w:pPr>
      <w:r>
        <w:rPr>
          <w:rFonts w:ascii="Times New Roman"/>
          <w:b w:val="false"/>
          <w:i w:val="false"/>
          <w:color w:val="000000"/>
          <w:sz w:val="28"/>
        </w:rPr>
        <w:t>
      5. "Астана" халықаралық қаржы орталығы биржасы (Astana International Exchange, AIX).</w:t>
      </w:r>
    </w:p>
    <w:bookmarkEnd w:id="603"/>
    <w:bookmarkStart w:name="z874" w:id="604"/>
    <w:p>
      <w:pPr>
        <w:spacing w:after="0"/>
        <w:ind w:left="0"/>
        <w:jc w:val="both"/>
      </w:pPr>
      <w:r>
        <w:rPr>
          <w:rFonts w:ascii="Times New Roman"/>
          <w:b w:val="false"/>
          <w:i w:val="false"/>
          <w:color w:val="000000"/>
          <w:sz w:val="28"/>
        </w:rPr>
        <w:t>
      6. Амстердамдағы "Еуронекст" Еуропа қор биржасы (Euronext Amsterdam).</w:t>
      </w:r>
    </w:p>
    <w:bookmarkEnd w:id="604"/>
    <w:bookmarkStart w:name="z875" w:id="605"/>
    <w:p>
      <w:pPr>
        <w:spacing w:after="0"/>
        <w:ind w:left="0"/>
        <w:jc w:val="both"/>
      </w:pPr>
      <w:r>
        <w:rPr>
          <w:rFonts w:ascii="Times New Roman"/>
          <w:b w:val="false"/>
          <w:i w:val="false"/>
          <w:color w:val="000000"/>
          <w:sz w:val="28"/>
        </w:rPr>
        <w:t>
      7. Афина қор биржасы (Athens Exchange).</w:t>
      </w:r>
    </w:p>
    <w:bookmarkEnd w:id="605"/>
    <w:bookmarkStart w:name="z876" w:id="606"/>
    <w:p>
      <w:pPr>
        <w:spacing w:after="0"/>
        <w:ind w:left="0"/>
        <w:jc w:val="both"/>
      </w:pPr>
      <w:r>
        <w:rPr>
          <w:rFonts w:ascii="Times New Roman"/>
          <w:b w:val="false"/>
          <w:i w:val="false"/>
          <w:color w:val="000000"/>
          <w:sz w:val="28"/>
        </w:rPr>
        <w:t>
      8. Бомбей қор биржасы (The Bombay Stock Exchange Limited, BSE).</w:t>
      </w:r>
    </w:p>
    <w:bookmarkEnd w:id="606"/>
    <w:bookmarkStart w:name="z877" w:id="607"/>
    <w:p>
      <w:pPr>
        <w:spacing w:after="0"/>
        <w:ind w:left="0"/>
        <w:jc w:val="both"/>
      </w:pPr>
      <w:r>
        <w:rPr>
          <w:rFonts w:ascii="Times New Roman"/>
          <w:b w:val="false"/>
          <w:i w:val="false"/>
          <w:color w:val="000000"/>
          <w:sz w:val="28"/>
        </w:rPr>
        <w:t>
      9. Бразилия қор биржасы (Bovespa).</w:t>
      </w:r>
    </w:p>
    <w:bookmarkEnd w:id="607"/>
    <w:bookmarkStart w:name="z878" w:id="608"/>
    <w:p>
      <w:pPr>
        <w:spacing w:after="0"/>
        <w:ind w:left="0"/>
        <w:jc w:val="both"/>
      </w:pPr>
      <w:r>
        <w:rPr>
          <w:rFonts w:ascii="Times New Roman"/>
          <w:b w:val="false"/>
          <w:i w:val="false"/>
          <w:color w:val="000000"/>
          <w:sz w:val="28"/>
        </w:rPr>
        <w:t>
      10. Брюссельдегi "Еуронекст" Еуропа қор биржасы (Euronext Brussels).</w:t>
      </w:r>
    </w:p>
    <w:bookmarkEnd w:id="608"/>
    <w:bookmarkStart w:name="z879" w:id="609"/>
    <w:p>
      <w:pPr>
        <w:spacing w:after="0"/>
        <w:ind w:left="0"/>
        <w:jc w:val="both"/>
      </w:pPr>
      <w:r>
        <w:rPr>
          <w:rFonts w:ascii="Times New Roman"/>
          <w:b w:val="false"/>
          <w:i w:val="false"/>
          <w:color w:val="000000"/>
          <w:sz w:val="28"/>
        </w:rPr>
        <w:t>
      11. Варшава қор биржасы (Warsaw Stock Exchange).</w:t>
      </w:r>
    </w:p>
    <w:bookmarkEnd w:id="609"/>
    <w:bookmarkStart w:name="z880" w:id="610"/>
    <w:p>
      <w:pPr>
        <w:spacing w:after="0"/>
        <w:ind w:left="0"/>
        <w:jc w:val="both"/>
      </w:pPr>
      <w:r>
        <w:rPr>
          <w:rFonts w:ascii="Times New Roman"/>
          <w:b w:val="false"/>
          <w:i w:val="false"/>
          <w:color w:val="000000"/>
          <w:sz w:val="28"/>
        </w:rPr>
        <w:t>
      12. Гонконг қор биржасы (Hong Kong Exchanges and Clearing).</w:t>
      </w:r>
    </w:p>
    <w:bookmarkEnd w:id="610"/>
    <w:bookmarkStart w:name="z881" w:id="611"/>
    <w:p>
      <w:pPr>
        <w:spacing w:after="0"/>
        <w:ind w:left="0"/>
        <w:jc w:val="both"/>
      </w:pPr>
      <w:r>
        <w:rPr>
          <w:rFonts w:ascii="Times New Roman"/>
          <w:b w:val="false"/>
          <w:i w:val="false"/>
          <w:color w:val="000000"/>
          <w:sz w:val="28"/>
        </w:rPr>
        <w:t>
      13. Джакарт қор биржасы (Jakarta Stock Exchange).</w:t>
      </w:r>
    </w:p>
    <w:bookmarkEnd w:id="611"/>
    <w:bookmarkStart w:name="z882" w:id="612"/>
    <w:p>
      <w:pPr>
        <w:spacing w:after="0"/>
        <w:ind w:left="0"/>
        <w:jc w:val="both"/>
      </w:pPr>
      <w:r>
        <w:rPr>
          <w:rFonts w:ascii="Times New Roman"/>
          <w:b w:val="false"/>
          <w:i w:val="false"/>
          <w:color w:val="000000"/>
          <w:sz w:val="28"/>
        </w:rPr>
        <w:t>
      14. Жаңа Зеландия қор биржасы (New Zealand Exchange).</w:t>
      </w:r>
    </w:p>
    <w:bookmarkEnd w:id="612"/>
    <w:bookmarkStart w:name="z883" w:id="613"/>
    <w:p>
      <w:pPr>
        <w:spacing w:after="0"/>
        <w:ind w:left="0"/>
        <w:jc w:val="both"/>
      </w:pPr>
      <w:r>
        <w:rPr>
          <w:rFonts w:ascii="Times New Roman"/>
          <w:b w:val="false"/>
          <w:i w:val="false"/>
          <w:color w:val="000000"/>
          <w:sz w:val="28"/>
        </w:rPr>
        <w:t>
      15. Ирландия қор биржасы (Irish Stock Exchange).</w:t>
      </w:r>
    </w:p>
    <w:bookmarkEnd w:id="613"/>
    <w:bookmarkStart w:name="z884" w:id="614"/>
    <w:p>
      <w:pPr>
        <w:spacing w:after="0"/>
        <w:ind w:left="0"/>
        <w:jc w:val="both"/>
      </w:pPr>
      <w:r>
        <w:rPr>
          <w:rFonts w:ascii="Times New Roman"/>
          <w:b w:val="false"/>
          <w:i w:val="false"/>
          <w:color w:val="000000"/>
          <w:sz w:val="28"/>
        </w:rPr>
        <w:t>
      16. Испания бірікккен қор биржасы (ВМЕ Spanish Exchanges).</w:t>
      </w:r>
    </w:p>
    <w:bookmarkEnd w:id="614"/>
    <w:bookmarkStart w:name="z885" w:id="615"/>
    <w:p>
      <w:pPr>
        <w:spacing w:after="0"/>
        <w:ind w:left="0"/>
        <w:jc w:val="both"/>
      </w:pPr>
      <w:r>
        <w:rPr>
          <w:rFonts w:ascii="Times New Roman"/>
          <w:b w:val="false"/>
          <w:i w:val="false"/>
          <w:color w:val="000000"/>
          <w:sz w:val="28"/>
        </w:rPr>
        <w:t>
      17. Италия қор биржасы (Borsa Italiana SPA).</w:t>
      </w:r>
    </w:p>
    <w:bookmarkEnd w:id="615"/>
    <w:bookmarkStart w:name="z886" w:id="616"/>
    <w:p>
      <w:pPr>
        <w:spacing w:after="0"/>
        <w:ind w:left="0"/>
        <w:jc w:val="both"/>
      </w:pPr>
      <w:r>
        <w:rPr>
          <w:rFonts w:ascii="Times New Roman"/>
          <w:b w:val="false"/>
          <w:i w:val="false"/>
          <w:color w:val="000000"/>
          <w:sz w:val="28"/>
        </w:rPr>
        <w:t>
      18. Йоханнесбург қор биржасы (Оңтүстiк Африка) (JSE Securities Exchange South Africa).</w:t>
      </w:r>
    </w:p>
    <w:bookmarkEnd w:id="616"/>
    <w:bookmarkStart w:name="z887" w:id="617"/>
    <w:p>
      <w:pPr>
        <w:spacing w:after="0"/>
        <w:ind w:left="0"/>
        <w:jc w:val="both"/>
      </w:pPr>
      <w:r>
        <w:rPr>
          <w:rFonts w:ascii="Times New Roman"/>
          <w:b w:val="false"/>
          <w:i w:val="false"/>
          <w:color w:val="000000"/>
          <w:sz w:val="28"/>
        </w:rPr>
        <w:t>
      19. Копенгаген қор биржасы (Copenhagen Stock Exchange).</w:t>
      </w:r>
    </w:p>
    <w:bookmarkEnd w:id="617"/>
    <w:bookmarkStart w:name="z888" w:id="618"/>
    <w:p>
      <w:pPr>
        <w:spacing w:after="0"/>
        <w:ind w:left="0"/>
        <w:jc w:val="both"/>
      </w:pPr>
      <w:r>
        <w:rPr>
          <w:rFonts w:ascii="Times New Roman"/>
          <w:b w:val="false"/>
          <w:i w:val="false"/>
          <w:color w:val="000000"/>
          <w:sz w:val="28"/>
        </w:rPr>
        <w:t>
      20. Құрамына Стокгольм, Хельсинки, Таллин және Рига биржалары кіретін біріккен қор биржасы (Hex Integrated Markets Ltd.).</w:t>
      </w:r>
    </w:p>
    <w:bookmarkEnd w:id="618"/>
    <w:bookmarkStart w:name="z889" w:id="619"/>
    <w:p>
      <w:pPr>
        <w:spacing w:after="0"/>
        <w:ind w:left="0"/>
        <w:jc w:val="both"/>
      </w:pPr>
      <w:r>
        <w:rPr>
          <w:rFonts w:ascii="Times New Roman"/>
          <w:b w:val="false"/>
          <w:i w:val="false"/>
          <w:color w:val="000000"/>
          <w:sz w:val="28"/>
        </w:rPr>
        <w:t>
      21. Лиссабондағы "Еуронекст" Еуропа қор биржасы (Euronext Lisbon).</w:t>
      </w:r>
    </w:p>
    <w:bookmarkEnd w:id="619"/>
    <w:bookmarkStart w:name="z890" w:id="620"/>
    <w:p>
      <w:pPr>
        <w:spacing w:after="0"/>
        <w:ind w:left="0"/>
        <w:jc w:val="both"/>
      </w:pPr>
      <w:r>
        <w:rPr>
          <w:rFonts w:ascii="Times New Roman"/>
          <w:b w:val="false"/>
          <w:i w:val="false"/>
          <w:color w:val="000000"/>
          <w:sz w:val="28"/>
        </w:rPr>
        <w:t>
      22. Лондон қор биржасы (London Stock Exchange).</w:t>
      </w:r>
    </w:p>
    <w:bookmarkEnd w:id="620"/>
    <w:bookmarkStart w:name="z891" w:id="621"/>
    <w:p>
      <w:pPr>
        <w:spacing w:after="0"/>
        <w:ind w:left="0"/>
        <w:jc w:val="both"/>
      </w:pPr>
      <w:r>
        <w:rPr>
          <w:rFonts w:ascii="Times New Roman"/>
          <w:b w:val="false"/>
          <w:i w:val="false"/>
          <w:color w:val="000000"/>
          <w:sz w:val="28"/>
        </w:rPr>
        <w:t>
      23. Лондон халықаралық қаржылық фьючерстер биржасы (London International Financial Futures and Options Exchange).</w:t>
      </w:r>
    </w:p>
    <w:bookmarkEnd w:id="621"/>
    <w:bookmarkStart w:name="z892" w:id="622"/>
    <w:p>
      <w:pPr>
        <w:spacing w:after="0"/>
        <w:ind w:left="0"/>
        <w:jc w:val="both"/>
      </w:pPr>
      <w:r>
        <w:rPr>
          <w:rFonts w:ascii="Times New Roman"/>
          <w:b w:val="false"/>
          <w:i w:val="false"/>
          <w:color w:val="000000"/>
          <w:sz w:val="28"/>
        </w:rPr>
        <w:t>
      24. Люксембург қор биржасы (Bourse de Luxembourg).</w:t>
      </w:r>
    </w:p>
    <w:bookmarkEnd w:id="622"/>
    <w:bookmarkStart w:name="z893" w:id="623"/>
    <w:p>
      <w:pPr>
        <w:spacing w:after="0"/>
        <w:ind w:left="0"/>
        <w:jc w:val="both"/>
      </w:pPr>
      <w:r>
        <w:rPr>
          <w:rFonts w:ascii="Times New Roman"/>
          <w:b w:val="false"/>
          <w:i w:val="false"/>
          <w:color w:val="000000"/>
          <w:sz w:val="28"/>
        </w:rPr>
        <w:t>
      25. Малайзия қор биржасы (Bursa Malaysia).</w:t>
      </w:r>
    </w:p>
    <w:bookmarkEnd w:id="623"/>
    <w:bookmarkStart w:name="z894" w:id="624"/>
    <w:p>
      <w:pPr>
        <w:spacing w:after="0"/>
        <w:ind w:left="0"/>
        <w:jc w:val="both"/>
      </w:pPr>
      <w:r>
        <w:rPr>
          <w:rFonts w:ascii="Times New Roman"/>
          <w:b w:val="false"/>
          <w:i w:val="false"/>
          <w:color w:val="000000"/>
          <w:sz w:val="28"/>
        </w:rPr>
        <w:t>
      26. Мальта қор биржасы (Malta Stock Exchange).</w:t>
      </w:r>
    </w:p>
    <w:bookmarkEnd w:id="624"/>
    <w:bookmarkStart w:name="z895" w:id="625"/>
    <w:p>
      <w:pPr>
        <w:spacing w:after="0"/>
        <w:ind w:left="0"/>
        <w:jc w:val="both"/>
      </w:pPr>
      <w:r>
        <w:rPr>
          <w:rFonts w:ascii="Times New Roman"/>
          <w:b w:val="false"/>
          <w:i w:val="false"/>
          <w:color w:val="000000"/>
          <w:sz w:val="28"/>
        </w:rPr>
        <w:t>
      27. Мексика қор биржасы (Bolsa Mexicana de Valores, BMV).</w:t>
      </w:r>
    </w:p>
    <w:bookmarkEnd w:id="625"/>
    <w:bookmarkStart w:name="z896" w:id="626"/>
    <w:p>
      <w:pPr>
        <w:spacing w:after="0"/>
        <w:ind w:left="0"/>
        <w:jc w:val="both"/>
      </w:pPr>
      <w:r>
        <w:rPr>
          <w:rFonts w:ascii="Times New Roman"/>
          <w:b w:val="false"/>
          <w:i w:val="false"/>
          <w:color w:val="000000"/>
          <w:sz w:val="28"/>
        </w:rPr>
        <w:t>
      28. Монреаль қор биржасы (Bourse de Montreal).</w:t>
      </w:r>
    </w:p>
    <w:bookmarkEnd w:id="626"/>
    <w:bookmarkStart w:name="z897" w:id="627"/>
    <w:p>
      <w:pPr>
        <w:spacing w:after="0"/>
        <w:ind w:left="0"/>
        <w:jc w:val="both"/>
      </w:pPr>
      <w:r>
        <w:rPr>
          <w:rFonts w:ascii="Times New Roman"/>
          <w:b w:val="false"/>
          <w:i w:val="false"/>
          <w:color w:val="000000"/>
          <w:sz w:val="28"/>
        </w:rPr>
        <w:t>
      29. Неміс қор биржасы (Deutsche bourse AG).</w:t>
      </w:r>
    </w:p>
    <w:bookmarkEnd w:id="627"/>
    <w:bookmarkStart w:name="z898" w:id="628"/>
    <w:p>
      <w:pPr>
        <w:spacing w:after="0"/>
        <w:ind w:left="0"/>
        <w:jc w:val="both"/>
      </w:pPr>
      <w:r>
        <w:rPr>
          <w:rFonts w:ascii="Times New Roman"/>
          <w:b w:val="false"/>
          <w:i w:val="false"/>
          <w:color w:val="000000"/>
          <w:sz w:val="28"/>
        </w:rPr>
        <w:t>
      30. Нью-Йорк қор биржасы (New York Stock Exchange).</w:t>
      </w:r>
    </w:p>
    <w:bookmarkEnd w:id="628"/>
    <w:bookmarkStart w:name="z899" w:id="629"/>
    <w:p>
      <w:pPr>
        <w:spacing w:after="0"/>
        <w:ind w:left="0"/>
        <w:jc w:val="both"/>
      </w:pPr>
      <w:r>
        <w:rPr>
          <w:rFonts w:ascii="Times New Roman"/>
          <w:b w:val="false"/>
          <w:i w:val="false"/>
          <w:color w:val="000000"/>
          <w:sz w:val="28"/>
        </w:rPr>
        <w:t>
      31. Оңтүстік Корея қор биржасы (Korea Stock Exchange).</w:t>
      </w:r>
    </w:p>
    <w:bookmarkEnd w:id="629"/>
    <w:bookmarkStart w:name="z900" w:id="630"/>
    <w:p>
      <w:pPr>
        <w:spacing w:after="0"/>
        <w:ind w:left="0"/>
        <w:jc w:val="both"/>
      </w:pPr>
      <w:r>
        <w:rPr>
          <w:rFonts w:ascii="Times New Roman"/>
          <w:b w:val="false"/>
          <w:i w:val="false"/>
          <w:color w:val="000000"/>
          <w:sz w:val="28"/>
        </w:rPr>
        <w:t>
      32. Осака қор биржасы (Osaka Securities Exchange).</w:t>
      </w:r>
    </w:p>
    <w:bookmarkEnd w:id="630"/>
    <w:bookmarkStart w:name="z901" w:id="631"/>
    <w:p>
      <w:pPr>
        <w:spacing w:after="0"/>
        <w:ind w:left="0"/>
        <w:jc w:val="both"/>
      </w:pPr>
      <w:r>
        <w:rPr>
          <w:rFonts w:ascii="Times New Roman"/>
          <w:b w:val="false"/>
          <w:i w:val="false"/>
          <w:color w:val="000000"/>
          <w:sz w:val="28"/>
        </w:rPr>
        <w:t>
      33. Осло қор биржасы (Oslo bourse).</w:t>
      </w:r>
    </w:p>
    <w:bookmarkEnd w:id="631"/>
    <w:bookmarkStart w:name="z902" w:id="632"/>
    <w:p>
      <w:pPr>
        <w:spacing w:after="0"/>
        <w:ind w:left="0"/>
        <w:jc w:val="both"/>
      </w:pPr>
      <w:r>
        <w:rPr>
          <w:rFonts w:ascii="Times New Roman"/>
          <w:b w:val="false"/>
          <w:i w:val="false"/>
          <w:color w:val="000000"/>
          <w:sz w:val="28"/>
        </w:rPr>
        <w:t>
      34. Париждегi "Еуронекст" Еуропа қор биржасы (Euronext Paris).</w:t>
      </w:r>
    </w:p>
    <w:bookmarkEnd w:id="632"/>
    <w:bookmarkStart w:name="z903" w:id="633"/>
    <w:p>
      <w:pPr>
        <w:spacing w:after="0"/>
        <w:ind w:left="0"/>
        <w:jc w:val="both"/>
      </w:pPr>
      <w:r>
        <w:rPr>
          <w:rFonts w:ascii="Times New Roman"/>
          <w:b w:val="false"/>
          <w:i w:val="false"/>
          <w:color w:val="000000"/>
          <w:sz w:val="28"/>
        </w:rPr>
        <w:t>
      35. Ресей Федерациясының қор биржасы (ОАО ММВБ-РТС).</w:t>
      </w:r>
    </w:p>
    <w:bookmarkEnd w:id="633"/>
    <w:bookmarkStart w:name="z904" w:id="634"/>
    <w:p>
      <w:pPr>
        <w:spacing w:after="0"/>
        <w:ind w:left="0"/>
        <w:jc w:val="both"/>
      </w:pPr>
      <w:r>
        <w:rPr>
          <w:rFonts w:ascii="Times New Roman"/>
          <w:b w:val="false"/>
          <w:i w:val="false"/>
          <w:color w:val="000000"/>
          <w:sz w:val="28"/>
        </w:rPr>
        <w:t>
      36. Сингапур қор биржасы (Singapore Exchange).</w:t>
      </w:r>
    </w:p>
    <w:bookmarkEnd w:id="634"/>
    <w:bookmarkStart w:name="z905" w:id="635"/>
    <w:p>
      <w:pPr>
        <w:spacing w:after="0"/>
        <w:ind w:left="0"/>
        <w:jc w:val="both"/>
      </w:pPr>
      <w:r>
        <w:rPr>
          <w:rFonts w:ascii="Times New Roman"/>
          <w:b w:val="false"/>
          <w:i w:val="false"/>
          <w:color w:val="000000"/>
          <w:sz w:val="28"/>
        </w:rPr>
        <w:t>
      37. Стамбул қор биржасы (Istanbul Stock Exchange).</w:t>
      </w:r>
    </w:p>
    <w:bookmarkEnd w:id="635"/>
    <w:bookmarkStart w:name="z906" w:id="636"/>
    <w:p>
      <w:pPr>
        <w:spacing w:after="0"/>
        <w:ind w:left="0"/>
        <w:jc w:val="both"/>
      </w:pPr>
      <w:r>
        <w:rPr>
          <w:rFonts w:ascii="Times New Roman"/>
          <w:b w:val="false"/>
          <w:i w:val="false"/>
          <w:color w:val="000000"/>
          <w:sz w:val="28"/>
        </w:rPr>
        <w:t>
      38. Стокгольм қор биржасы (Stockholm Exchange).</w:t>
      </w:r>
    </w:p>
    <w:bookmarkEnd w:id="636"/>
    <w:bookmarkStart w:name="z907" w:id="637"/>
    <w:p>
      <w:pPr>
        <w:spacing w:after="0"/>
        <w:ind w:left="0"/>
        <w:jc w:val="both"/>
      </w:pPr>
      <w:r>
        <w:rPr>
          <w:rFonts w:ascii="Times New Roman"/>
          <w:b w:val="false"/>
          <w:i w:val="false"/>
          <w:color w:val="000000"/>
          <w:sz w:val="28"/>
        </w:rPr>
        <w:t>
      39. Токио қор биржасы (Tokyo Stock Exchange).</w:t>
      </w:r>
    </w:p>
    <w:bookmarkEnd w:id="637"/>
    <w:bookmarkStart w:name="z908" w:id="638"/>
    <w:p>
      <w:pPr>
        <w:spacing w:after="0"/>
        <w:ind w:left="0"/>
        <w:jc w:val="both"/>
      </w:pPr>
      <w:r>
        <w:rPr>
          <w:rFonts w:ascii="Times New Roman"/>
          <w:b w:val="false"/>
          <w:i w:val="false"/>
          <w:color w:val="000000"/>
          <w:sz w:val="28"/>
        </w:rPr>
        <w:t>
      40. Торонто қор биржасы (Toronto Stock Exchange).</w:t>
      </w:r>
    </w:p>
    <w:bookmarkEnd w:id="638"/>
    <w:bookmarkStart w:name="z909" w:id="639"/>
    <w:p>
      <w:pPr>
        <w:spacing w:after="0"/>
        <w:ind w:left="0"/>
        <w:jc w:val="both"/>
      </w:pPr>
      <w:r>
        <w:rPr>
          <w:rFonts w:ascii="Times New Roman"/>
          <w:b w:val="false"/>
          <w:i w:val="false"/>
          <w:color w:val="000000"/>
          <w:sz w:val="28"/>
        </w:rPr>
        <w:t>
      41. Үндiстан қор биржасы (Delhi Stock Exchange).</w:t>
      </w:r>
    </w:p>
    <w:bookmarkEnd w:id="639"/>
    <w:bookmarkStart w:name="z910" w:id="640"/>
    <w:p>
      <w:pPr>
        <w:spacing w:after="0"/>
        <w:ind w:left="0"/>
        <w:jc w:val="both"/>
      </w:pPr>
      <w:r>
        <w:rPr>
          <w:rFonts w:ascii="Times New Roman"/>
          <w:b w:val="false"/>
          <w:i w:val="false"/>
          <w:color w:val="000000"/>
          <w:sz w:val="28"/>
        </w:rPr>
        <w:t>
      42. Үндiстан ұлттық қор биржасы (National Stock Exchange of India Limited).</w:t>
      </w:r>
    </w:p>
    <w:bookmarkEnd w:id="640"/>
    <w:bookmarkStart w:name="z911" w:id="641"/>
    <w:p>
      <w:pPr>
        <w:spacing w:after="0"/>
        <w:ind w:left="0"/>
        <w:jc w:val="both"/>
      </w:pPr>
      <w:r>
        <w:rPr>
          <w:rFonts w:ascii="Times New Roman"/>
          <w:b w:val="false"/>
          <w:i w:val="false"/>
          <w:color w:val="000000"/>
          <w:sz w:val="28"/>
        </w:rPr>
        <w:t>
      43. Филиппин қор биржасы (Philippine Stock Exchange).</w:t>
      </w:r>
    </w:p>
    <w:bookmarkEnd w:id="641"/>
    <w:bookmarkStart w:name="z912" w:id="642"/>
    <w:p>
      <w:pPr>
        <w:spacing w:after="0"/>
        <w:ind w:left="0"/>
        <w:jc w:val="both"/>
      </w:pPr>
      <w:r>
        <w:rPr>
          <w:rFonts w:ascii="Times New Roman"/>
          <w:b w:val="false"/>
          <w:i w:val="false"/>
          <w:color w:val="000000"/>
          <w:sz w:val="28"/>
        </w:rPr>
        <w:t>
      44. Франкфурт қор биржасы (Frankfurt Stock Exchange).</w:t>
      </w:r>
    </w:p>
    <w:bookmarkEnd w:id="642"/>
    <w:bookmarkStart w:name="z913" w:id="643"/>
    <w:p>
      <w:pPr>
        <w:spacing w:after="0"/>
        <w:ind w:left="0"/>
        <w:jc w:val="both"/>
      </w:pPr>
      <w:r>
        <w:rPr>
          <w:rFonts w:ascii="Times New Roman"/>
          <w:b w:val="false"/>
          <w:i w:val="false"/>
          <w:color w:val="000000"/>
          <w:sz w:val="28"/>
        </w:rPr>
        <w:t>
      45. Француз халықаралық қаржылық фьючерстер биржасы (French International Financial Futures Exchange MATIF).</w:t>
      </w:r>
    </w:p>
    <w:bookmarkEnd w:id="643"/>
    <w:bookmarkStart w:name="z914" w:id="644"/>
    <w:p>
      <w:pPr>
        <w:spacing w:after="0"/>
        <w:ind w:left="0"/>
        <w:jc w:val="both"/>
      </w:pPr>
      <w:r>
        <w:rPr>
          <w:rFonts w:ascii="Times New Roman"/>
          <w:b w:val="false"/>
          <w:i w:val="false"/>
          <w:color w:val="000000"/>
          <w:sz w:val="28"/>
        </w:rPr>
        <w:t>
      46. Чикаго мерзiмдi тауар биржасы (The Chicago Board of Trade).</w:t>
      </w:r>
    </w:p>
    <w:bookmarkEnd w:id="644"/>
    <w:bookmarkStart w:name="z915" w:id="645"/>
    <w:p>
      <w:pPr>
        <w:spacing w:after="0"/>
        <w:ind w:left="0"/>
        <w:jc w:val="both"/>
      </w:pPr>
      <w:r>
        <w:rPr>
          <w:rFonts w:ascii="Times New Roman"/>
          <w:b w:val="false"/>
          <w:i w:val="false"/>
          <w:color w:val="000000"/>
          <w:sz w:val="28"/>
        </w:rPr>
        <w:t>
      47. Чикаго опциондар биржасы (Chicago Board Options Exchange).</w:t>
      </w:r>
    </w:p>
    <w:bookmarkEnd w:id="645"/>
    <w:bookmarkStart w:name="z916" w:id="646"/>
    <w:p>
      <w:pPr>
        <w:spacing w:after="0"/>
        <w:ind w:left="0"/>
        <w:jc w:val="both"/>
      </w:pPr>
      <w:r>
        <w:rPr>
          <w:rFonts w:ascii="Times New Roman"/>
          <w:b w:val="false"/>
          <w:i w:val="false"/>
          <w:color w:val="000000"/>
          <w:sz w:val="28"/>
        </w:rPr>
        <w:t>
      48. Чикаго тауар биржасы (Chicago Mercantile Exchange).</w:t>
      </w:r>
    </w:p>
    <w:bookmarkEnd w:id="646"/>
    <w:bookmarkStart w:name="z917" w:id="647"/>
    <w:p>
      <w:pPr>
        <w:spacing w:after="0"/>
        <w:ind w:left="0"/>
        <w:jc w:val="both"/>
      </w:pPr>
      <w:r>
        <w:rPr>
          <w:rFonts w:ascii="Times New Roman"/>
          <w:b w:val="false"/>
          <w:i w:val="false"/>
          <w:color w:val="000000"/>
          <w:sz w:val="28"/>
        </w:rPr>
        <w:t>
      49. Шанхай қор биржасы (Shanghai Stock Exchange).</w:t>
      </w:r>
    </w:p>
    <w:bookmarkEnd w:id="647"/>
    <w:bookmarkStart w:name="z918" w:id="648"/>
    <w:p>
      <w:pPr>
        <w:spacing w:after="0"/>
        <w:ind w:left="0"/>
        <w:jc w:val="both"/>
      </w:pPr>
      <w:r>
        <w:rPr>
          <w:rFonts w:ascii="Times New Roman"/>
          <w:b w:val="false"/>
          <w:i w:val="false"/>
          <w:color w:val="000000"/>
          <w:sz w:val="28"/>
        </w:rPr>
        <w:t>
      50. Швейцария қор биржасы (SWX Swiss Exchange).</w:t>
      </w:r>
    </w:p>
    <w:bookmarkEnd w:id="648"/>
    <w:bookmarkStart w:name="z919" w:id="649"/>
    <w:p>
      <w:pPr>
        <w:spacing w:after="0"/>
        <w:ind w:left="0"/>
        <w:jc w:val="both"/>
      </w:pPr>
      <w:r>
        <w:rPr>
          <w:rFonts w:ascii="Times New Roman"/>
          <w:b w:val="false"/>
          <w:i w:val="false"/>
          <w:color w:val="000000"/>
          <w:sz w:val="28"/>
        </w:rPr>
        <w:t>
      51. Шэньчжень қор биржасы (Shenchzhen Stock Exchange).</w:t>
      </w:r>
    </w:p>
    <w:bookmarkEnd w:id="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қалыптардың</w:t>
            </w:r>
            <w:r>
              <w:br/>
            </w:r>
            <w:r>
              <w:rPr>
                <w:rFonts w:ascii="Times New Roman"/>
                <w:b w:val="false"/>
                <w:i w:val="false"/>
                <w:color w:val="000000"/>
                <w:sz w:val="20"/>
              </w:rPr>
              <w:t>қалыптық және өзге де</w:t>
            </w:r>
            <w:r>
              <w:br/>
            </w:r>
            <w:r>
              <w:rPr>
                <w:rFonts w:ascii="Times New Roman"/>
                <w:b w:val="false"/>
                <w:i w:val="false"/>
                <w:color w:val="000000"/>
                <w:sz w:val="20"/>
              </w:rPr>
              <w:t>орындалуы міндетті нормалар</w:t>
            </w:r>
            <w:r>
              <w:br/>
            </w:r>
            <w:r>
              <w:rPr>
                <w:rFonts w:ascii="Times New Roman"/>
                <w:b w:val="false"/>
                <w:i w:val="false"/>
                <w:color w:val="000000"/>
                <w:sz w:val="20"/>
              </w:rPr>
              <w:t>мен лимиттерді мәні мен есептеу</w:t>
            </w:r>
            <w:r>
              <w:br/>
            </w:r>
            <w:r>
              <w:rPr>
                <w:rFonts w:ascii="Times New Roman"/>
                <w:b w:val="false"/>
                <w:i w:val="false"/>
                <w:color w:val="000000"/>
                <w:sz w:val="20"/>
              </w:rPr>
              <w:t>әдістемелеріне, белгілі бір күнге</w:t>
            </w:r>
            <w:r>
              <w:br/>
            </w:r>
            <w:r>
              <w:rPr>
                <w:rFonts w:ascii="Times New Roman"/>
                <w:b w:val="false"/>
                <w:i w:val="false"/>
                <w:color w:val="000000"/>
                <w:sz w:val="20"/>
              </w:rPr>
              <w:t>шекті банк капиталының</w:t>
            </w:r>
            <w:r>
              <w:br/>
            </w:r>
            <w:r>
              <w:rPr>
                <w:rFonts w:ascii="Times New Roman"/>
                <w:b w:val="false"/>
                <w:i w:val="false"/>
                <w:color w:val="000000"/>
                <w:sz w:val="20"/>
              </w:rPr>
              <w:t>мөлшеріне</w:t>
            </w:r>
            <w:r>
              <w:br/>
            </w:r>
            <w:r>
              <w:rPr>
                <w:rFonts w:ascii="Times New Roman"/>
                <w:b w:val="false"/>
                <w:i w:val="false"/>
                <w:color w:val="000000"/>
                <w:sz w:val="20"/>
              </w:rPr>
              <w:t>15-қосымша</w:t>
            </w:r>
          </w:p>
        </w:tc>
      </w:tr>
    </w:tbl>
    <w:bookmarkStart w:name="z921" w:id="650"/>
    <w:p>
      <w:pPr>
        <w:spacing w:after="0"/>
        <w:ind w:left="0"/>
        <w:jc w:val="left"/>
      </w:pPr>
      <w:r>
        <w:rPr>
          <w:rFonts w:ascii="Times New Roman"/>
          <w:b/>
          <w:i w:val="false"/>
          <w:color w:val="000000"/>
        </w:rPr>
        <w:t xml:space="preserve"> Қолжетімді тұрақты қорландыру міндеттемелерінің кестесі</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тұрақты қорландыру коэффициенті,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Қалыптардың 11-тармағында белгіленген шегерімдерге дейін қосылады (1 (бір) жылдан аз өтеу мерзімі бар екінші деңгейдегі капитал құралдарын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өзге құралдары және 1 (бір) жыл және одан көп қалған өтеу мерзімі бар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тұрақсыз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 берген 1 (бір) жылдан аз қалған өтеу мерзімі бар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кастодиандық қызметпен, клиенттің өтімділігін басқару қызметімен байланысты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орталық үкіметтері, шет мемлекеттердің жергілікті билік органдары және халықаралық қаржы ұйымдары ұсынған 1 (бір) жылдан аз қалған өтеу мерзімі бар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салымдарын қоса алғанда 6 (алты) айдан көп және 1 (бір) жылдан аз қалған өтеу мерзімі бар міндеттемелердің өзге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6 (алты) айдан аз қалған өтеу мерзімі бар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шартсыз мерзімінен бұрын алу мүмкіндігі бар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 оның ішінде мерзімсіз мiндеттемелер (мерзімі кейінге қалдырылған салық мiндеттемелері үшін ерекше режим белгілеумен)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мiндеттемелер мөлшері туынды қаржы құралдары бойынша активтердің мөлшерінен асқан жағдайда, туынды қаржы құралдары бойынша активтерді шегергенде туынды қаржы құралдары бойынша міндеттемелер бойынша нетто тұрақты қорландыру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күнінде қаржы құралдарын, шетел валютасын сатып алудан туындайтын төлемдер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портфельді</w:t>
            </w:r>
            <w:r>
              <w:br/>
            </w:r>
            <w:r>
              <w:rPr>
                <w:rFonts w:ascii="Times New Roman"/>
                <w:b w:val="false"/>
                <w:i w:val="false"/>
                <w:color w:val="000000"/>
                <w:sz w:val="20"/>
              </w:rPr>
              <w:t>басқаруды жүзеге асыратын</w:t>
            </w:r>
            <w:r>
              <w:br/>
            </w:r>
            <w:r>
              <w:rPr>
                <w:rFonts w:ascii="Times New Roman"/>
                <w:b w:val="false"/>
                <w:i w:val="false"/>
                <w:color w:val="000000"/>
                <w:sz w:val="20"/>
              </w:rPr>
              <w:t>ұйымдар сақтауға тиiстi</w:t>
            </w:r>
            <w:r>
              <w:br/>
            </w:r>
            <w:r>
              <w:rPr>
                <w:rFonts w:ascii="Times New Roman"/>
                <w:b w:val="false"/>
                <w:i w:val="false"/>
                <w:color w:val="000000"/>
                <w:sz w:val="20"/>
              </w:rPr>
              <w:t>пруденциялық нормативтердің</w:t>
            </w:r>
            <w:r>
              <w:br/>
            </w:r>
            <w:r>
              <w:rPr>
                <w:rFonts w:ascii="Times New Roman"/>
                <w:b w:val="false"/>
                <w:i w:val="false"/>
                <w:color w:val="000000"/>
                <w:sz w:val="20"/>
              </w:rPr>
              <w:t>мәндерін есеп айырысу</w:t>
            </w:r>
            <w:r>
              <w:br/>
            </w:r>
            <w:r>
              <w:rPr>
                <w:rFonts w:ascii="Times New Roman"/>
                <w:b w:val="false"/>
                <w:i w:val="false"/>
                <w:color w:val="000000"/>
                <w:sz w:val="20"/>
              </w:rPr>
              <w:t>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923" w:id="651"/>
    <w:p>
      <w:pPr>
        <w:spacing w:after="0"/>
        <w:ind w:left="0"/>
        <w:jc w:val="left"/>
      </w:pPr>
      <w:r>
        <w:rPr>
          <w:rFonts w:ascii="Times New Roman"/>
          <w:b/>
          <w:i w:val="false"/>
          <w:color w:val="000000"/>
        </w:rPr>
        <w:t xml:space="preserve"> Әкімшілік деректер нысаны www.nationalbank.kz интернет-ресурсында орналастырылған "Инвестициялық портфельді басқарушының пруденциялық нормативтері мәндерінің есебі"</w:t>
      </w:r>
    </w:p>
    <w:bookmarkEnd w:id="651"/>
    <w:p>
      <w:pPr>
        <w:spacing w:after="0"/>
        <w:ind w:left="0"/>
        <w:jc w:val="both"/>
      </w:pPr>
      <w:r>
        <w:rPr>
          <w:rFonts w:ascii="Times New Roman"/>
          <w:b w:val="false"/>
          <w:i w:val="false"/>
          <w:color w:val="000000"/>
          <w:sz w:val="28"/>
        </w:rPr>
        <w:t>
      Есепті кезең: 20 ___ жылғы "__"________ жағдай бойынша</w:t>
      </w:r>
    </w:p>
    <w:p>
      <w:pPr>
        <w:spacing w:after="0"/>
        <w:ind w:left="0"/>
        <w:jc w:val="both"/>
      </w:pPr>
      <w:r>
        <w:rPr>
          <w:rFonts w:ascii="Times New Roman"/>
          <w:b w:val="false"/>
          <w:i w:val="false"/>
          <w:color w:val="000000"/>
          <w:sz w:val="28"/>
        </w:rPr>
        <w:t>
      Индекс: К1-УИП</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инвестициялық портфельді басқаруды жүзеге асыратын ұйым</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 - барлығы (1.1 -1.13-жолдар қосындысы),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балансы бойынша активтер сомасының 10 (он) пайызынан аспайтын сомада кассадағы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1.9 және 1.10-жолдарында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1.11-жолында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депозитарийдегі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ұйымның (орталық контрагенттің) кепілдік немесе резервтік қорларына жарна, маржа салымдары, ашық сауда-саттық әдісімен және (немесе) орталық контрагенттің қатысуымен қор биржасының сауда-саттық жүйесінде жасалған мәмілелер бойынша міндеттемелердің орындалуын толық және (немесе) ішінара қамтамасыз ету болып табылатын инвестициялық портфельді басқарушының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Қазақстан Республикасының бейрезидент 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"Бағалы қағаздар рыногы туралы" 2003 жылғы 2 шілдедегі Қазақстан Республикасы Заңының </w:t>
            </w:r>
            <w:r>
              <w:rPr>
                <w:rFonts w:ascii="Times New Roman"/>
                <w:b w:val="false"/>
                <w:i w:val="false"/>
                <w:color w:val="000000"/>
                <w:sz w:val="20"/>
              </w:rPr>
              <w:t>59-бабының</w:t>
            </w:r>
            <w:r>
              <w:rPr>
                <w:rFonts w:ascii="Times New Roman"/>
                <w:b w:val="false"/>
                <w:i w:val="false"/>
                <w:color w:val="000000"/>
                <w:sz w:val="20"/>
              </w:rPr>
              <w:t xml:space="preserve"> 1-тармағында белгіленген функцияларды жүзеге асыратын Қазақстан Республикасының бейрезидент ұйымдарындағы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қызмет көрсету мәселелері бойынша халықаралық қауымдастықтың мүшесі болып табылатын Қазақстан Республикасының бейрезидент ұйымдарындағы шоттардағы ақша (International Securities Services Association)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банктер қор биржасының ресми тізімінің "Негізгі" алаңы "акциялар" секторының "премиум" санатына енгізілген эмитенттер немесе акциялары қор биржасы индексінің өкілдік тізімінде болатын эмитенттер болған жағдайда,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біреуіне сәйкес келетін Қазақстан Республикасының екінші деңгейдегі банктеріндегі салымдар:</w:t>
            </w:r>
          </w:p>
          <w:p>
            <w:pPr>
              <w:spacing w:after="20"/>
              <w:ind w:left="20"/>
              <w:jc w:val="both"/>
            </w:pPr>
            <w:r>
              <w:rPr>
                <w:rFonts w:ascii="Times New Roman"/>
                <w:b w:val="false"/>
                <w:i w:val="false"/>
                <w:color w:val="000000"/>
                <w:sz w:val="20"/>
              </w:rPr>
              <w:t>
Standard &amp; Poor's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агенттігінің ұлттық шкаласы бойынша "kzBB+" төмен емес рейтингтік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Республикасының резидент еншілес банктері, олардың бас банктері шетел валютасында Standard &amp; Poor's агенттігінің халықаралық шкаласы бойынша "А-"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төмен емес ұзақ мерзімді кредиттік рейтингі немесе басқа рейтингтік агенттіктердің бірінің осындай деңгейдегі рейтингі, немесе Standard &amp; Poor's агенттігінің ұлттық шкаласы бойынша "kzBB"-ден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(2.1 -2.15-жолдар қосындысы),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кіретін Қазақстан Республикасы заңды тұлғаларының мемлекеттік емес бағалы қағаздары немесе шетел валютасында номинирленген және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"ВВ-" төмен емес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"kzA-"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"B+"-тен "B-"-ке дейінгі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халықаралық рейтингі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(3.1 - 3.7-жолдар қосындысы),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шетел валютасында номинирленген, "Астана" халықаралық қаржы орталығының аумағында жұмыс істейтін қор биржасында ашық сауда-саттыққа жіберілген Қазақстан Республикасының резидент заңды тұлғаларының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(4.1 – 4.3-жолдар қосындысы),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рейтингтік агенттігінің "3 жұлдыз" төмен емес рейтингтік бағасы бар, Exchange Traded Funds (ETF), Exchange Traded Commodities (ETC), Exchange Traded Notes (ETN)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(5.1 - 5.4-жолдар қосындысы),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депозиттер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қызметті жүзеге асыру шеңберінде есептелген, бірақ төленбеген комиссиялық сыйақы бойынша (шарт талаптары бойынша мерзімі өтпеген) дебиторлық берешек (инвестициялық портфельді басқарушының үлестес тұлғаларының дебиторлық берешегін қоспағанда) - инвестициялық портфельді басқарушының балансы бойынша активтер сомасының 10 (он) пайызынан аспайтын сомада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қарастырылған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шарттары бойынша мерзімі өтпеген)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балансы бойынша активтер сомасының 5 (бес) пайызынан аспайтын сомада жылжымайтын мүлік түріндегі инвестициялық портфельді басқарушының негізгі құрал-жабдықтары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активтердің (ӨА) жиынтығы (1-5-жолдардың қосындысы)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төменгі мөлшері (МКТМ)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коэффициенті</w:t>
            </w:r>
          </w:p>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коэффициенті (Кл)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портфельді</w:t>
            </w:r>
            <w:r>
              <w:br/>
            </w:r>
            <w:r>
              <w:rPr>
                <w:rFonts w:ascii="Times New Roman"/>
                <w:b w:val="false"/>
                <w:i w:val="false"/>
                <w:color w:val="000000"/>
                <w:sz w:val="20"/>
              </w:rPr>
              <w:t>басқарушының пруденциялық</w:t>
            </w:r>
            <w:r>
              <w:br/>
            </w:r>
            <w:r>
              <w:rPr>
                <w:rFonts w:ascii="Times New Roman"/>
                <w:b w:val="false"/>
                <w:i w:val="false"/>
                <w:color w:val="000000"/>
                <w:sz w:val="20"/>
              </w:rPr>
              <w:t>нормативтері мәндерінің есебі"</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925" w:id="652"/>
    <w:p>
      <w:pPr>
        <w:spacing w:after="0"/>
        <w:ind w:left="0"/>
        <w:jc w:val="left"/>
      </w:pPr>
      <w:r>
        <w:rPr>
          <w:rFonts w:ascii="Times New Roman"/>
          <w:b/>
          <w:i w:val="false"/>
          <w:color w:val="000000"/>
        </w:rPr>
        <w:t xml:space="preserve"> "Инвестициялық портфельді басқарушының пруденциялық нормативтері мәндерінің есебі" әкімшілік деректерді жинауға арналған нысанды толтыру бойынша түсіндірме (индекс – К1-УИП, кезеңділігі – ай сайын)</w:t>
      </w:r>
    </w:p>
    <w:bookmarkEnd w:id="652"/>
    <w:bookmarkStart w:name="z926" w:id="653"/>
    <w:p>
      <w:pPr>
        <w:spacing w:after="0"/>
        <w:ind w:left="0"/>
        <w:jc w:val="left"/>
      </w:pPr>
      <w:r>
        <w:rPr>
          <w:rFonts w:ascii="Times New Roman"/>
          <w:b/>
          <w:i w:val="false"/>
          <w:color w:val="000000"/>
        </w:rPr>
        <w:t xml:space="preserve"> 1-тарау. Жалпы ережелер</w:t>
      </w:r>
    </w:p>
    <w:bookmarkEnd w:id="653"/>
    <w:bookmarkStart w:name="z927" w:id="654"/>
    <w:p>
      <w:pPr>
        <w:spacing w:after="0"/>
        <w:ind w:left="0"/>
        <w:jc w:val="both"/>
      </w:pPr>
      <w:r>
        <w:rPr>
          <w:rFonts w:ascii="Times New Roman"/>
          <w:b w:val="false"/>
          <w:i w:val="false"/>
          <w:color w:val="000000"/>
          <w:sz w:val="28"/>
        </w:rPr>
        <w:t>
      1. Осы түсіндірме (бұдан әрі – Түсіндірме) "Инвестициялық портфельді басқарушының пруденциялық нормативтері мәндерінің есебі" нысанын (бұдан әрі – Нысан) толтыру бойынша бірыңғай талаптарды айқындайды.</w:t>
      </w:r>
    </w:p>
    <w:bookmarkEnd w:id="654"/>
    <w:bookmarkStart w:name="z928" w:id="655"/>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655"/>
    <w:bookmarkStart w:name="z929" w:id="656"/>
    <w:p>
      <w:pPr>
        <w:spacing w:after="0"/>
        <w:ind w:left="0"/>
        <w:jc w:val="both"/>
      </w:pPr>
      <w:r>
        <w:rPr>
          <w:rFonts w:ascii="Times New Roman"/>
          <w:b w:val="false"/>
          <w:i w:val="false"/>
          <w:color w:val="000000"/>
          <w:sz w:val="28"/>
        </w:rPr>
        <w:t>
      3. Инвестициялық портфельді басқаруды жүзеге асыратын ұйым Нысанды ай сайын есепті кезеңнің соңында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656"/>
    <w:bookmarkStart w:name="z930" w:id="657"/>
    <w:p>
      <w:pPr>
        <w:spacing w:after="0"/>
        <w:ind w:left="0"/>
        <w:jc w:val="both"/>
      </w:pPr>
      <w:r>
        <w:rPr>
          <w:rFonts w:ascii="Times New Roman"/>
          <w:b w:val="false"/>
          <w:i w:val="false"/>
          <w:color w:val="000000"/>
          <w:sz w:val="28"/>
        </w:rPr>
        <w:t>
      4. Нысанға бірінші басшы, бас бухгалтер немесе олардың орнындағы адамдар және орындаушы қол қояды.</w:t>
      </w:r>
    </w:p>
    <w:bookmarkEnd w:id="657"/>
    <w:bookmarkStart w:name="z931" w:id="658"/>
    <w:p>
      <w:pPr>
        <w:spacing w:after="0"/>
        <w:ind w:left="0"/>
        <w:jc w:val="left"/>
      </w:pPr>
      <w:r>
        <w:rPr>
          <w:rFonts w:ascii="Times New Roman"/>
          <w:b/>
          <w:i w:val="false"/>
          <w:color w:val="000000"/>
        </w:rPr>
        <w:t xml:space="preserve"> 2-тарау. Нысанды толтыру бойынша түсіндірме</w:t>
      </w:r>
    </w:p>
    <w:bookmarkEnd w:id="658"/>
    <w:bookmarkStart w:name="z932" w:id="659"/>
    <w:p>
      <w:pPr>
        <w:spacing w:after="0"/>
        <w:ind w:left="0"/>
        <w:jc w:val="both"/>
      </w:pPr>
      <w:r>
        <w:rPr>
          <w:rFonts w:ascii="Times New Roman"/>
          <w:b w:val="false"/>
          <w:i w:val="false"/>
          <w:color w:val="000000"/>
          <w:sz w:val="28"/>
        </w:rPr>
        <w:t>
      5. Егер қаржы құралы Нысанда белгіленген екі немесе одан да көп өлшемшарттарға сәйкес келсе, қаржы құралының санатын инвестициялық портфельді басқарушы дербес анықтайды.</w:t>
      </w:r>
    </w:p>
    <w:bookmarkEnd w:id="659"/>
    <w:bookmarkStart w:name="z933" w:id="660"/>
    <w:p>
      <w:pPr>
        <w:spacing w:after="0"/>
        <w:ind w:left="0"/>
        <w:jc w:val="both"/>
      </w:pPr>
      <w:r>
        <w:rPr>
          <w:rFonts w:ascii="Times New Roman"/>
          <w:b w:val="false"/>
          <w:i w:val="false"/>
          <w:color w:val="000000"/>
          <w:sz w:val="28"/>
        </w:rPr>
        <w:t>
      6. 5.4-жолда көрсетілген инвестициялық портфельді басқарушының жылжымайтын мүлік түріндегі негізгі құрал-жабдықтар пруденциялық нормативтерді есептеу кезінде баланстық құны мен нарықтық құнының ең аз мөлшерінің 100 (жүз) пайызы көлемінде ескеріледі.</w:t>
      </w:r>
    </w:p>
    <w:bookmarkEnd w:id="660"/>
    <w:p>
      <w:pPr>
        <w:spacing w:after="0"/>
        <w:ind w:left="0"/>
        <w:jc w:val="both"/>
      </w:pPr>
      <w:r>
        <w:rPr>
          <w:rFonts w:ascii="Times New Roman"/>
          <w:b w:val="false"/>
          <w:i w:val="false"/>
          <w:color w:val="000000"/>
          <w:sz w:val="28"/>
        </w:rPr>
        <w:t>
      Пруденциялық нормативтерді есептеу кезінде ескерілетін негізгі құрал-жабдықтардың нарықтық құнын анықтау үшін инвестициялық портфельді басқарушы олардың құнын жылына кемінде бір рет бағалаушы арқылы бағалайды.</w:t>
      </w:r>
    </w:p>
    <w:bookmarkStart w:name="z934" w:id="661"/>
    <w:p>
      <w:pPr>
        <w:spacing w:after="0"/>
        <w:ind w:left="0"/>
        <w:jc w:val="both"/>
      </w:pPr>
      <w:r>
        <w:rPr>
          <w:rFonts w:ascii="Times New Roman"/>
          <w:b w:val="false"/>
          <w:i w:val="false"/>
          <w:color w:val="000000"/>
          <w:sz w:val="28"/>
        </w:rPr>
        <w:t>
      7. 3-бағанда есепті кезеңнің соңғы күнтізбелік күнінің соңындағы деректер толтырылады.</w:t>
      </w:r>
    </w:p>
    <w:bookmarkEnd w:id="661"/>
    <w:bookmarkStart w:name="z935" w:id="662"/>
    <w:p>
      <w:pPr>
        <w:spacing w:after="0"/>
        <w:ind w:left="0"/>
        <w:jc w:val="both"/>
      </w:pPr>
      <w:r>
        <w:rPr>
          <w:rFonts w:ascii="Times New Roman"/>
          <w:b w:val="false"/>
          <w:i w:val="false"/>
          <w:color w:val="000000"/>
          <w:sz w:val="28"/>
        </w:rPr>
        <w:t>
      8. 5-бағанда есепті кезеңнің соңғы күнтізбелік күнінің соңында есептеуге арналған, 3 және 4-бағандарда көрсетілген деректердің көбейтіндісі ретінде есептелген сома көрсетіледі.</w:t>
      </w:r>
    </w:p>
    <w:bookmarkEnd w:id="662"/>
    <w:bookmarkStart w:name="z936" w:id="663"/>
    <w:p>
      <w:pPr>
        <w:spacing w:after="0"/>
        <w:ind w:left="0"/>
        <w:jc w:val="both"/>
      </w:pPr>
      <w:r>
        <w:rPr>
          <w:rFonts w:ascii="Times New Roman"/>
          <w:b w:val="false"/>
          <w:i w:val="false"/>
          <w:color w:val="000000"/>
          <w:sz w:val="28"/>
        </w:rPr>
        <w:t>
      9. 9-жолда баланс бойынша өтімді активтер мен міндеттемелер айырмасының меншікті капиталдың ең төменгі мөлшеріне қатынасы ретінде есептелген меншікті капиталдың жеткіліктілігі коэффициентінің мәні көрсетіледі.</w:t>
      </w:r>
    </w:p>
    <w:bookmarkEnd w:id="663"/>
    <w:bookmarkStart w:name="z937" w:id="664"/>
    <w:p>
      <w:pPr>
        <w:spacing w:after="0"/>
        <w:ind w:left="0"/>
        <w:jc w:val="both"/>
      </w:pPr>
      <w:r>
        <w:rPr>
          <w:rFonts w:ascii="Times New Roman"/>
          <w:b w:val="false"/>
          <w:i w:val="false"/>
          <w:color w:val="000000"/>
          <w:sz w:val="28"/>
        </w:rPr>
        <w:t>
      10. 10-жолда өтімді активтердің баланс бойынша міндеттемелерге қатынасы ретінде есептелген өтімділік коэффициентінің мәні көрсетіледі.</w:t>
      </w:r>
    </w:p>
    <w:bookmarkEnd w:id="6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(немесе)</w:t>
            </w:r>
            <w:r>
              <w:br/>
            </w:r>
            <w:r>
              <w:rPr>
                <w:rFonts w:ascii="Times New Roman"/>
                <w:b w:val="false"/>
                <w:i w:val="false"/>
                <w:color w:val="000000"/>
                <w:sz w:val="20"/>
              </w:rPr>
              <w:t>дилерлік қызметті жүзеге</w:t>
            </w:r>
            <w:r>
              <w:br/>
            </w:r>
            <w:r>
              <w:rPr>
                <w:rFonts w:ascii="Times New Roman"/>
                <w:b w:val="false"/>
                <w:i w:val="false"/>
                <w:color w:val="000000"/>
                <w:sz w:val="20"/>
              </w:rPr>
              <w:t>асыратын ұйымдар сақтауға</w:t>
            </w:r>
            <w:r>
              <w:br/>
            </w:r>
            <w:r>
              <w:rPr>
                <w:rFonts w:ascii="Times New Roman"/>
                <w:b w:val="false"/>
                <w:i w:val="false"/>
                <w:color w:val="000000"/>
                <w:sz w:val="20"/>
              </w:rPr>
              <w:t>тиісті пруденциялық</w:t>
            </w:r>
            <w:r>
              <w:br/>
            </w:r>
            <w:r>
              <w:rPr>
                <w:rFonts w:ascii="Times New Roman"/>
                <w:b w:val="false"/>
                <w:i w:val="false"/>
                <w:color w:val="000000"/>
                <w:sz w:val="20"/>
              </w:rPr>
              <w:t>нормативтердің мәндерін</w:t>
            </w:r>
            <w:r>
              <w:br/>
            </w:r>
            <w:r>
              <w:rPr>
                <w:rFonts w:ascii="Times New Roman"/>
                <w:b w:val="false"/>
                <w:i w:val="false"/>
                <w:color w:val="000000"/>
                <w:sz w:val="20"/>
              </w:rPr>
              <w:t>есептеу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9" w:id="665"/>
    <w:p>
      <w:pPr>
        <w:spacing w:after="0"/>
        <w:ind w:left="0"/>
        <w:jc w:val="left"/>
      </w:pPr>
      <w:r>
        <w:rPr>
          <w:rFonts w:ascii="Times New Roman"/>
          <w:b/>
          <w:i w:val="false"/>
          <w:color w:val="000000"/>
        </w:rPr>
        <w:t xml:space="preserve"> Әкімшілік деректер нысаны www.nationalbank.kz интернет-ресурсында орналастырылған "Бағалы қағаздар нарығында брокерлік және (немесе) дилерлік қызметті жүзеге асыратын ұйымның пруденциялық нормативтері мәндерінің есебі"</w:t>
      </w:r>
    </w:p>
    <w:bookmarkEnd w:id="665"/>
    <w:p>
      <w:pPr>
        <w:spacing w:after="0"/>
        <w:ind w:left="0"/>
        <w:jc w:val="both"/>
      </w:pPr>
      <w:r>
        <w:rPr>
          <w:rFonts w:ascii="Times New Roman"/>
          <w:b w:val="false"/>
          <w:i w:val="false"/>
          <w:color w:val="000000"/>
          <w:sz w:val="28"/>
        </w:rPr>
        <w:t>
      Есепті кезең: 20 ___ жылғы "__"________ жағдай бойынша</w:t>
      </w:r>
    </w:p>
    <w:p>
      <w:pPr>
        <w:spacing w:after="0"/>
        <w:ind w:left="0"/>
        <w:jc w:val="both"/>
      </w:pPr>
      <w:r>
        <w:rPr>
          <w:rFonts w:ascii="Times New Roman"/>
          <w:b w:val="false"/>
          <w:i w:val="false"/>
          <w:color w:val="000000"/>
          <w:sz w:val="28"/>
        </w:rPr>
        <w:t>
      Индекс: К1 - BD</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бағалы қағаздар нарығында брокерлік және (немесе) дилерлік қызметті жүзеге асыратын ұйым</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5 (бесінші) жұмыс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 - барлығы (1.1 -1.13-жолдар қосындысы),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балансы бойынша активтер сомасының 10 (он) пайызынан аспайтын сомада кассадағы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1.9 және 1.10-жолдарында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1.11-жолында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депозитарийдегі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ұйымның (орталық контрагенттің) кепілдік немесе резервтік қорларына жарна, маржа салымдары, ашық сауда-саттық әдісімен және (немесе) орталық контрагенттің қатысуымен қор биржасының сауда-саттық жүйесінде жасалған мәмілелер бойынша міндеттемелердің орындалуын толық және (немесе) ішінара қамтамасыз ету болып табылатын Ұйымның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Қазақстан Республикасының бейрезидент 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"Бағалы қағаздар рыногы туралы" 2003 жылғы 2 шілдедегі Қазақстан Республикасы Заңының </w:t>
            </w:r>
            <w:r>
              <w:rPr>
                <w:rFonts w:ascii="Times New Roman"/>
                <w:b w:val="false"/>
                <w:i w:val="false"/>
                <w:color w:val="000000"/>
                <w:sz w:val="20"/>
              </w:rPr>
              <w:t>59-бабының</w:t>
            </w:r>
            <w:r>
              <w:rPr>
                <w:rFonts w:ascii="Times New Roman"/>
                <w:b w:val="false"/>
                <w:i w:val="false"/>
                <w:color w:val="000000"/>
                <w:sz w:val="20"/>
              </w:rPr>
              <w:t xml:space="preserve"> 1-тармағында белгіленген функцияларды жүзеге асыратын Қазақстан Республикасының бейрезидент ұйымдарындағы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қызмет көрсету мәселелері бойынша халықаралық қауымдастықтың мүшесі болып табылатын Қазақстан Республикасының бейрезидент ұйымдарындағы шоттардағы ақша (International Securities Services Association)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банктер қор биржасының ресми тізімінің "Негізгі" алаңы "акциялар" секторының "премиум" санатына енгізілген эмитенттер немесе акциялары қор биржасы индексінің өкілдік тізімінде болатын эмитенттер болған жағдайда,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біреуіне сәйкес келетін Қазақстан Республикасының екінші деңгейдегі банктеріндегі салымдар:</w:t>
            </w:r>
          </w:p>
          <w:p>
            <w:pPr>
              <w:spacing w:after="20"/>
              <w:ind w:left="20"/>
              <w:jc w:val="both"/>
            </w:pPr>
            <w:r>
              <w:rPr>
                <w:rFonts w:ascii="Times New Roman"/>
                <w:b w:val="false"/>
                <w:i w:val="false"/>
                <w:color w:val="000000"/>
                <w:sz w:val="20"/>
              </w:rPr>
              <w:t>
Standard &amp; Poor's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агенттігінің ұлттық шкаласы бойынша "kzBB+" төмен емес рейтингтік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Республикасының резидент еншілес банктері, олардың бас банктері шетел валютасында Standard &amp; Poor's агенттігінің халықаралық шкаласы бойынша "А-"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төмен емес ұзақ мерзімді кредиттік рейтингі немесе басқа рейтингтік агенттіктердің бірінің осындай деңгейдегі рейтингі, немесе Standard &amp; Poor's агенттігінің ұлттық шкаласы бойынша "kzBB"-ден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(2.1 -2.15-жолдар қосындысы),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кіретін Қазақстан Республикасы заңды тұлғаларының мемлекеттік емес бағалы қағаздары немесе шетел валютасында номинирленген және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"ВВ-" төмен емес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"kzA-"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"B+"-тен "B-"-ке дейінгі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халықаралық рейтингі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(3.1 - 3.7-жолдар қосындысы),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шетел валютасында номинирленген, "Астана" халықаралық қаржы орталығының аумағында жұмыс істейтін қор биржасында ашық сауда-саттыққа жіберілген Қазақстан Республикасының резидент заңды тұлғаларының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(4.1 – 4.3-жолдар қосындысы),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рейтингтік агенттігінің "3 жұлдыз" төмен емес рейтингтік бағасы бар, Exchange Traded Funds (ETF), Exchange Traded Commodities (ETC), Exchange Traded Notes (ETN)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(5.1 - 5.4-жолдар қосындысы),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депозиттер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қызметті жүзеге асыру шеңберінде есептелген, бірақ төленбеген комиссиялық сыйақы бойынша (шарт талаптары бойынша мерзімі өтпеген) дебиторлық берешек (Ұйымның үлестес тұлғаларының дебиторлық берешегін қоспағанда) - Ұйымның балансы бойынша активтер сомасының 10 (он) пайызынан аспайтын сомада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қарастырылған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шарттары бойынша мерзімі өтпеген)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балансы бойынша активтер сомасының 5 (бес) пайызынан аспайтын сомада жылжымайтын мүлік түріндегі Ұйымның негізгі құрал-жабдықтары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активтердің (ӨА) жиынтығы (1-5-жолдардың қосындысы)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төменгі мөлшері (МКТМ)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коэффициенті</w:t>
            </w:r>
          </w:p>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коэффициенті (Кл)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(немесе)</w:t>
            </w:r>
            <w:r>
              <w:br/>
            </w:r>
            <w:r>
              <w:rPr>
                <w:rFonts w:ascii="Times New Roman"/>
                <w:b w:val="false"/>
                <w:i w:val="false"/>
                <w:color w:val="000000"/>
                <w:sz w:val="20"/>
              </w:rPr>
              <w:t>дилерлік қызметті жүзеге</w:t>
            </w:r>
            <w:r>
              <w:br/>
            </w:r>
            <w:r>
              <w:rPr>
                <w:rFonts w:ascii="Times New Roman"/>
                <w:b w:val="false"/>
                <w:i w:val="false"/>
                <w:color w:val="000000"/>
                <w:sz w:val="20"/>
              </w:rPr>
              <w:t>асыратын ұйымның</w:t>
            </w:r>
            <w:r>
              <w:br/>
            </w:r>
            <w:r>
              <w:rPr>
                <w:rFonts w:ascii="Times New Roman"/>
                <w:b w:val="false"/>
                <w:i w:val="false"/>
                <w:color w:val="000000"/>
                <w:sz w:val="20"/>
              </w:rPr>
              <w:t>пруденциялық нормативтері</w:t>
            </w:r>
            <w:r>
              <w:br/>
            </w:r>
            <w:r>
              <w:rPr>
                <w:rFonts w:ascii="Times New Roman"/>
                <w:b w:val="false"/>
                <w:i w:val="false"/>
                <w:color w:val="000000"/>
                <w:sz w:val="20"/>
              </w:rPr>
              <w:t>мәндерінің есебі"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941" w:id="666"/>
    <w:p>
      <w:pPr>
        <w:spacing w:after="0"/>
        <w:ind w:left="0"/>
        <w:jc w:val="left"/>
      </w:pPr>
      <w:r>
        <w:rPr>
          <w:rFonts w:ascii="Times New Roman"/>
          <w:b/>
          <w:i w:val="false"/>
          <w:color w:val="000000"/>
        </w:rPr>
        <w:t xml:space="preserve"> "Бағалы қағаздар нарығында брокерлік және (немесе) дилерлік қызметті жүзеге асыратын ұйымның пруденциялық нормативтері мәндерінің есебі" әкімшілік деректерді жинауға арналған нысанды толтыру бойынша түсіндірме (индекс – К1 - BD, кезеңділігі – ай сайын)</w:t>
      </w:r>
    </w:p>
    <w:bookmarkEnd w:id="666"/>
    <w:bookmarkStart w:name="z942" w:id="667"/>
    <w:p>
      <w:pPr>
        <w:spacing w:after="0"/>
        <w:ind w:left="0"/>
        <w:jc w:val="left"/>
      </w:pPr>
      <w:r>
        <w:rPr>
          <w:rFonts w:ascii="Times New Roman"/>
          <w:b/>
          <w:i w:val="false"/>
          <w:color w:val="000000"/>
        </w:rPr>
        <w:t xml:space="preserve"> 1-тарау. Жалпы ережелер</w:t>
      </w:r>
    </w:p>
    <w:bookmarkEnd w:id="667"/>
    <w:bookmarkStart w:name="z943" w:id="668"/>
    <w:p>
      <w:pPr>
        <w:spacing w:after="0"/>
        <w:ind w:left="0"/>
        <w:jc w:val="both"/>
      </w:pPr>
      <w:r>
        <w:rPr>
          <w:rFonts w:ascii="Times New Roman"/>
          <w:b w:val="false"/>
          <w:i w:val="false"/>
          <w:color w:val="000000"/>
          <w:sz w:val="28"/>
        </w:rPr>
        <w:t>
      1. Осы түсіндірме (бұдан әрі – Түсіндірме) "Бағалы қағаздар нарығында брокерлік және (немесе) дилерлік қызметті жүзеге асыратын ұйымның пруденциялық нормативтері мәндерінің есебі" нысанын (бұдан әрі – Нысан) толтыру бойынша бірыңғай талаптарды айқындайды.</w:t>
      </w:r>
    </w:p>
    <w:bookmarkEnd w:id="668"/>
    <w:bookmarkStart w:name="z944" w:id="669"/>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669"/>
    <w:bookmarkStart w:name="z945" w:id="670"/>
    <w:p>
      <w:pPr>
        <w:spacing w:after="0"/>
        <w:ind w:left="0"/>
        <w:jc w:val="both"/>
      </w:pPr>
      <w:r>
        <w:rPr>
          <w:rFonts w:ascii="Times New Roman"/>
          <w:b w:val="false"/>
          <w:i w:val="false"/>
          <w:color w:val="000000"/>
          <w:sz w:val="28"/>
        </w:rPr>
        <w:t>
      3. Бағалы қағаздар нарығында брокерлік және (немесе) дилерлік қызметті жүзеге асыратын ұйым Нысанды ай сайын есепті кезеңнің соңында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670"/>
    <w:bookmarkStart w:name="z946" w:id="671"/>
    <w:p>
      <w:pPr>
        <w:spacing w:after="0"/>
        <w:ind w:left="0"/>
        <w:jc w:val="both"/>
      </w:pPr>
      <w:r>
        <w:rPr>
          <w:rFonts w:ascii="Times New Roman"/>
          <w:b w:val="false"/>
          <w:i w:val="false"/>
          <w:color w:val="000000"/>
          <w:sz w:val="28"/>
        </w:rPr>
        <w:t>
      4. Нысанға бірінші басшы, бас бухгалтер немесе олардың орнындағы адамдар және орындаушы қол қояды.</w:t>
      </w:r>
    </w:p>
    <w:bookmarkEnd w:id="671"/>
    <w:bookmarkStart w:name="z947" w:id="672"/>
    <w:p>
      <w:pPr>
        <w:spacing w:after="0"/>
        <w:ind w:left="0"/>
        <w:jc w:val="left"/>
      </w:pPr>
      <w:r>
        <w:rPr>
          <w:rFonts w:ascii="Times New Roman"/>
          <w:b/>
          <w:i w:val="false"/>
          <w:color w:val="000000"/>
        </w:rPr>
        <w:t xml:space="preserve"> 2-тарау. Нысанды толтыру бойынша түсіндірме</w:t>
      </w:r>
    </w:p>
    <w:bookmarkEnd w:id="672"/>
    <w:bookmarkStart w:name="z948" w:id="673"/>
    <w:p>
      <w:pPr>
        <w:spacing w:after="0"/>
        <w:ind w:left="0"/>
        <w:jc w:val="both"/>
      </w:pPr>
      <w:r>
        <w:rPr>
          <w:rFonts w:ascii="Times New Roman"/>
          <w:b w:val="false"/>
          <w:i w:val="false"/>
          <w:color w:val="000000"/>
          <w:sz w:val="28"/>
        </w:rPr>
        <w:t>
      5. Егер қаржы құралы Нысанда белгіленген екі немесе одан да көп өлшемшарттарға сәйкес келсе, қаржы құралының санатын Ұйым дербес анықтайды.</w:t>
      </w:r>
    </w:p>
    <w:bookmarkEnd w:id="673"/>
    <w:bookmarkStart w:name="z949" w:id="674"/>
    <w:p>
      <w:pPr>
        <w:spacing w:after="0"/>
        <w:ind w:left="0"/>
        <w:jc w:val="both"/>
      </w:pPr>
      <w:r>
        <w:rPr>
          <w:rFonts w:ascii="Times New Roman"/>
          <w:b w:val="false"/>
          <w:i w:val="false"/>
          <w:color w:val="000000"/>
          <w:sz w:val="28"/>
        </w:rPr>
        <w:t>
      6. 5.4-жолда көрсетілген Ұйымның жылжымайтын мүлік түріндегі негізгі құрал-жабдықтар пруденциялық нормативтерді есептеу кезінде баланстық құны мен нарықтық құнының ең аз мөлшерінің 100 (жүз) пайызы көлемінде ескеріледі.</w:t>
      </w:r>
    </w:p>
    <w:bookmarkEnd w:id="674"/>
    <w:p>
      <w:pPr>
        <w:spacing w:after="0"/>
        <w:ind w:left="0"/>
        <w:jc w:val="both"/>
      </w:pPr>
      <w:r>
        <w:rPr>
          <w:rFonts w:ascii="Times New Roman"/>
          <w:b w:val="false"/>
          <w:i w:val="false"/>
          <w:color w:val="000000"/>
          <w:sz w:val="28"/>
        </w:rPr>
        <w:t>
      Пруденциялық нормативтерді есептеу кезінде ескерілетін негізгі құрал-жабдықтардың нарықтық құнын анықтау үшін Ұйым олардың құнын жылына кемінде бір рет бағалаушы арқылы бағалайды.</w:t>
      </w:r>
    </w:p>
    <w:bookmarkStart w:name="z950" w:id="675"/>
    <w:p>
      <w:pPr>
        <w:spacing w:after="0"/>
        <w:ind w:left="0"/>
        <w:jc w:val="both"/>
      </w:pPr>
      <w:r>
        <w:rPr>
          <w:rFonts w:ascii="Times New Roman"/>
          <w:b w:val="false"/>
          <w:i w:val="false"/>
          <w:color w:val="000000"/>
          <w:sz w:val="28"/>
        </w:rPr>
        <w:t>
      7. 3-бағанда есепті кезеңнің соңғы күнтізбелік күнінің соңындағы деректер толтырылады.</w:t>
      </w:r>
    </w:p>
    <w:bookmarkEnd w:id="675"/>
    <w:bookmarkStart w:name="z951" w:id="676"/>
    <w:p>
      <w:pPr>
        <w:spacing w:after="0"/>
        <w:ind w:left="0"/>
        <w:jc w:val="both"/>
      </w:pPr>
      <w:r>
        <w:rPr>
          <w:rFonts w:ascii="Times New Roman"/>
          <w:b w:val="false"/>
          <w:i w:val="false"/>
          <w:color w:val="000000"/>
          <w:sz w:val="28"/>
        </w:rPr>
        <w:t>
      8. 5-бағанда есепті кезеңнің соңғы күнтізбелік күнінің соңында есептеуге арналған, 3 және 4-бағандарда көрсетілген деректердің көбейтіндісі ретінде есептелген сома көрсетіледі.</w:t>
      </w:r>
    </w:p>
    <w:bookmarkEnd w:id="676"/>
    <w:bookmarkStart w:name="z952" w:id="677"/>
    <w:p>
      <w:pPr>
        <w:spacing w:after="0"/>
        <w:ind w:left="0"/>
        <w:jc w:val="both"/>
      </w:pPr>
      <w:r>
        <w:rPr>
          <w:rFonts w:ascii="Times New Roman"/>
          <w:b w:val="false"/>
          <w:i w:val="false"/>
          <w:color w:val="000000"/>
          <w:sz w:val="28"/>
        </w:rPr>
        <w:t>
      9. 9-жолда баланс бойынша өтімді активтер мен міндеттемелер айырмасының меншікті капиталдың ең төменгі мөлшеріне қатынасы ретінде есептелген меншікті капиталдың жеткіліктілігі коэффициентінің мәні көрсетіледі.</w:t>
      </w:r>
    </w:p>
    <w:bookmarkEnd w:id="677"/>
    <w:bookmarkStart w:name="z953" w:id="678"/>
    <w:p>
      <w:pPr>
        <w:spacing w:after="0"/>
        <w:ind w:left="0"/>
        <w:jc w:val="both"/>
      </w:pPr>
      <w:r>
        <w:rPr>
          <w:rFonts w:ascii="Times New Roman"/>
          <w:b w:val="false"/>
          <w:i w:val="false"/>
          <w:color w:val="000000"/>
          <w:sz w:val="28"/>
        </w:rPr>
        <w:t>
      10. 10-жолда өтімді активтердің баланс бойынша міндеттемелерге қатынасы ретінде есептелген өтімділік коэффициентінің мәні көрсетіледі.</w:t>
      </w:r>
    </w:p>
    <w:bookmarkEnd w:id="6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депозитарийге</w:t>
            </w:r>
            <w:r>
              <w:br/>
            </w:r>
            <w:r>
              <w:rPr>
                <w:rFonts w:ascii="Times New Roman"/>
                <w:b w:val="false"/>
                <w:i w:val="false"/>
                <w:color w:val="000000"/>
                <w:sz w:val="20"/>
              </w:rPr>
              <w:t>арналған тәуекелдерді басқару</w:t>
            </w:r>
            <w:r>
              <w:br/>
            </w:r>
            <w:r>
              <w:rPr>
                <w:rFonts w:ascii="Times New Roman"/>
                <w:b w:val="false"/>
                <w:i w:val="false"/>
                <w:color w:val="000000"/>
                <w:sz w:val="20"/>
              </w:rPr>
              <w:t>және ішкі бақылау жүйесін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4-қосымша</w:t>
            </w:r>
          </w:p>
        </w:tc>
      </w:tr>
    </w:tbl>
    <w:bookmarkStart w:name="z955" w:id="679"/>
    <w:p>
      <w:pPr>
        <w:spacing w:after="0"/>
        <w:ind w:left="0"/>
        <w:jc w:val="left"/>
      </w:pPr>
      <w:r>
        <w:rPr>
          <w:rFonts w:ascii="Times New Roman"/>
          <w:b/>
          <w:i w:val="false"/>
          <w:color w:val="000000"/>
        </w:rPr>
        <w:t xml:space="preserve"> Тәуекелді сәйкестендіруге, өлшеуге, бағалауға, бақылауға және мониторингіне қойылатын талаптар</w:t>
      </w:r>
    </w:p>
    <w:bookmarkEnd w:id="679"/>
    <w:bookmarkStart w:name="z956" w:id="680"/>
    <w:p>
      <w:pPr>
        <w:spacing w:after="0"/>
        <w:ind w:left="0"/>
        <w:jc w:val="both"/>
      </w:pPr>
      <w:r>
        <w:rPr>
          <w:rFonts w:ascii="Times New Roman"/>
          <w:b w:val="false"/>
          <w:i w:val="false"/>
          <w:color w:val="000000"/>
          <w:sz w:val="28"/>
        </w:rPr>
        <w:t>
      1. Орталық депозитарий өз қызметінде тәуекелдердің мынадай түрлерін сәйкестендіреді:</w:t>
      </w:r>
    </w:p>
    <w:bookmarkEnd w:id="680"/>
    <w:p>
      <w:pPr>
        <w:spacing w:after="0"/>
        <w:ind w:left="0"/>
        <w:jc w:val="both"/>
      </w:pPr>
      <w:r>
        <w:rPr>
          <w:rFonts w:ascii="Times New Roman"/>
          <w:b w:val="false"/>
          <w:i w:val="false"/>
          <w:color w:val="000000"/>
          <w:sz w:val="28"/>
        </w:rPr>
        <w:t>
      1) операциялық тәуекелдер;</w:t>
      </w:r>
    </w:p>
    <w:p>
      <w:pPr>
        <w:spacing w:after="0"/>
        <w:ind w:left="0"/>
        <w:jc w:val="both"/>
      </w:pPr>
      <w:r>
        <w:rPr>
          <w:rFonts w:ascii="Times New Roman"/>
          <w:b w:val="false"/>
          <w:i w:val="false"/>
          <w:color w:val="000000"/>
          <w:sz w:val="28"/>
        </w:rPr>
        <w:t>
      2) құқықтық тәуекелдер;</w:t>
      </w:r>
    </w:p>
    <w:p>
      <w:pPr>
        <w:spacing w:after="0"/>
        <w:ind w:left="0"/>
        <w:jc w:val="both"/>
      </w:pPr>
      <w:r>
        <w:rPr>
          <w:rFonts w:ascii="Times New Roman"/>
          <w:b w:val="false"/>
          <w:i w:val="false"/>
          <w:color w:val="000000"/>
          <w:sz w:val="28"/>
        </w:rPr>
        <w:t>
      3) бедел тәуекелдері;</w:t>
      </w:r>
    </w:p>
    <w:p>
      <w:pPr>
        <w:spacing w:after="0"/>
        <w:ind w:left="0"/>
        <w:jc w:val="both"/>
      </w:pPr>
      <w:r>
        <w:rPr>
          <w:rFonts w:ascii="Times New Roman"/>
          <w:b w:val="false"/>
          <w:i w:val="false"/>
          <w:color w:val="000000"/>
          <w:sz w:val="28"/>
        </w:rPr>
        <w:t>
      4) нарықтық (баға, валюталық және пайыздық) тәуекелдер;</w:t>
      </w:r>
    </w:p>
    <w:p>
      <w:pPr>
        <w:spacing w:after="0"/>
        <w:ind w:left="0"/>
        <w:jc w:val="both"/>
      </w:pPr>
      <w:r>
        <w:rPr>
          <w:rFonts w:ascii="Times New Roman"/>
          <w:b w:val="false"/>
          <w:i w:val="false"/>
          <w:color w:val="000000"/>
          <w:sz w:val="28"/>
        </w:rPr>
        <w:t>
      5) кредиттік тәуекелдер;</w:t>
      </w:r>
    </w:p>
    <w:p>
      <w:pPr>
        <w:spacing w:after="0"/>
        <w:ind w:left="0"/>
        <w:jc w:val="both"/>
      </w:pPr>
      <w:r>
        <w:rPr>
          <w:rFonts w:ascii="Times New Roman"/>
          <w:b w:val="false"/>
          <w:i w:val="false"/>
          <w:color w:val="000000"/>
          <w:sz w:val="28"/>
        </w:rPr>
        <w:t>
      6) өтімділікті жоғалту тәуекелі;</w:t>
      </w:r>
    </w:p>
    <w:p>
      <w:pPr>
        <w:spacing w:after="0"/>
        <w:ind w:left="0"/>
        <w:jc w:val="both"/>
      </w:pPr>
      <w:r>
        <w:rPr>
          <w:rFonts w:ascii="Times New Roman"/>
          <w:b w:val="false"/>
          <w:i w:val="false"/>
          <w:color w:val="000000"/>
          <w:sz w:val="28"/>
        </w:rPr>
        <w:t>
      7) орталық депозитарийдің тәуекелдерді басқару саясатына сәйкес айқындалатын тәуекелдер.</w:t>
      </w:r>
    </w:p>
    <w:bookmarkStart w:name="z957" w:id="681"/>
    <w:p>
      <w:pPr>
        <w:spacing w:after="0"/>
        <w:ind w:left="0"/>
        <w:jc w:val="both"/>
      </w:pPr>
      <w:r>
        <w:rPr>
          <w:rFonts w:ascii="Times New Roman"/>
          <w:b w:val="false"/>
          <w:i w:val="false"/>
          <w:color w:val="000000"/>
          <w:sz w:val="28"/>
        </w:rPr>
        <w:t>
      2. Операциялық тәуекелдерге:</w:t>
      </w:r>
    </w:p>
    <w:bookmarkEnd w:id="681"/>
    <w:p>
      <w:pPr>
        <w:spacing w:after="0"/>
        <w:ind w:left="0"/>
        <w:jc w:val="both"/>
      </w:pPr>
      <w:r>
        <w:rPr>
          <w:rFonts w:ascii="Times New Roman"/>
          <w:b w:val="false"/>
          <w:i w:val="false"/>
          <w:color w:val="000000"/>
          <w:sz w:val="28"/>
        </w:rPr>
        <w:t>
      1) жауапкершілікті бөлуді, есеп беру мен басқарудың құрылымын қоса алғанда, орталық депозитарийдің айқындалмаған және тиімсіз ұйымдық құрылымына;</w:t>
      </w:r>
    </w:p>
    <w:p>
      <w:pPr>
        <w:spacing w:after="0"/>
        <w:ind w:left="0"/>
        <w:jc w:val="both"/>
      </w:pPr>
      <w:r>
        <w:rPr>
          <w:rFonts w:ascii="Times New Roman"/>
          <w:b w:val="false"/>
          <w:i w:val="false"/>
          <w:color w:val="000000"/>
          <w:sz w:val="28"/>
        </w:rPr>
        <w:t>
      2) ақпараттық технологиялар саласындағы тиімсіз стратегияларға, саясатқа және (немесе) стандарттарға, бағдарламалық қамтамасыз етуді пайдаланудағы кемшіліктерге;</w:t>
      </w:r>
    </w:p>
    <w:p>
      <w:pPr>
        <w:spacing w:after="0"/>
        <w:ind w:left="0"/>
        <w:jc w:val="both"/>
      </w:pPr>
      <w:r>
        <w:rPr>
          <w:rFonts w:ascii="Times New Roman"/>
          <w:b w:val="false"/>
          <w:i w:val="false"/>
          <w:color w:val="000000"/>
          <w:sz w:val="28"/>
        </w:rPr>
        <w:t>
      3) орталық депозитарий қызметкерлерін тиімсіз басқаруға және (немесе) оның білікті емес штатына;</w:t>
      </w:r>
    </w:p>
    <w:p>
      <w:pPr>
        <w:spacing w:after="0"/>
        <w:ind w:left="0"/>
        <w:jc w:val="both"/>
      </w:pPr>
      <w:r>
        <w:rPr>
          <w:rFonts w:ascii="Times New Roman"/>
          <w:b w:val="false"/>
          <w:i w:val="false"/>
          <w:color w:val="000000"/>
          <w:sz w:val="28"/>
        </w:rPr>
        <w:t>
      4) есепке алу мен тізілімдердің жүйелерін рұқсатсыз пайдалануға;</w:t>
      </w:r>
    </w:p>
    <w:p>
      <w:pPr>
        <w:spacing w:after="0"/>
        <w:ind w:left="0"/>
        <w:jc w:val="both"/>
      </w:pPr>
      <w:r>
        <w:rPr>
          <w:rFonts w:ascii="Times New Roman"/>
          <w:b w:val="false"/>
          <w:i w:val="false"/>
          <w:color w:val="000000"/>
          <w:sz w:val="28"/>
        </w:rPr>
        <w:t>
      5) орталық депозитарий қызметін жүзеге асыру процестерін тиімді құру жеткіліксіздігіне не ішкі ережелерді сақтауға нашар бақылау жасауға байланысты тәуекелдерді;</w:t>
      </w:r>
    </w:p>
    <w:p>
      <w:pPr>
        <w:spacing w:after="0"/>
        <w:ind w:left="0"/>
        <w:jc w:val="both"/>
      </w:pPr>
      <w:r>
        <w:rPr>
          <w:rFonts w:ascii="Times New Roman"/>
          <w:b w:val="false"/>
          <w:i w:val="false"/>
          <w:color w:val="000000"/>
          <w:sz w:val="28"/>
        </w:rPr>
        <w:t>
      6) орталық депозитарийдің қызметіне күтілмеген немесе бақыланбаған сыртқы ықпал ету факторларының әсеріне;</w:t>
      </w:r>
    </w:p>
    <w:p>
      <w:pPr>
        <w:spacing w:after="0"/>
        <w:ind w:left="0"/>
        <w:jc w:val="both"/>
      </w:pPr>
      <w:r>
        <w:rPr>
          <w:rFonts w:ascii="Times New Roman"/>
          <w:b w:val="false"/>
          <w:i w:val="false"/>
          <w:color w:val="000000"/>
          <w:sz w:val="28"/>
        </w:rPr>
        <w:t>
      7) орталық депозитарийдің қызметін регламенттейтін ішкі құжаттарда кемшіліктер мен қателердің болуына;</w:t>
      </w:r>
    </w:p>
    <w:p>
      <w:pPr>
        <w:spacing w:after="0"/>
        <w:ind w:left="0"/>
        <w:jc w:val="both"/>
      </w:pPr>
      <w:r>
        <w:rPr>
          <w:rFonts w:ascii="Times New Roman"/>
          <w:b w:val="false"/>
          <w:i w:val="false"/>
          <w:color w:val="000000"/>
          <w:sz w:val="28"/>
        </w:rPr>
        <w:t>
      8) эмиссиялық бағалы қағаздар мен өзге қаржы құралдары бойынша құқықтарды есепке алу процесін, қаржы құралдарындағы мәмілелерді, есеп айрысуларды тіркеу, орталық депозитарийде жасалатын жекелеген операцияларды автоматтандыруды және есепке алу және тізілімдер жүйелерінде қамтылған мәліметтерді көрсету және көрсетілген жүйелерде операциялар жүргізу процесін бұзуға;</w:t>
      </w:r>
    </w:p>
    <w:p>
      <w:pPr>
        <w:spacing w:after="0"/>
        <w:ind w:left="0"/>
        <w:jc w:val="both"/>
      </w:pPr>
      <w:r>
        <w:rPr>
          <w:rFonts w:ascii="Times New Roman"/>
          <w:b w:val="false"/>
          <w:i w:val="false"/>
          <w:color w:val="000000"/>
          <w:sz w:val="28"/>
        </w:rPr>
        <w:t>
      9) орталық депозитарий депоненттері және олардың клиенттері, бағалы қағаздардың эмитенттері және (немесе) ұстаушылары, қор биржасы ұсынатын конфиденциалды ақпаратты заңсыз пайдалануға;</w:t>
      </w:r>
    </w:p>
    <w:p>
      <w:pPr>
        <w:spacing w:after="0"/>
        <w:ind w:left="0"/>
        <w:jc w:val="both"/>
      </w:pPr>
      <w:r>
        <w:rPr>
          <w:rFonts w:ascii="Times New Roman"/>
          <w:b w:val="false"/>
          <w:i w:val="false"/>
          <w:color w:val="000000"/>
          <w:sz w:val="28"/>
        </w:rPr>
        <w:t>
      10) орталық депозитарий органдары және олардың бөлімшелері арасында мүдделер қақтығысының туындауына;</w:t>
      </w:r>
    </w:p>
    <w:p>
      <w:pPr>
        <w:spacing w:after="0"/>
        <w:ind w:left="0"/>
        <w:jc w:val="both"/>
      </w:pPr>
      <w:r>
        <w:rPr>
          <w:rFonts w:ascii="Times New Roman"/>
          <w:b w:val="false"/>
          <w:i w:val="false"/>
          <w:color w:val="000000"/>
          <w:sz w:val="28"/>
        </w:rPr>
        <w:t>
      11) ақпаратты жинауға, енгізуге, сақтауға және таратуға байланысты қателердің болуына;</w:t>
      </w:r>
    </w:p>
    <w:p>
      <w:pPr>
        <w:spacing w:after="0"/>
        <w:ind w:left="0"/>
        <w:jc w:val="both"/>
      </w:pPr>
      <w:r>
        <w:rPr>
          <w:rFonts w:ascii="Times New Roman"/>
          <w:b w:val="false"/>
          <w:i w:val="false"/>
          <w:color w:val="000000"/>
          <w:sz w:val="28"/>
        </w:rPr>
        <w:t>
      12) есепке алу және тізілімдер жүйесін, сондай-ақ пайдаланылатын ақпараттық және коммуникациялық жүйелер мен технологияны қоса алғанда, орталық депозитарийдің бағдарламалық-техникалық қамтамасыз ету жұмысындағы қателер мен іркілістердің туындау ықтималдылығына;</w:t>
      </w:r>
    </w:p>
    <w:p>
      <w:pPr>
        <w:spacing w:after="0"/>
        <w:ind w:left="0"/>
        <w:jc w:val="both"/>
      </w:pPr>
      <w:r>
        <w:rPr>
          <w:rFonts w:ascii="Times New Roman"/>
          <w:b w:val="false"/>
          <w:i w:val="false"/>
          <w:color w:val="000000"/>
          <w:sz w:val="28"/>
        </w:rPr>
        <w:t>
      13) орталық депозитарий қызметі процесінде, оның ішінде эмиссиялық бағалы қағаздар және өзге қаржы құралдары бойынша құқықтарды есепке алу процесін ұйымдастыруды, қаржы құралдарындағы есеп айырысуларды, бағалы қағаздар ұстаушыларының тізілімдері жүйесіндегі мәліметтердің көрсетілуін қоса алғанда, жетілдірілмеген технологияларды пайдалану, жүйелік басқару функцияларын орындау салдарынан зиянның туындау ықтималдығына;</w:t>
      </w:r>
    </w:p>
    <w:p>
      <w:pPr>
        <w:spacing w:after="0"/>
        <w:ind w:left="0"/>
        <w:jc w:val="both"/>
      </w:pPr>
      <w:r>
        <w:rPr>
          <w:rFonts w:ascii="Times New Roman"/>
          <w:b w:val="false"/>
          <w:i w:val="false"/>
          <w:color w:val="000000"/>
          <w:sz w:val="28"/>
        </w:rPr>
        <w:t>
      14) есепке алу мен тізілімдердің жүйелеріне деректерді енгізу мен өзгерту кезінде қателердің туындауына;</w:t>
      </w:r>
    </w:p>
    <w:p>
      <w:pPr>
        <w:spacing w:after="0"/>
        <w:ind w:left="0"/>
        <w:jc w:val="both"/>
      </w:pPr>
      <w:r>
        <w:rPr>
          <w:rFonts w:ascii="Times New Roman"/>
          <w:b w:val="false"/>
          <w:i w:val="false"/>
          <w:color w:val="000000"/>
          <w:sz w:val="28"/>
        </w:rPr>
        <w:t>
      15) орталық депозитарий әлеуетті тәуекелдер ретінде сәйкестендіретін өзге жағдайларға байланысты тәуекелдер кіреді.</w:t>
      </w:r>
    </w:p>
    <w:bookmarkStart w:name="z958" w:id="682"/>
    <w:p>
      <w:pPr>
        <w:spacing w:after="0"/>
        <w:ind w:left="0"/>
        <w:jc w:val="both"/>
      </w:pPr>
      <w:r>
        <w:rPr>
          <w:rFonts w:ascii="Times New Roman"/>
          <w:b w:val="false"/>
          <w:i w:val="false"/>
          <w:color w:val="000000"/>
          <w:sz w:val="28"/>
        </w:rPr>
        <w:t>
      3. Операциялық тәуекелдерді өлшеу, бағалау, бақылау және мониторингін жүргізу кезінде орталық депозитарий мынадай әдістердің біреуін немесе бірнешеуін қолданады:</w:t>
      </w:r>
    </w:p>
    <w:bookmarkEnd w:id="682"/>
    <w:p>
      <w:pPr>
        <w:spacing w:after="0"/>
        <w:ind w:left="0"/>
        <w:jc w:val="both"/>
      </w:pPr>
      <w:r>
        <w:rPr>
          <w:rFonts w:ascii="Times New Roman"/>
          <w:b w:val="false"/>
          <w:i w:val="false"/>
          <w:color w:val="000000"/>
          <w:sz w:val="28"/>
        </w:rPr>
        <w:t>
      1) тәуекелдің негізгі индикаторларын пайдалану;</w:t>
      </w:r>
    </w:p>
    <w:p>
      <w:pPr>
        <w:spacing w:after="0"/>
        <w:ind w:left="0"/>
        <w:jc w:val="both"/>
      </w:pPr>
      <w:r>
        <w:rPr>
          <w:rFonts w:ascii="Times New Roman"/>
          <w:b w:val="false"/>
          <w:i w:val="false"/>
          <w:color w:val="000000"/>
          <w:sz w:val="28"/>
        </w:rPr>
        <w:t>
      2) тәуекелдердің матрицаларын қалыптастыру;</w:t>
      </w:r>
    </w:p>
    <w:p>
      <w:pPr>
        <w:spacing w:after="0"/>
        <w:ind w:left="0"/>
        <w:jc w:val="both"/>
      </w:pPr>
      <w:r>
        <w:rPr>
          <w:rFonts w:ascii="Times New Roman"/>
          <w:b w:val="false"/>
          <w:i w:val="false"/>
          <w:color w:val="000000"/>
          <w:sz w:val="28"/>
        </w:rPr>
        <w:t>
      3) зиян бойынша ішкі деректерді жинау мен талдауды жүзеге асыру (зиян бойынша дерекқор жүргізу);</w:t>
      </w:r>
    </w:p>
    <w:p>
      <w:pPr>
        <w:spacing w:after="0"/>
        <w:ind w:left="0"/>
        <w:jc w:val="both"/>
      </w:pPr>
      <w:r>
        <w:rPr>
          <w:rFonts w:ascii="Times New Roman"/>
          <w:b w:val="false"/>
          <w:i w:val="false"/>
          <w:color w:val="000000"/>
          <w:sz w:val="28"/>
        </w:rPr>
        <w:t>
      4) бизнес-процестердің сипаттамасы (регламентациялау);</w:t>
      </w:r>
    </w:p>
    <w:p>
      <w:pPr>
        <w:spacing w:after="0"/>
        <w:ind w:left="0"/>
        <w:jc w:val="both"/>
      </w:pPr>
      <w:r>
        <w:rPr>
          <w:rFonts w:ascii="Times New Roman"/>
          <w:b w:val="false"/>
          <w:i w:val="false"/>
          <w:color w:val="000000"/>
          <w:sz w:val="28"/>
        </w:rPr>
        <w:t>
      5) аудиторлық тексерулердің нәтижелерін пайдалану.</w:t>
      </w:r>
    </w:p>
    <w:p>
      <w:pPr>
        <w:spacing w:after="0"/>
        <w:ind w:left="0"/>
        <w:jc w:val="both"/>
      </w:pPr>
      <w:r>
        <w:rPr>
          <w:rFonts w:ascii="Times New Roman"/>
          <w:b w:val="false"/>
          <w:i w:val="false"/>
          <w:color w:val="000000"/>
          <w:sz w:val="28"/>
        </w:rPr>
        <w:t>
      Операциялық тәуекелдерді өлшеу, бағалау, бақылау және мониторингін жүргізу әдістерін таңдау тәртібі орталық депозитарийдің операциялық тәуекелдерді басқару мәселелері бойынша ішкі құжатында белгіленеді.</w:t>
      </w:r>
    </w:p>
    <w:bookmarkStart w:name="z959" w:id="683"/>
    <w:p>
      <w:pPr>
        <w:spacing w:after="0"/>
        <w:ind w:left="0"/>
        <w:jc w:val="both"/>
      </w:pPr>
      <w:r>
        <w:rPr>
          <w:rFonts w:ascii="Times New Roman"/>
          <w:b w:val="false"/>
          <w:i w:val="false"/>
          <w:color w:val="000000"/>
          <w:sz w:val="28"/>
        </w:rPr>
        <w:t>
      4. Құқықтық қамтамасыз ету бөлімшесі (заң бөлімшесі) тәуекелдерді басқару бөлімшесімен бірлесіп орталық депозитарийдің қызметін реттейтін Қазақстан Республикасы заңнамасының талаптарын орталық депозитарийдің бұзуы салдарынан туындайтын құқықтық тәуекелдерді бақылауды және мониторингін:</w:t>
      </w:r>
    </w:p>
    <w:bookmarkEnd w:id="683"/>
    <w:p>
      <w:pPr>
        <w:spacing w:after="0"/>
        <w:ind w:left="0"/>
        <w:jc w:val="both"/>
      </w:pPr>
      <w:r>
        <w:rPr>
          <w:rFonts w:ascii="Times New Roman"/>
          <w:b w:val="false"/>
          <w:i w:val="false"/>
          <w:color w:val="000000"/>
          <w:sz w:val="28"/>
        </w:rPr>
        <w:t>
      1) орталық депозитарий қызметінің Қазақстан Республикасының бағалы қағаздар нарығы туралы және акционерлік қоғамдар туралы заңнамасына, орталық депозитарийдің ішкі қағидаларына және шарттық қатынастар талаптарына сәйкес келуіне бақылауды жүзеге асыру;</w:t>
      </w:r>
    </w:p>
    <w:p>
      <w:pPr>
        <w:spacing w:after="0"/>
        <w:ind w:left="0"/>
        <w:jc w:val="both"/>
      </w:pPr>
      <w:r>
        <w:rPr>
          <w:rFonts w:ascii="Times New Roman"/>
          <w:b w:val="false"/>
          <w:i w:val="false"/>
          <w:color w:val="000000"/>
          <w:sz w:val="28"/>
        </w:rPr>
        <w:t>
      2) орталық депозитарий қызметкерлерін тұрақты негізде орталық депозитарийдің қызметін реттейтін Қазақстан Республикасының заңнамасымен таныстыру;</w:t>
      </w:r>
    </w:p>
    <w:p>
      <w:pPr>
        <w:spacing w:after="0"/>
        <w:ind w:left="0"/>
        <w:jc w:val="both"/>
      </w:pPr>
      <w:r>
        <w:rPr>
          <w:rFonts w:ascii="Times New Roman"/>
          <w:b w:val="false"/>
          <w:i w:val="false"/>
          <w:color w:val="000000"/>
          <w:sz w:val="28"/>
        </w:rPr>
        <w:t>
      3) орталық депозитарийдің Қазақстан Республикасының бағалы қағаздар нарығы туралы және акционерлік қоғамдар туралы заңнамасында белгіленген талаптарды орындамау тәуекелдерінің туындауын бағалауды жүргізу арқылы қамтамасыз етеді.</w:t>
      </w:r>
    </w:p>
    <w:bookmarkStart w:name="z960" w:id="684"/>
    <w:p>
      <w:pPr>
        <w:spacing w:after="0"/>
        <w:ind w:left="0"/>
        <w:jc w:val="both"/>
      </w:pPr>
      <w:r>
        <w:rPr>
          <w:rFonts w:ascii="Times New Roman"/>
          <w:b w:val="false"/>
          <w:i w:val="false"/>
          <w:color w:val="000000"/>
          <w:sz w:val="28"/>
        </w:rPr>
        <w:t>
      5. Жұртшылықпен байланыс бөлімшесі тәуекелдерді басқару бөлімшесімен бірлесіп:</w:t>
      </w:r>
    </w:p>
    <w:bookmarkEnd w:id="684"/>
    <w:p>
      <w:pPr>
        <w:spacing w:after="0"/>
        <w:ind w:left="0"/>
        <w:jc w:val="both"/>
      </w:pPr>
      <w:r>
        <w:rPr>
          <w:rFonts w:ascii="Times New Roman"/>
          <w:b w:val="false"/>
          <w:i w:val="false"/>
          <w:color w:val="000000"/>
          <w:sz w:val="28"/>
        </w:rPr>
        <w:t>
      1) мемлекеттік органдар өкілдерінің, бағалы қағаздар нарығы субъектілерінің, қаржы нарығын талдаушылардың орталық депозитарийдің қызметіне және (немесе) оның ағымдағы жай-күйіне қатысты қарама-қайшы және (немесе) теріс мәлімдемелері;</w:t>
      </w:r>
    </w:p>
    <w:p>
      <w:pPr>
        <w:spacing w:after="0"/>
        <w:ind w:left="0"/>
        <w:jc w:val="both"/>
      </w:pPr>
      <w:r>
        <w:rPr>
          <w:rFonts w:ascii="Times New Roman"/>
          <w:b w:val="false"/>
          <w:i w:val="false"/>
          <w:color w:val="000000"/>
          <w:sz w:val="28"/>
        </w:rPr>
        <w:t>
      2) ресми емес дереккөздерден алынған ақпараттың рөлін күшейту, орталық депозитарий қызметкерлерінің, сол сияқты үшінші тұлғалардың шындыққа сәйкес келмейтін теріс ақпаратты таратуы;</w:t>
      </w:r>
    </w:p>
    <w:p>
      <w:pPr>
        <w:spacing w:after="0"/>
        <w:ind w:left="0"/>
        <w:jc w:val="both"/>
      </w:pPr>
      <w:r>
        <w:rPr>
          <w:rFonts w:ascii="Times New Roman"/>
          <w:b w:val="false"/>
          <w:i w:val="false"/>
          <w:color w:val="000000"/>
          <w:sz w:val="28"/>
        </w:rPr>
        <w:t>
      3) орталық депозитарий туралы теріс ақпаратқа бұқаралық ақпарат құралдарының қызығушылығының өсуі;</w:t>
      </w:r>
    </w:p>
    <w:p>
      <w:pPr>
        <w:spacing w:after="0"/>
        <w:ind w:left="0"/>
        <w:jc w:val="both"/>
      </w:pPr>
      <w:r>
        <w:rPr>
          <w:rFonts w:ascii="Times New Roman"/>
          <w:b w:val="false"/>
          <w:i w:val="false"/>
          <w:color w:val="000000"/>
          <w:sz w:val="28"/>
        </w:rPr>
        <w:t>
      4) орталық депозитарийдің беделіне теріс әсер ететін факторлар салдарынан туындайтын бедел тәуекелдерін бақылауды, мониторингін, сол сияқты барынша азайтуды қамтамасыз етеді.</w:t>
      </w:r>
    </w:p>
    <w:bookmarkStart w:name="z961" w:id="685"/>
    <w:p>
      <w:pPr>
        <w:spacing w:after="0"/>
        <w:ind w:left="0"/>
        <w:jc w:val="both"/>
      </w:pPr>
      <w:r>
        <w:rPr>
          <w:rFonts w:ascii="Times New Roman"/>
          <w:b w:val="false"/>
          <w:i w:val="false"/>
          <w:color w:val="000000"/>
          <w:sz w:val="28"/>
        </w:rPr>
        <w:t>
      6. Тәуекелдерді басқару бөлімшесі мүдделі бөлімшелермен бірлесіп мерзімдік негізде, бірақ жылына кемінде бір рет тәуекелдердің әлеуетті қаупінің көздерін анықтау және стрестік жағдайлардың іске асырылуы салдарынан ықтимал күтілетін зияндарды бағалау үшін стресс-тестинг жүргізеді.</w:t>
      </w:r>
    </w:p>
    <w:bookmarkEnd w:id="685"/>
    <w:p>
      <w:pPr>
        <w:spacing w:after="0"/>
        <w:ind w:left="0"/>
        <w:jc w:val="both"/>
      </w:pPr>
      <w:r>
        <w:rPr>
          <w:rFonts w:ascii="Times New Roman"/>
          <w:b w:val="false"/>
          <w:i w:val="false"/>
          <w:color w:val="000000"/>
          <w:sz w:val="28"/>
        </w:rPr>
        <w:t>
      Стресс-тестинг сценарийлерін Орталық депозитарийдің басқармасы бекітеді.</w:t>
      </w:r>
    </w:p>
    <w:p>
      <w:pPr>
        <w:spacing w:after="0"/>
        <w:ind w:left="0"/>
        <w:jc w:val="both"/>
      </w:pPr>
      <w:r>
        <w:rPr>
          <w:rFonts w:ascii="Times New Roman"/>
          <w:b w:val="false"/>
          <w:i w:val="false"/>
          <w:color w:val="000000"/>
          <w:sz w:val="28"/>
        </w:rPr>
        <w:t>
      Әдіснаманы және есептердің нысандарын қоса алғанда, стресс-тестингті жүргізу тәртібіне қойылатын талаптар орталық депозитарийдің ішкі құжаттарымен белгіленеді.</w:t>
      </w:r>
    </w:p>
    <w:p>
      <w:pPr>
        <w:spacing w:after="0"/>
        <w:ind w:left="0"/>
        <w:jc w:val="both"/>
      </w:pPr>
      <w:r>
        <w:rPr>
          <w:rFonts w:ascii="Times New Roman"/>
          <w:b w:val="false"/>
          <w:i w:val="false"/>
          <w:color w:val="000000"/>
          <w:sz w:val="28"/>
        </w:rPr>
        <w:t>
      Басқарма қажеттілігіне қарай (бірақ жылына кемінде бір рет) стресс-тестинг сценарийлерін, оның ішінде жалпы экономикалық және нарықтық конъюнктураның, орталық депозитарийдің тәуекел бейінінің өзгеруіне байланысты қайта қарауды жүзеге асырады.</w:t>
      </w:r>
    </w:p>
    <w:bookmarkStart w:name="z962" w:id="686"/>
    <w:p>
      <w:pPr>
        <w:spacing w:after="0"/>
        <w:ind w:left="0"/>
        <w:jc w:val="both"/>
      </w:pPr>
      <w:r>
        <w:rPr>
          <w:rFonts w:ascii="Times New Roman"/>
          <w:b w:val="false"/>
          <w:i w:val="false"/>
          <w:color w:val="000000"/>
          <w:sz w:val="28"/>
        </w:rPr>
        <w:t>
      7. Мыналар орталық депозитарийде тәуекелді бақылаудың және мониторинг жүргізудің мақсаты болып табылады:</w:t>
      </w:r>
    </w:p>
    <w:bookmarkEnd w:id="686"/>
    <w:p>
      <w:pPr>
        <w:spacing w:after="0"/>
        <w:ind w:left="0"/>
        <w:jc w:val="both"/>
      </w:pPr>
      <w:r>
        <w:rPr>
          <w:rFonts w:ascii="Times New Roman"/>
          <w:b w:val="false"/>
          <w:i w:val="false"/>
          <w:color w:val="000000"/>
          <w:sz w:val="28"/>
        </w:rPr>
        <w:t>
      1) сәйкес келтірілмеген тәуекелдер мен қауіпті уақтылы анықтау;</w:t>
      </w:r>
    </w:p>
    <w:p>
      <w:pPr>
        <w:spacing w:after="0"/>
        <w:ind w:left="0"/>
        <w:jc w:val="both"/>
      </w:pPr>
      <w:r>
        <w:rPr>
          <w:rFonts w:ascii="Times New Roman"/>
          <w:b w:val="false"/>
          <w:i w:val="false"/>
          <w:color w:val="000000"/>
          <w:sz w:val="28"/>
        </w:rPr>
        <w:t>
      2) тәуекелдер көрсеткішінің рұқсат етілген ең жоғары мәндерін бағалау сапасын арттыру;</w:t>
      </w:r>
    </w:p>
    <w:p>
      <w:pPr>
        <w:spacing w:after="0"/>
        <w:ind w:left="0"/>
        <w:jc w:val="both"/>
      </w:pPr>
      <w:r>
        <w:rPr>
          <w:rFonts w:ascii="Times New Roman"/>
          <w:b w:val="false"/>
          <w:i w:val="false"/>
          <w:color w:val="000000"/>
          <w:sz w:val="28"/>
        </w:rPr>
        <w:t>
      3) тәуекелдерді басқарудың баламалы тетіктерін дамыту;</w:t>
      </w:r>
    </w:p>
    <w:p>
      <w:pPr>
        <w:spacing w:after="0"/>
        <w:ind w:left="0"/>
        <w:jc w:val="both"/>
      </w:pPr>
      <w:r>
        <w:rPr>
          <w:rFonts w:ascii="Times New Roman"/>
          <w:b w:val="false"/>
          <w:i w:val="false"/>
          <w:color w:val="000000"/>
          <w:sz w:val="28"/>
        </w:rPr>
        <w:t>
      4) тәуекелдерді барынша азайту және басқару бойынша уақтылы шаралар қабылдауды қамтамасыз ету;</w:t>
      </w:r>
    </w:p>
    <w:p>
      <w:pPr>
        <w:spacing w:after="0"/>
        <w:ind w:left="0"/>
        <w:jc w:val="both"/>
      </w:pPr>
      <w:r>
        <w:rPr>
          <w:rFonts w:ascii="Times New Roman"/>
          <w:b w:val="false"/>
          <w:i w:val="false"/>
          <w:color w:val="000000"/>
          <w:sz w:val="28"/>
        </w:rPr>
        <w:t>
      5) тәуекелдерді басқару бөлімшесін қоса алғанда, орталық депозитарийдің жеке бөлімшелерін тәуекелдерді сәйкестендіру және бағалау процесіне тарту, сондай-ақ тәуекелдерді басқару саласында орталық депозитарий қызметкерлерінің жауапкершілігін арттыру.</w:t>
      </w:r>
    </w:p>
    <w:bookmarkStart w:name="z963" w:id="687"/>
    <w:p>
      <w:pPr>
        <w:spacing w:after="0"/>
        <w:ind w:left="0"/>
        <w:jc w:val="both"/>
      </w:pPr>
      <w:r>
        <w:rPr>
          <w:rFonts w:ascii="Times New Roman"/>
          <w:b w:val="false"/>
          <w:i w:val="false"/>
          <w:color w:val="000000"/>
          <w:sz w:val="28"/>
        </w:rPr>
        <w:t>
      8. Тәуекелдер мынадай сипаттары:</w:t>
      </w:r>
    </w:p>
    <w:bookmarkEnd w:id="687"/>
    <w:p>
      <w:pPr>
        <w:spacing w:after="0"/>
        <w:ind w:left="0"/>
        <w:jc w:val="both"/>
      </w:pPr>
      <w:r>
        <w:rPr>
          <w:rFonts w:ascii="Times New Roman"/>
          <w:b w:val="false"/>
          <w:i w:val="false"/>
          <w:color w:val="000000"/>
          <w:sz w:val="28"/>
        </w:rPr>
        <w:t>
      1) тәуекелдер басталуының жиілігі;</w:t>
      </w:r>
    </w:p>
    <w:p>
      <w:pPr>
        <w:spacing w:after="0"/>
        <w:ind w:left="0"/>
        <w:jc w:val="both"/>
      </w:pPr>
      <w:r>
        <w:rPr>
          <w:rFonts w:ascii="Times New Roman"/>
          <w:b w:val="false"/>
          <w:i w:val="false"/>
          <w:color w:val="000000"/>
          <w:sz w:val="28"/>
        </w:rPr>
        <w:t>
      2) тәуекелдер ықпалының ауқымы бойынша талданады.</w:t>
      </w:r>
    </w:p>
    <w:bookmarkStart w:name="z964" w:id="688"/>
    <w:p>
      <w:pPr>
        <w:spacing w:after="0"/>
        <w:ind w:left="0"/>
        <w:jc w:val="both"/>
      </w:pPr>
      <w:r>
        <w:rPr>
          <w:rFonts w:ascii="Times New Roman"/>
          <w:b w:val="false"/>
          <w:i w:val="false"/>
          <w:color w:val="000000"/>
          <w:sz w:val="28"/>
        </w:rPr>
        <w:t>
      9. Тәуекел талдау нәтижелері негізінде жол берілген ретінде айқындалған тәуекелдер көрсеткішінің мәніне қатысты қабылданатын және қабылданбайтын тәуекелдер ретінде реттеледі.</w:t>
      </w:r>
    </w:p>
    <w:bookmarkEnd w:id="688"/>
    <w:bookmarkStart w:name="z965" w:id="689"/>
    <w:p>
      <w:pPr>
        <w:spacing w:after="0"/>
        <w:ind w:left="0"/>
        <w:jc w:val="both"/>
      </w:pPr>
      <w:r>
        <w:rPr>
          <w:rFonts w:ascii="Times New Roman"/>
          <w:b w:val="false"/>
          <w:i w:val="false"/>
          <w:color w:val="000000"/>
          <w:sz w:val="28"/>
        </w:rPr>
        <w:t>
      10. Тәуекелдерді басқару бөлімшесі директорлар кеңесі мен басқармаға есепке алу жүйесін және тізілімдерді жүргізу, басқа номиналды ұстаушылар үшін номиналды ұстау процестерінің, қаржы құралдарындағы есеп айырысулардың және осындай техникалық іркілістер мен өзге жағдайлар туындаған күні есепке алу жүйесіндегі және тізілімдердегі мәліметтерді көрсету процестерінің бұзылуына әкелген техникалық іркілістер мен жағдайлар туралы мәліметтер ұсынады.</w:t>
      </w:r>
    </w:p>
    <w:bookmarkEnd w:id="689"/>
    <w:bookmarkStart w:name="z966" w:id="690"/>
    <w:p>
      <w:pPr>
        <w:spacing w:after="0"/>
        <w:ind w:left="0"/>
        <w:jc w:val="both"/>
      </w:pPr>
      <w:r>
        <w:rPr>
          <w:rFonts w:ascii="Times New Roman"/>
          <w:b w:val="false"/>
          <w:i w:val="false"/>
          <w:color w:val="000000"/>
          <w:sz w:val="28"/>
        </w:rPr>
        <w:t>
      11. Орталық депозитарийдің басқармасы осы қосымшаның 13-тармағында көрсетілген техникалық іркілістер мен жағдайлар туралы мәліметтерді осы жағдай басталған күннен кейінгі күн ішінде уәкілетті органға беруді қамтамасыз етеді.</w:t>
      </w:r>
    </w:p>
    <w:bookmarkEnd w:id="690"/>
    <w:bookmarkStart w:name="z967" w:id="691"/>
    <w:p>
      <w:pPr>
        <w:spacing w:after="0"/>
        <w:ind w:left="0"/>
        <w:jc w:val="both"/>
      </w:pPr>
      <w:r>
        <w:rPr>
          <w:rFonts w:ascii="Times New Roman"/>
          <w:b w:val="false"/>
          <w:i w:val="false"/>
          <w:color w:val="000000"/>
          <w:sz w:val="28"/>
        </w:rPr>
        <w:t>
      12. Тәуекелдерді басқару бөлімшесі жартыжылдық негізде орталық депозитарийдің директорлар кеңесі мен басқармасына Қағидаларға 2-қосымшаға сәйкес нысан бойынша Тәуекелдерді басқару жөніндегі қызмет туралы ақпарат береді.</w:t>
      </w:r>
    </w:p>
    <w:bookmarkEnd w:id="691"/>
    <w:bookmarkStart w:name="z968" w:id="692"/>
    <w:p>
      <w:pPr>
        <w:spacing w:after="0"/>
        <w:ind w:left="0"/>
        <w:jc w:val="both"/>
      </w:pPr>
      <w:r>
        <w:rPr>
          <w:rFonts w:ascii="Times New Roman"/>
          <w:b w:val="false"/>
          <w:i w:val="false"/>
          <w:color w:val="000000"/>
          <w:sz w:val="28"/>
        </w:rPr>
        <w:t>
      13. Орталық депозитарийдің басқармасы орталық депозитарийдің директорлар кеңесі бекітетін тәуекелдер көрсеткіштерінің рұқсат етілген ең жоғары мәндерін айқындайды.</w:t>
      </w:r>
    </w:p>
    <w:bookmarkEnd w:id="692"/>
    <w:bookmarkStart w:name="z969" w:id="693"/>
    <w:p>
      <w:pPr>
        <w:spacing w:after="0"/>
        <w:ind w:left="0"/>
        <w:jc w:val="both"/>
      </w:pPr>
      <w:r>
        <w:rPr>
          <w:rFonts w:ascii="Times New Roman"/>
          <w:b w:val="false"/>
          <w:i w:val="false"/>
          <w:color w:val="000000"/>
          <w:sz w:val="28"/>
        </w:rPr>
        <w:t>
      14. Жаңа тәуекелдер туындаған жағдайда және (немесе) тәуекелдер көрсеткіштерінің мәндері тәуекелді сәйкестендірген және (немесе) осы сәйкессіздікті анықтаған бөлімшенің тәуекелдер көрсеткіштерінің рұқсат етілген ең жоғары мәндеріне сәйкес келмеген жағдайда, орталық депозитарийдің директорлар кеңесін және басқармасын хабардар етеді.</w:t>
      </w:r>
    </w:p>
    <w:bookmarkEnd w:id="693"/>
    <w:bookmarkStart w:name="z970" w:id="694"/>
    <w:p>
      <w:pPr>
        <w:spacing w:after="0"/>
        <w:ind w:left="0"/>
        <w:jc w:val="both"/>
      </w:pPr>
      <w:r>
        <w:rPr>
          <w:rFonts w:ascii="Times New Roman"/>
          <w:b w:val="false"/>
          <w:i w:val="false"/>
          <w:color w:val="000000"/>
          <w:sz w:val="28"/>
        </w:rPr>
        <w:t>
      15. Басқарма тәуекелдерді бағалау нәтижелерінің негізінде оларды барынша азайтуға бағытталған ықтимал шараларды айқындайды.</w:t>
      </w:r>
    </w:p>
    <w:bookmarkEnd w:id="694"/>
    <w:bookmarkStart w:name="z971" w:id="695"/>
    <w:p>
      <w:pPr>
        <w:spacing w:after="0"/>
        <w:ind w:left="0"/>
        <w:jc w:val="both"/>
      </w:pPr>
      <w:r>
        <w:rPr>
          <w:rFonts w:ascii="Times New Roman"/>
          <w:b w:val="false"/>
          <w:i w:val="false"/>
          <w:color w:val="000000"/>
          <w:sz w:val="28"/>
        </w:rPr>
        <w:t>
      16. Тәуекелдерді барынша азайту тәуекелдердің мәні тәуекелдер көрсеткіштерінің рұқсат етілген мәндерінің шегіне жақындаған не шегінен асқан жағдайларда қажет болады. Тәуекелдерді барынша азайту мына іс-шаралар арқылы жүзеге асырылады, бірақ олармен шектелмейді:</w:t>
      </w:r>
    </w:p>
    <w:bookmarkEnd w:id="695"/>
    <w:p>
      <w:pPr>
        <w:spacing w:after="0"/>
        <w:ind w:left="0"/>
        <w:jc w:val="both"/>
      </w:pPr>
      <w:r>
        <w:rPr>
          <w:rFonts w:ascii="Times New Roman"/>
          <w:b w:val="false"/>
          <w:i w:val="false"/>
          <w:color w:val="000000"/>
          <w:sz w:val="28"/>
        </w:rPr>
        <w:t>
      1) ішкі бақылау жүйесін енгізу, тәуекелдерге мұқият мониторинг жүргізуді және қадағалауды жүзеге асыру, тәуекелдерді басқару саласында қызметкерлердің біліктілігін арттыру;</w:t>
      </w:r>
    </w:p>
    <w:p>
      <w:pPr>
        <w:spacing w:after="0"/>
        <w:ind w:left="0"/>
        <w:jc w:val="both"/>
      </w:pPr>
      <w:r>
        <w:rPr>
          <w:rFonts w:ascii="Times New Roman"/>
          <w:b w:val="false"/>
          <w:i w:val="false"/>
          <w:color w:val="000000"/>
          <w:sz w:val="28"/>
        </w:rPr>
        <w:t>
      2) орталық депозитарийдің қызметі процесінде орталық депозитарийдің органдары қабылдайтын осындай немесе өзге шешімдерге тән тәуекелдер туындаған жағдайда, сәйкестендіру және зиянды барынша азайту мүмкіндігі бойынша рәсімдерді жетілдіру;</w:t>
      </w:r>
    </w:p>
    <w:p>
      <w:pPr>
        <w:spacing w:after="0"/>
        <w:ind w:left="0"/>
        <w:jc w:val="both"/>
      </w:pPr>
      <w:r>
        <w:rPr>
          <w:rFonts w:ascii="Times New Roman"/>
          <w:b w:val="false"/>
          <w:i w:val="false"/>
          <w:color w:val="000000"/>
          <w:sz w:val="28"/>
        </w:rPr>
        <w:t>
      3) ішкі аудит қызметінің орталық депозитарийдің жұмыс істеуін және (немесе) оның бөлімшелерінің жұмысын жоспардан тыс тексерулерді жүргізуі;</w:t>
      </w:r>
    </w:p>
    <w:p>
      <w:pPr>
        <w:spacing w:after="0"/>
        <w:ind w:left="0"/>
        <w:jc w:val="both"/>
      </w:pPr>
      <w:r>
        <w:rPr>
          <w:rFonts w:ascii="Times New Roman"/>
          <w:b w:val="false"/>
          <w:i w:val="false"/>
          <w:color w:val="000000"/>
          <w:sz w:val="28"/>
        </w:rPr>
        <w:t>
      4) орталық депозитарийдің есепке алу жүйесінің және тізілімдерінің, өзге ақпараттық және коммуникациялық жүйелерінің аудитін 2 (екі) жылда кемінде 1 (бір) рет жүргізу;</w:t>
      </w:r>
    </w:p>
    <w:p>
      <w:pPr>
        <w:spacing w:after="0"/>
        <w:ind w:left="0"/>
        <w:jc w:val="both"/>
      </w:pPr>
      <w:r>
        <w:rPr>
          <w:rFonts w:ascii="Times New Roman"/>
          <w:b w:val="false"/>
          <w:i w:val="false"/>
          <w:color w:val="000000"/>
          <w:sz w:val="28"/>
        </w:rPr>
        <w:t>
      5) орталық депозитарий басшы қызметкерлерінің тарапынан тәуекелдерді барынша азайтуға бағытталған іс-шараларға бақылауды арттыру;</w:t>
      </w:r>
    </w:p>
    <w:p>
      <w:pPr>
        <w:spacing w:after="0"/>
        <w:ind w:left="0"/>
        <w:jc w:val="both"/>
      </w:pPr>
      <w:r>
        <w:rPr>
          <w:rFonts w:ascii="Times New Roman"/>
          <w:b w:val="false"/>
          <w:i w:val="false"/>
          <w:color w:val="000000"/>
          <w:sz w:val="28"/>
        </w:rPr>
        <w:t>
      6) орталық депозитарийдің ішкі құжаттарында көзделген жағдайларда қосымша арнайы (кепілдік және (немесе) резервтік) қорларды қалыптастыру.</w:t>
      </w:r>
    </w:p>
    <w:bookmarkStart w:name="z972" w:id="696"/>
    <w:p>
      <w:pPr>
        <w:spacing w:after="0"/>
        <w:ind w:left="0"/>
        <w:jc w:val="both"/>
      </w:pPr>
      <w:r>
        <w:rPr>
          <w:rFonts w:ascii="Times New Roman"/>
          <w:b w:val="false"/>
          <w:i w:val="false"/>
          <w:color w:val="000000"/>
          <w:sz w:val="28"/>
        </w:rPr>
        <w:t>
      17. Орталық депозитарийдің директорлар кеңесі тәуекелдер басталуының болған жағдайлары бойынша есептілікті беру тәртібін бекітеді, оның міндеті:</w:t>
      </w:r>
    </w:p>
    <w:bookmarkEnd w:id="696"/>
    <w:p>
      <w:pPr>
        <w:spacing w:after="0"/>
        <w:ind w:left="0"/>
        <w:jc w:val="both"/>
      </w:pPr>
      <w:r>
        <w:rPr>
          <w:rFonts w:ascii="Times New Roman"/>
          <w:b w:val="false"/>
          <w:i w:val="false"/>
          <w:color w:val="000000"/>
          <w:sz w:val="28"/>
        </w:rPr>
        <w:t>
      1) тәуекелдердің басталуы салдарынан болған келтірілген зиян және теріс оқиғалар туралы ақпараттық базаны қалыптастыру;</w:t>
      </w:r>
    </w:p>
    <w:p>
      <w:pPr>
        <w:spacing w:after="0"/>
        <w:ind w:left="0"/>
        <w:jc w:val="both"/>
      </w:pPr>
      <w:r>
        <w:rPr>
          <w:rFonts w:ascii="Times New Roman"/>
          <w:b w:val="false"/>
          <w:i w:val="false"/>
          <w:color w:val="000000"/>
          <w:sz w:val="28"/>
        </w:rPr>
        <w:t>
      2) тәуекелдердің басталуы нәтижесінде келтірілген нақты зиян туралы ақпаратты талдау арқылы операциялық тәуекелдерді басқару және барынша азайту жөніндегі процестерді жетілдіру;</w:t>
      </w:r>
    </w:p>
    <w:p>
      <w:pPr>
        <w:spacing w:after="0"/>
        <w:ind w:left="0"/>
        <w:jc w:val="both"/>
      </w:pPr>
      <w:r>
        <w:rPr>
          <w:rFonts w:ascii="Times New Roman"/>
          <w:b w:val="false"/>
          <w:i w:val="false"/>
          <w:color w:val="000000"/>
          <w:sz w:val="28"/>
        </w:rPr>
        <w:t>
      3) тәуекелдердің басталуы нәтижесінде туындаған зиянның құнын кезеңдік бағалауды жүргізу;</w:t>
      </w:r>
    </w:p>
    <w:p>
      <w:pPr>
        <w:spacing w:after="0"/>
        <w:ind w:left="0"/>
        <w:jc w:val="both"/>
      </w:pPr>
      <w:r>
        <w:rPr>
          <w:rFonts w:ascii="Times New Roman"/>
          <w:b w:val="false"/>
          <w:i w:val="false"/>
          <w:color w:val="000000"/>
          <w:sz w:val="28"/>
        </w:rPr>
        <w:t>
      4) тәуекелдер басталуының елеулі жағдайларына уақтылы және тиісінше ден қоюды қамтамасыз ету;</w:t>
      </w:r>
    </w:p>
    <w:p>
      <w:pPr>
        <w:spacing w:after="0"/>
        <w:ind w:left="0"/>
        <w:jc w:val="both"/>
      </w:pPr>
      <w:r>
        <w:rPr>
          <w:rFonts w:ascii="Times New Roman"/>
          <w:b w:val="false"/>
          <w:i w:val="false"/>
          <w:color w:val="000000"/>
          <w:sz w:val="28"/>
        </w:rPr>
        <w:t>
      5) деректерді жинау және енгізу, сондай-ақ ақпаратты қайталау және (немесе) жіберіп алу бойынша қателерді болдырмау жөніндегі рәсімдерді толық үйлестіруді қамтамасыз ету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депозитарийге</w:t>
            </w:r>
            <w:r>
              <w:br/>
            </w:r>
            <w:r>
              <w:rPr>
                <w:rFonts w:ascii="Times New Roman"/>
                <w:b w:val="false"/>
                <w:i w:val="false"/>
                <w:color w:val="000000"/>
                <w:sz w:val="20"/>
              </w:rPr>
              <w:t>арналған тәуекелдерді басқару</w:t>
            </w:r>
            <w:r>
              <w:br/>
            </w:r>
            <w:r>
              <w:rPr>
                <w:rFonts w:ascii="Times New Roman"/>
                <w:b w:val="false"/>
                <w:i w:val="false"/>
                <w:color w:val="000000"/>
                <w:sz w:val="20"/>
              </w:rPr>
              <w:t>және ішкі бақылау жүйесін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5-қосымша</w:t>
            </w:r>
          </w:p>
        </w:tc>
      </w:tr>
    </w:tbl>
    <w:bookmarkStart w:name="z974" w:id="697"/>
    <w:p>
      <w:pPr>
        <w:spacing w:after="0"/>
        <w:ind w:left="0"/>
        <w:jc w:val="left"/>
      </w:pPr>
      <w:r>
        <w:rPr>
          <w:rFonts w:ascii="Times New Roman"/>
          <w:b/>
          <w:i w:val="false"/>
          <w:color w:val="000000"/>
        </w:rPr>
        <w:t xml:space="preserve"> Тәуекелдерді басқару және ішкі бақылау жүйесінің ішкі құжаттарына қойылатын талаптар</w:t>
      </w:r>
    </w:p>
    <w:bookmarkEnd w:id="697"/>
    <w:bookmarkStart w:name="z975" w:id="698"/>
    <w:p>
      <w:pPr>
        <w:spacing w:after="0"/>
        <w:ind w:left="0"/>
        <w:jc w:val="both"/>
      </w:pPr>
      <w:r>
        <w:rPr>
          <w:rFonts w:ascii="Times New Roman"/>
          <w:b w:val="false"/>
          <w:i w:val="false"/>
          <w:color w:val="000000"/>
          <w:sz w:val="28"/>
        </w:rPr>
        <w:t>
      1. Орталық депозитарийдің тәуекелдерді басқару жүйесі мына ішкі құжаттары болуын көздейді, бірақ олармен шектелмейді:</w:t>
      </w:r>
    </w:p>
    <w:bookmarkEnd w:id="698"/>
    <w:p>
      <w:pPr>
        <w:spacing w:after="0"/>
        <w:ind w:left="0"/>
        <w:jc w:val="both"/>
      </w:pPr>
      <w:r>
        <w:rPr>
          <w:rFonts w:ascii="Times New Roman"/>
          <w:b w:val="false"/>
          <w:i w:val="false"/>
          <w:color w:val="000000"/>
          <w:sz w:val="28"/>
        </w:rPr>
        <w:t>
      1) орталық депозитарийдің тәуекелдерді басқару жөніндегі саясаты;</w:t>
      </w:r>
    </w:p>
    <w:p>
      <w:pPr>
        <w:spacing w:after="0"/>
        <w:ind w:left="0"/>
        <w:jc w:val="both"/>
      </w:pPr>
      <w:r>
        <w:rPr>
          <w:rFonts w:ascii="Times New Roman"/>
          <w:b w:val="false"/>
          <w:i w:val="false"/>
          <w:color w:val="000000"/>
          <w:sz w:val="28"/>
        </w:rPr>
        <w:t>
      2) орталық депозитарийдің меншікті активтерін инвестициялау тәртібі;</w:t>
      </w:r>
    </w:p>
    <w:p>
      <w:pPr>
        <w:spacing w:after="0"/>
        <w:ind w:left="0"/>
        <w:jc w:val="both"/>
      </w:pPr>
      <w:r>
        <w:rPr>
          <w:rFonts w:ascii="Times New Roman"/>
          <w:b w:val="false"/>
          <w:i w:val="false"/>
          <w:color w:val="000000"/>
          <w:sz w:val="28"/>
        </w:rPr>
        <w:t>
      3) ішкі бақылау мен ішкі аудитті жүзеге асыру рәсімдері;</w:t>
      </w:r>
    </w:p>
    <w:p>
      <w:pPr>
        <w:spacing w:after="0"/>
        <w:ind w:left="0"/>
        <w:jc w:val="both"/>
      </w:pPr>
      <w:r>
        <w:rPr>
          <w:rFonts w:ascii="Times New Roman"/>
          <w:b w:val="false"/>
          <w:i w:val="false"/>
          <w:color w:val="000000"/>
          <w:sz w:val="28"/>
        </w:rPr>
        <w:t>
      4) қылмыстық жолмен алынған кірістерді заңдастыруға (жылыстауға) және терроризмді қаржыландыруға қарсы іс қимылға бағытталған рәсімдерді;</w:t>
      </w:r>
    </w:p>
    <w:p>
      <w:pPr>
        <w:spacing w:after="0"/>
        <w:ind w:left="0"/>
        <w:jc w:val="both"/>
      </w:pPr>
      <w:r>
        <w:rPr>
          <w:rFonts w:ascii="Times New Roman"/>
          <w:b w:val="false"/>
          <w:i w:val="false"/>
          <w:color w:val="000000"/>
          <w:sz w:val="28"/>
        </w:rPr>
        <w:t>
      5) орталық депозитарийде орын алған және әлеуетті мүдде қайшылықтарын басқару рәсімі;</w:t>
      </w:r>
    </w:p>
    <w:p>
      <w:pPr>
        <w:spacing w:after="0"/>
        <w:ind w:left="0"/>
        <w:jc w:val="both"/>
      </w:pPr>
      <w:r>
        <w:rPr>
          <w:rFonts w:ascii="Times New Roman"/>
          <w:b w:val="false"/>
          <w:i w:val="false"/>
          <w:color w:val="000000"/>
          <w:sz w:val="28"/>
        </w:rPr>
        <w:t>
      6) орталық депозитарийдің, оның қызметкерлерінің және үшінші тұлғалардың өздерінің мүдделері үшін конфиденциалды ақпаратты пайдалануын болдырмауға бағытталған, конфиденциалды ақпаратты құрайтын мәліметтерді сақтауды қамтамасыз ету рәсімдері;</w:t>
      </w:r>
    </w:p>
    <w:p>
      <w:pPr>
        <w:spacing w:after="0"/>
        <w:ind w:left="0"/>
        <w:jc w:val="both"/>
      </w:pPr>
      <w:r>
        <w:rPr>
          <w:rFonts w:ascii="Times New Roman"/>
          <w:b w:val="false"/>
          <w:i w:val="false"/>
          <w:color w:val="000000"/>
          <w:sz w:val="28"/>
        </w:rPr>
        <w:t>
      7) қаржылық құралдарымен мәмілелер бойынша клирингті жүзеге асыру рәсімдері;</w:t>
      </w:r>
    </w:p>
    <w:p>
      <w:pPr>
        <w:spacing w:after="0"/>
        <w:ind w:left="0"/>
        <w:jc w:val="both"/>
      </w:pPr>
      <w:r>
        <w:rPr>
          <w:rFonts w:ascii="Times New Roman"/>
          <w:b w:val="false"/>
          <w:i w:val="false"/>
          <w:color w:val="000000"/>
          <w:sz w:val="28"/>
        </w:rPr>
        <w:t>
      8) эмитенттер мен бағалы қағаздарды ұстаушылардың бағалы қағаздарды шығару, орналастыру және айналысы жөніндегі қызметтерінің тәртібін реттейтін Қазақстан Республикасының бағалы қағаздар нарығы туралы заңнамасының талаптарына және орталық депозитарийдің ішкі құжаттарына олардың сәйкес келуі нысанына мониторинг жүргізу және бақылау рәсімі;</w:t>
      </w:r>
    </w:p>
    <w:p>
      <w:pPr>
        <w:spacing w:after="0"/>
        <w:ind w:left="0"/>
        <w:jc w:val="both"/>
      </w:pPr>
      <w:r>
        <w:rPr>
          <w:rFonts w:ascii="Times New Roman"/>
          <w:b w:val="false"/>
          <w:i w:val="false"/>
          <w:color w:val="000000"/>
          <w:sz w:val="28"/>
        </w:rPr>
        <w:t>
      9) орталық депозитарийдің ақпараттық саясаты;</w:t>
      </w:r>
    </w:p>
    <w:p>
      <w:pPr>
        <w:spacing w:after="0"/>
        <w:ind w:left="0"/>
        <w:jc w:val="both"/>
      </w:pPr>
      <w:r>
        <w:rPr>
          <w:rFonts w:ascii="Times New Roman"/>
          <w:b w:val="false"/>
          <w:i w:val="false"/>
          <w:color w:val="000000"/>
          <w:sz w:val="28"/>
        </w:rPr>
        <w:t>
      10) қауіпсіздік техникасы бойынша нұсқаулық;</w:t>
      </w:r>
    </w:p>
    <w:p>
      <w:pPr>
        <w:spacing w:after="0"/>
        <w:ind w:left="0"/>
        <w:jc w:val="both"/>
      </w:pPr>
      <w:r>
        <w:rPr>
          <w:rFonts w:ascii="Times New Roman"/>
          <w:b w:val="false"/>
          <w:i w:val="false"/>
          <w:color w:val="000000"/>
          <w:sz w:val="28"/>
        </w:rPr>
        <w:t>
      11) ақпараттық жүйелердің қауіпсіздігін қамтамасыз ету жөніндегі нұсқаулық;</w:t>
      </w:r>
    </w:p>
    <w:p>
      <w:pPr>
        <w:spacing w:after="0"/>
        <w:ind w:left="0"/>
        <w:jc w:val="both"/>
      </w:pPr>
      <w:r>
        <w:rPr>
          <w:rFonts w:ascii="Times New Roman"/>
          <w:b w:val="false"/>
          <w:i w:val="false"/>
          <w:color w:val="000000"/>
          <w:sz w:val="28"/>
        </w:rPr>
        <w:t>
      12) клиенттердің, эмитенттердің және (немесе) бағалы қағаздарды ұстаушылардың бұйрықтарын уақтылы орындамауды және (немесе) орындамауды, сондай-ақ деректерді орталық депозитарийдің есепке алу жүйесіне, бағалы қағаздардың ұйымдастырылған және ұйымдастырылмаған нарықтарында жасалған туынды қаржы құралдарымен мәмілелерді тізілім жүйесіне қате енгізуді болдырмауға бағытталған рәсімдер;</w:t>
      </w:r>
    </w:p>
    <w:p>
      <w:pPr>
        <w:spacing w:after="0"/>
        <w:ind w:left="0"/>
        <w:jc w:val="both"/>
      </w:pPr>
      <w:r>
        <w:rPr>
          <w:rFonts w:ascii="Times New Roman"/>
          <w:b w:val="false"/>
          <w:i w:val="false"/>
          <w:color w:val="000000"/>
          <w:sz w:val="28"/>
        </w:rPr>
        <w:t>
      13) орталық депозитарийдің операциялық процестерін қолданыстағы бақылаудың тиімділігін оңтайландыру бойынша рәсімдер;</w:t>
      </w:r>
    </w:p>
    <w:p>
      <w:pPr>
        <w:spacing w:after="0"/>
        <w:ind w:left="0"/>
        <w:jc w:val="both"/>
      </w:pPr>
      <w:r>
        <w:rPr>
          <w:rFonts w:ascii="Times New Roman"/>
          <w:b w:val="false"/>
          <w:i w:val="false"/>
          <w:color w:val="000000"/>
          <w:sz w:val="28"/>
        </w:rPr>
        <w:t>
      14) орталық депозитарийдің қызметін жүзеге асыру процесінде ақпаратты жасау және жария ету рәсімдері;</w:t>
      </w:r>
    </w:p>
    <w:p>
      <w:pPr>
        <w:spacing w:after="0"/>
        <w:ind w:left="0"/>
        <w:jc w:val="both"/>
      </w:pPr>
      <w:r>
        <w:rPr>
          <w:rFonts w:ascii="Times New Roman"/>
          <w:b w:val="false"/>
          <w:i w:val="false"/>
          <w:color w:val="000000"/>
          <w:sz w:val="28"/>
        </w:rPr>
        <w:t>
      15) резервтік техникалық орталыққа талаптар;</w:t>
      </w:r>
    </w:p>
    <w:p>
      <w:pPr>
        <w:spacing w:after="0"/>
        <w:ind w:left="0"/>
        <w:jc w:val="both"/>
      </w:pPr>
      <w:r>
        <w:rPr>
          <w:rFonts w:ascii="Times New Roman"/>
          <w:b w:val="false"/>
          <w:i w:val="false"/>
          <w:color w:val="000000"/>
          <w:sz w:val="28"/>
        </w:rPr>
        <w:t>
      16) орталық депозитарийдің бағалы қағаздарды ұстаушылардың тізілім жүйесін құрайтын архивтік құжаттарын сақтауға арналған үй-жайға қойылатын талаптар;</w:t>
      </w:r>
    </w:p>
    <w:p>
      <w:pPr>
        <w:spacing w:after="0"/>
        <w:ind w:left="0"/>
        <w:jc w:val="both"/>
      </w:pPr>
      <w:r>
        <w:rPr>
          <w:rFonts w:ascii="Times New Roman"/>
          <w:b w:val="false"/>
          <w:i w:val="false"/>
          <w:color w:val="000000"/>
          <w:sz w:val="28"/>
        </w:rPr>
        <w:t>
      17) басқарушылық ақпарат жүйесінің жұмыс істеу тәртібі;</w:t>
      </w:r>
    </w:p>
    <w:p>
      <w:pPr>
        <w:spacing w:after="0"/>
        <w:ind w:left="0"/>
        <w:jc w:val="both"/>
      </w:pPr>
      <w:r>
        <w:rPr>
          <w:rFonts w:ascii="Times New Roman"/>
          <w:b w:val="false"/>
          <w:i w:val="false"/>
          <w:color w:val="000000"/>
          <w:sz w:val="28"/>
        </w:rPr>
        <w:t>
      18) орталық депозитарийдің директорлар кеңесі белгілеген өзге құжаттар.</w:t>
      </w:r>
    </w:p>
    <w:bookmarkStart w:name="z976" w:id="699"/>
    <w:p>
      <w:pPr>
        <w:spacing w:after="0"/>
        <w:ind w:left="0"/>
        <w:jc w:val="both"/>
      </w:pPr>
      <w:r>
        <w:rPr>
          <w:rFonts w:ascii="Times New Roman"/>
          <w:b w:val="false"/>
          <w:i w:val="false"/>
          <w:color w:val="000000"/>
          <w:sz w:val="28"/>
        </w:rPr>
        <w:t>
      2. Орталық депозитарийдің тәуекелдерді басқару жөніндегі саясатында:</w:t>
      </w:r>
    </w:p>
    <w:bookmarkEnd w:id="699"/>
    <w:p>
      <w:pPr>
        <w:spacing w:after="0"/>
        <w:ind w:left="0"/>
        <w:jc w:val="both"/>
      </w:pPr>
      <w:r>
        <w:rPr>
          <w:rFonts w:ascii="Times New Roman"/>
          <w:b w:val="false"/>
          <w:i w:val="false"/>
          <w:color w:val="000000"/>
          <w:sz w:val="28"/>
        </w:rPr>
        <w:t>
      1) директорлар кеңесінің, басқарманың, тәуекелдерді басқару жөніндегі бөлімшенің және басқа бөлімшелерінің тәуекелдерді басқару саласындағы өкілеттері мен функционалдық міндеттері, сондай-ақ аталған бөлімшелер арасында ақпаратпен алмасу тәртібі;</w:t>
      </w:r>
    </w:p>
    <w:p>
      <w:pPr>
        <w:spacing w:after="0"/>
        <w:ind w:left="0"/>
        <w:jc w:val="both"/>
      </w:pPr>
      <w:r>
        <w:rPr>
          <w:rFonts w:ascii="Times New Roman"/>
          <w:b w:val="false"/>
          <w:i w:val="false"/>
          <w:color w:val="000000"/>
          <w:sz w:val="28"/>
        </w:rPr>
        <w:t>
      2) орталық депозитарийдің қызметімен және оның есепке алу және тізілім жүйесінің жұмыс істеуіне байланысты тәуекелдер көрсеткіштерінің сандық мәнін анықтау тәртібін қоса алғанда, тәуекелдерді сәйкестендіру мен бағалау бойынша рәсімдер, сондай-ақ ішкі құжаттарға сәйкес тәуекелдер көрсеткіштерінің барынша рұқсат етілген мәндерін анықтау бойынша рәсімдер;</w:t>
      </w:r>
    </w:p>
    <w:p>
      <w:pPr>
        <w:spacing w:after="0"/>
        <w:ind w:left="0"/>
        <w:jc w:val="both"/>
      </w:pPr>
      <w:r>
        <w:rPr>
          <w:rFonts w:ascii="Times New Roman"/>
          <w:b w:val="false"/>
          <w:i w:val="false"/>
          <w:color w:val="000000"/>
          <w:sz w:val="28"/>
        </w:rPr>
        <w:t>
      3) орталық депозитарий қызметінің және оның есепке алу және тізілім жүйелерінің жұмыс істеп тұруы процесінде туындайтын тәуекелдерді басқару жөніндегі іс-шаралар;</w:t>
      </w:r>
    </w:p>
    <w:p>
      <w:pPr>
        <w:spacing w:after="0"/>
        <w:ind w:left="0"/>
        <w:jc w:val="both"/>
      </w:pPr>
      <w:r>
        <w:rPr>
          <w:rFonts w:ascii="Times New Roman"/>
          <w:b w:val="false"/>
          <w:i w:val="false"/>
          <w:color w:val="000000"/>
          <w:sz w:val="28"/>
        </w:rPr>
        <w:t>
      4) стрес-тестинг әдіснамасын қоса алғанда, тәуекелдердің әртүрлі түрлері бойынша стрес-тестинг жүргізу тәртібі;</w:t>
      </w:r>
    </w:p>
    <w:p>
      <w:pPr>
        <w:spacing w:after="0"/>
        <w:ind w:left="0"/>
        <w:jc w:val="both"/>
      </w:pPr>
      <w:r>
        <w:rPr>
          <w:rFonts w:ascii="Times New Roman"/>
          <w:b w:val="false"/>
          <w:i w:val="false"/>
          <w:color w:val="000000"/>
          <w:sz w:val="28"/>
        </w:rPr>
        <w:t>
      5) осы тармақтың 2) тармақшасында белгіленген рәсімдердің тиімділігі мониторингінің, тәуекелдер көрсеткіштерінің мәні мен тәуекелдерді басқару жөніндегі іс-шараларды бағалаудың барабарлығы тетігі;</w:t>
      </w:r>
    </w:p>
    <w:p>
      <w:pPr>
        <w:spacing w:after="0"/>
        <w:ind w:left="0"/>
        <w:jc w:val="both"/>
      </w:pPr>
      <w:r>
        <w:rPr>
          <w:rFonts w:ascii="Times New Roman"/>
          <w:b w:val="false"/>
          <w:i w:val="false"/>
          <w:color w:val="000000"/>
          <w:sz w:val="28"/>
        </w:rPr>
        <w:t>
      6) осы тармақтың 2) тармақшасында белгіленген рәсімдерге және осы тармақтың 3) тармақшасында белгіленген іс-шаралар сәйкес келмеген жағдайда қабылданатын іс-шаралардың тиімділігі мониторингінің тетігі;</w:t>
      </w:r>
    </w:p>
    <w:p>
      <w:pPr>
        <w:spacing w:after="0"/>
        <w:ind w:left="0"/>
        <w:jc w:val="both"/>
      </w:pPr>
      <w:r>
        <w:rPr>
          <w:rFonts w:ascii="Times New Roman"/>
          <w:b w:val="false"/>
          <w:i w:val="false"/>
          <w:color w:val="000000"/>
          <w:sz w:val="28"/>
        </w:rPr>
        <w:t>
      7) сәйкестендірілген (анықталған) тәуекелдердің мониторингі, оларды бағалау және бақылау бойынша рәсімдер, оның ішінде:</w:t>
      </w:r>
    </w:p>
    <w:p>
      <w:pPr>
        <w:spacing w:after="0"/>
        <w:ind w:left="0"/>
        <w:jc w:val="both"/>
      </w:pPr>
      <w:r>
        <w:rPr>
          <w:rFonts w:ascii="Times New Roman"/>
          <w:b w:val="false"/>
          <w:i w:val="false"/>
          <w:color w:val="000000"/>
          <w:sz w:val="28"/>
        </w:rPr>
        <w:t>
      тәуекелдерді басқару жөніндегі бөлімше орталық депозитарийдің басқа бөлімшелерімен бірлесе отырып тәуекелдердің мониторингі мен сәйкестендірілуі бойынша қабылдайтын іс-шаралары;</w:t>
      </w:r>
    </w:p>
    <w:p>
      <w:pPr>
        <w:spacing w:after="0"/>
        <w:ind w:left="0"/>
        <w:jc w:val="both"/>
      </w:pPr>
      <w:r>
        <w:rPr>
          <w:rFonts w:ascii="Times New Roman"/>
          <w:b w:val="false"/>
          <w:i w:val="false"/>
          <w:color w:val="000000"/>
          <w:sz w:val="28"/>
        </w:rPr>
        <w:t>
      тәуекелдер туындау жиілігін бағалауды, осы тәуекелдер әкелген ықпалды бұдан кейін бөлуді және тәуекелдер көрсеткіштерінің барынша рұқсат етілген мәнін белгілеуді қоса алғанда, тәуекелдерді басқару жөніндегі бөлімше жүзеге асыратын тәуекелдерді бағалау;</w:t>
      </w:r>
    </w:p>
    <w:p>
      <w:pPr>
        <w:spacing w:after="0"/>
        <w:ind w:left="0"/>
        <w:jc w:val="both"/>
      </w:pPr>
      <w:r>
        <w:rPr>
          <w:rFonts w:ascii="Times New Roman"/>
          <w:b w:val="false"/>
          <w:i w:val="false"/>
          <w:color w:val="000000"/>
          <w:sz w:val="28"/>
        </w:rPr>
        <w:t>
      тәуекелдер көрсеткіштерінің мәні мен тәуекелдер көрсеткіштерінің барынша рұқсат етілген мәні өзгеруіне мониторингті қамтитын, тәуекелдерді басқару жөніндегі бөлімше жүргізетін тәуекелдер, сондай-ақ тәуекелдер көрсеткіштерінің мәні тәуекелдер көрсеткіштерінің барынша рұқсат етілген мәніне сәйкес келмеген жағдайда, тәуекелдерді барынша төмендету мақсатында қолданылатын шаралардың мониторингі;</w:t>
      </w:r>
    </w:p>
    <w:p>
      <w:pPr>
        <w:spacing w:after="0"/>
        <w:ind w:left="0"/>
        <w:jc w:val="both"/>
      </w:pPr>
      <w:r>
        <w:rPr>
          <w:rFonts w:ascii="Times New Roman"/>
          <w:b w:val="false"/>
          <w:i w:val="false"/>
          <w:color w:val="000000"/>
          <w:sz w:val="28"/>
        </w:rPr>
        <w:t>
      тәуекелдерді басқару жөніндегі бөлімшенің зиян әкелуіне және (немесе) орталық депозитарийдің бедел және құқықтық тәуекеліне әсер етуіне ықпал ететін кез келген маңызды жағдайлар туралы есептілікті директорлар кеңесіне дереу беру тетігі айқындалады.</w:t>
      </w:r>
    </w:p>
    <w:bookmarkStart w:name="z977" w:id="700"/>
    <w:p>
      <w:pPr>
        <w:spacing w:after="0"/>
        <w:ind w:left="0"/>
        <w:jc w:val="both"/>
      </w:pPr>
      <w:r>
        <w:rPr>
          <w:rFonts w:ascii="Times New Roman"/>
          <w:b w:val="false"/>
          <w:i w:val="false"/>
          <w:color w:val="000000"/>
          <w:sz w:val="28"/>
        </w:rPr>
        <w:t>
      3. Орталық депозитарийдің меншікті активтерін инвестициялау тәртібінде меншікті активтер есебінен қаржы құралдарымен мәмілелерді жүзеге асырудың талаптары мен тәртібі, меншікті активтер есебінен қаржы құралдарымен мәмілелерді жүзеге асыру процесінде қолданылатын құжаттардың үлгі нысандары белгіленеді және мыналар:</w:t>
      </w:r>
    </w:p>
    <w:bookmarkEnd w:id="700"/>
    <w:p>
      <w:pPr>
        <w:spacing w:after="0"/>
        <w:ind w:left="0"/>
        <w:jc w:val="both"/>
      </w:pPr>
      <w:r>
        <w:rPr>
          <w:rFonts w:ascii="Times New Roman"/>
          <w:b w:val="false"/>
          <w:i w:val="false"/>
          <w:color w:val="000000"/>
          <w:sz w:val="28"/>
        </w:rPr>
        <w:t>
      1) орталық депозитарийдің меншікті активтерін инвестициялау саясатын әзірлеу;</w:t>
      </w:r>
    </w:p>
    <w:p>
      <w:pPr>
        <w:spacing w:after="0"/>
        <w:ind w:left="0"/>
        <w:jc w:val="both"/>
      </w:pPr>
      <w:r>
        <w:rPr>
          <w:rFonts w:ascii="Times New Roman"/>
          <w:b w:val="false"/>
          <w:i w:val="false"/>
          <w:color w:val="000000"/>
          <w:sz w:val="28"/>
        </w:rPr>
        <w:t>
      2) орталық депозитарийдің меншікті активтеріне қатысты инвестициялық шешімдерді қабылдау үшін мыналарды көздейтін ұсынымдар дайындау:</w:t>
      </w:r>
    </w:p>
    <w:p>
      <w:pPr>
        <w:spacing w:after="0"/>
        <w:ind w:left="0"/>
        <w:jc w:val="both"/>
      </w:pPr>
      <w:r>
        <w:rPr>
          <w:rFonts w:ascii="Times New Roman"/>
          <w:b w:val="false"/>
          <w:i w:val="false"/>
          <w:color w:val="000000"/>
          <w:sz w:val="28"/>
        </w:rPr>
        <w:t>
      ұсынымдар беруге уәкілетті тұлғалар лауазымдарының тізбесін;</w:t>
      </w:r>
    </w:p>
    <w:p>
      <w:pPr>
        <w:spacing w:after="0"/>
        <w:ind w:left="0"/>
        <w:jc w:val="both"/>
      </w:pPr>
      <w:r>
        <w:rPr>
          <w:rFonts w:ascii="Times New Roman"/>
          <w:b w:val="false"/>
          <w:i w:val="false"/>
          <w:color w:val="000000"/>
          <w:sz w:val="28"/>
        </w:rPr>
        <w:t>
      инвестициялық портфельдің жай-күйін талдау тәртібін;</w:t>
      </w:r>
    </w:p>
    <w:p>
      <w:pPr>
        <w:spacing w:after="0"/>
        <w:ind w:left="0"/>
        <w:jc w:val="both"/>
      </w:pPr>
      <w:r>
        <w:rPr>
          <w:rFonts w:ascii="Times New Roman"/>
          <w:b w:val="false"/>
          <w:i w:val="false"/>
          <w:color w:val="000000"/>
          <w:sz w:val="28"/>
        </w:rPr>
        <w:t>
      инвестициялауды жүзеге асыру болжанатын қаржы құралдары болуын, айналымы мен кірістілігінің талаптарын талдау тәртібін;</w:t>
      </w:r>
    </w:p>
    <w:p>
      <w:pPr>
        <w:spacing w:after="0"/>
        <w:ind w:left="0"/>
        <w:jc w:val="both"/>
      </w:pPr>
      <w:r>
        <w:rPr>
          <w:rFonts w:ascii="Times New Roman"/>
          <w:b w:val="false"/>
          <w:i w:val="false"/>
          <w:color w:val="000000"/>
          <w:sz w:val="28"/>
        </w:rPr>
        <w:t>
      инвестициялау жүзеге асыру болжанатын қаржы құралдарымен байланысты тәуекелдерді талдау тәртібін;</w:t>
      </w:r>
    </w:p>
    <w:p>
      <w:pPr>
        <w:spacing w:after="0"/>
        <w:ind w:left="0"/>
        <w:jc w:val="both"/>
      </w:pPr>
      <w:r>
        <w:rPr>
          <w:rFonts w:ascii="Times New Roman"/>
          <w:b w:val="false"/>
          <w:i w:val="false"/>
          <w:color w:val="000000"/>
          <w:sz w:val="28"/>
        </w:rPr>
        <w:t>
      ұсынымдарды беруге елеулі факторларды талдау тәртібін;</w:t>
      </w:r>
    </w:p>
    <w:p>
      <w:pPr>
        <w:spacing w:after="0"/>
        <w:ind w:left="0"/>
        <w:jc w:val="both"/>
      </w:pPr>
      <w:r>
        <w:rPr>
          <w:rFonts w:ascii="Times New Roman"/>
          <w:b w:val="false"/>
          <w:i w:val="false"/>
          <w:color w:val="000000"/>
          <w:sz w:val="28"/>
        </w:rPr>
        <w:t>
      3) инвестициялаудың мына лимиттерін айқындау:</w:t>
      </w:r>
    </w:p>
    <w:p>
      <w:pPr>
        <w:spacing w:after="0"/>
        <w:ind w:left="0"/>
        <w:jc w:val="both"/>
      </w:pPr>
      <w:r>
        <w:rPr>
          <w:rFonts w:ascii="Times New Roman"/>
          <w:b w:val="false"/>
          <w:i w:val="false"/>
          <w:color w:val="000000"/>
          <w:sz w:val="28"/>
        </w:rPr>
        <w:t>
      қаржы құралдарының түрлері бойынша;</w:t>
      </w:r>
    </w:p>
    <w:p>
      <w:pPr>
        <w:spacing w:after="0"/>
        <w:ind w:left="0"/>
        <w:jc w:val="both"/>
      </w:pPr>
      <w:r>
        <w:rPr>
          <w:rFonts w:ascii="Times New Roman"/>
          <w:b w:val="false"/>
          <w:i w:val="false"/>
          <w:color w:val="000000"/>
          <w:sz w:val="28"/>
        </w:rPr>
        <w:t>
      қызметінің негізгі түрі экономиканың белгілі секторымен байланысты эмитентің қаржы құралдарына инвестициялау лимиттері;</w:t>
      </w:r>
    </w:p>
    <w:p>
      <w:pPr>
        <w:spacing w:after="0"/>
        <w:ind w:left="0"/>
        <w:jc w:val="both"/>
      </w:pPr>
      <w:r>
        <w:rPr>
          <w:rFonts w:ascii="Times New Roman"/>
          <w:b w:val="false"/>
          <w:i w:val="false"/>
          <w:color w:val="000000"/>
          <w:sz w:val="28"/>
        </w:rPr>
        <w:t>
      қаржы құралдары үшін "stop-loss" лимиттері;</w:t>
      </w:r>
    </w:p>
    <w:p>
      <w:pPr>
        <w:spacing w:after="0"/>
        <w:ind w:left="0"/>
        <w:jc w:val="both"/>
      </w:pPr>
      <w:r>
        <w:rPr>
          <w:rFonts w:ascii="Times New Roman"/>
          <w:b w:val="false"/>
          <w:i w:val="false"/>
          <w:color w:val="000000"/>
          <w:sz w:val="28"/>
        </w:rPr>
        <w:t>
      қаржы құралдары үшін "take-profit" лимиттері;</w:t>
      </w:r>
    </w:p>
    <w:p>
      <w:pPr>
        <w:spacing w:after="0"/>
        <w:ind w:left="0"/>
        <w:jc w:val="both"/>
      </w:pPr>
      <w:r>
        <w:rPr>
          <w:rFonts w:ascii="Times New Roman"/>
          <w:b w:val="false"/>
          <w:i w:val="false"/>
          <w:color w:val="000000"/>
          <w:sz w:val="28"/>
        </w:rPr>
        <w:t>
      4) инвестициялық комитет жұмысының сипаттамасын, отырыстар өткізу мен нәтижелерін рәсімдеу кезеңділігін қамтитын орталық депозитарийдің меншікті активтеріне қатысты инвестициялық шешімдер қабылдау;</w:t>
      </w:r>
    </w:p>
    <w:p>
      <w:pPr>
        <w:spacing w:after="0"/>
        <w:ind w:left="0"/>
        <w:jc w:val="both"/>
      </w:pPr>
      <w:r>
        <w:rPr>
          <w:rFonts w:ascii="Times New Roman"/>
          <w:b w:val="false"/>
          <w:i w:val="false"/>
          <w:color w:val="000000"/>
          <w:sz w:val="28"/>
        </w:rPr>
        <w:t>
      5) инвестициялық шешімдерді дайындау, қабылдау және орындау процесінде орталық депозитарийдің органдары мен бөлімшелерінің өзара іс-әрекеттері;</w:t>
      </w:r>
    </w:p>
    <w:p>
      <w:pPr>
        <w:spacing w:after="0"/>
        <w:ind w:left="0"/>
        <w:jc w:val="both"/>
      </w:pPr>
      <w:r>
        <w:rPr>
          <w:rFonts w:ascii="Times New Roman"/>
          <w:b w:val="false"/>
          <w:i w:val="false"/>
          <w:color w:val="000000"/>
          <w:sz w:val="28"/>
        </w:rPr>
        <w:t>
      6) меншікті активтер есебінен қаржы құралдарымен мәмілелерді жасау және көмегімен мәмілені жасау (осындай бар болса) болжанатын делдалмен (брокермен) өзара іс-әрекет жасау жөніндегі процестердің сипаттамасын қамтитын олардың орындалуын бақылау, мәмілелер жасауды бақылау, активтердің құрамына және қозғалысына салыстырып тексеру, жасалған мәмілелердің ішкі есебін және құжат айналымын жүргізу, сондай-ақ орталық депозитарийдің меншікті активтері есебінен қаржы құралдарымен мәмілелерді жасауды бақылайтын лауазымды тұлғалардың тізбесі;</w:t>
      </w:r>
    </w:p>
    <w:p>
      <w:pPr>
        <w:spacing w:after="0"/>
        <w:ind w:left="0"/>
        <w:jc w:val="both"/>
      </w:pPr>
      <w:r>
        <w:rPr>
          <w:rFonts w:ascii="Times New Roman"/>
          <w:b w:val="false"/>
          <w:i w:val="false"/>
          <w:color w:val="000000"/>
          <w:sz w:val="28"/>
        </w:rPr>
        <w:t>
      7) орталық депозитарий басқармасының уәкілетті органның алдында меншікті активтері есебінен жасалған қаржы құралдарымен операциялар бойынша қызметінің нәтижесі туралы есептілікті дайындау бойынша рәсімдерді сипаттау қамтылады.</w:t>
      </w:r>
    </w:p>
    <w:p>
      <w:pPr>
        <w:spacing w:after="0"/>
        <w:ind w:left="0"/>
        <w:jc w:val="both"/>
      </w:pPr>
      <w:r>
        <w:rPr>
          <w:rFonts w:ascii="Times New Roman"/>
          <w:b w:val="false"/>
          <w:i w:val="false"/>
          <w:color w:val="000000"/>
          <w:sz w:val="28"/>
        </w:rPr>
        <w:t>
      Орталық депозитарийдің меншікті активтерін инвестициялау тәртібінде орталық депозитарийдің меншікті активтерін инвестициялық портфельді басқаруды жүзеге асыратын ұйымға басқаруға берген жағдайда, инвестициялық портфельді басқару жөніндегі тиісті шартта осы тармақтың 3) тармақшасында көзделген орталық депозитарийдің меншікті активтерін инвестициялаудың лимиттері көзделеді деген талапта белгіленеді.</w:t>
      </w:r>
    </w:p>
    <w:bookmarkStart w:name="z978" w:id="701"/>
    <w:p>
      <w:pPr>
        <w:spacing w:after="0"/>
        <w:ind w:left="0"/>
        <w:jc w:val="both"/>
      </w:pPr>
      <w:r>
        <w:rPr>
          <w:rFonts w:ascii="Times New Roman"/>
          <w:b w:val="false"/>
          <w:i w:val="false"/>
          <w:color w:val="000000"/>
          <w:sz w:val="28"/>
        </w:rPr>
        <w:t>
      4. Меншікті активтерді инвестициялау саясатында:</w:t>
      </w:r>
    </w:p>
    <w:bookmarkEnd w:id="701"/>
    <w:p>
      <w:pPr>
        <w:spacing w:after="0"/>
        <w:ind w:left="0"/>
        <w:jc w:val="both"/>
      </w:pPr>
      <w:r>
        <w:rPr>
          <w:rFonts w:ascii="Times New Roman"/>
          <w:b w:val="false"/>
          <w:i w:val="false"/>
          <w:color w:val="000000"/>
          <w:sz w:val="28"/>
        </w:rPr>
        <w:t>
      1) меншікті активтерді инвестициялаудың мақсаттары мен стратегиясы;</w:t>
      </w:r>
    </w:p>
    <w:p>
      <w:pPr>
        <w:spacing w:after="0"/>
        <w:ind w:left="0"/>
        <w:jc w:val="both"/>
      </w:pPr>
      <w:r>
        <w:rPr>
          <w:rFonts w:ascii="Times New Roman"/>
          <w:b w:val="false"/>
          <w:i w:val="false"/>
          <w:color w:val="000000"/>
          <w:sz w:val="28"/>
        </w:rPr>
        <w:t>
      2) инвестициялау объектілерінің сипаттамасы мен тізбесі;</w:t>
      </w:r>
    </w:p>
    <w:p>
      <w:pPr>
        <w:spacing w:after="0"/>
        <w:ind w:left="0"/>
        <w:jc w:val="both"/>
      </w:pPr>
      <w:r>
        <w:rPr>
          <w:rFonts w:ascii="Times New Roman"/>
          <w:b w:val="false"/>
          <w:i w:val="false"/>
          <w:color w:val="000000"/>
          <w:sz w:val="28"/>
        </w:rPr>
        <w:t>
      3) қаржы құралдарының түрлері бойынша меншікті активтерді инвестициялау лимиттері;</w:t>
      </w:r>
    </w:p>
    <w:p>
      <w:pPr>
        <w:spacing w:after="0"/>
        <w:ind w:left="0"/>
        <w:jc w:val="both"/>
      </w:pPr>
      <w:r>
        <w:rPr>
          <w:rFonts w:ascii="Times New Roman"/>
          <w:b w:val="false"/>
          <w:i w:val="false"/>
          <w:color w:val="000000"/>
          <w:sz w:val="28"/>
        </w:rPr>
        <w:t>
      4) меншікті активтер есебінен жасалатын қаржы құралдарымен мәмілелерге қатысты белгіленген талаптар мен шектеулер;</w:t>
      </w:r>
    </w:p>
    <w:p>
      <w:pPr>
        <w:spacing w:after="0"/>
        <w:ind w:left="0"/>
        <w:jc w:val="both"/>
      </w:pPr>
      <w:r>
        <w:rPr>
          <w:rFonts w:ascii="Times New Roman"/>
          <w:b w:val="false"/>
          <w:i w:val="false"/>
          <w:color w:val="000000"/>
          <w:sz w:val="28"/>
        </w:rPr>
        <w:t>
      5) хеджирлеу құралдарының тізбесін және сипаттамасын көрсете отырып, меншікті активтерді хеджирлеу және әртараптандыру талаптары;</w:t>
      </w:r>
    </w:p>
    <w:p>
      <w:pPr>
        <w:spacing w:after="0"/>
        <w:ind w:left="0"/>
        <w:jc w:val="both"/>
      </w:pPr>
      <w:r>
        <w:rPr>
          <w:rFonts w:ascii="Times New Roman"/>
          <w:b w:val="false"/>
          <w:i w:val="false"/>
          <w:color w:val="000000"/>
          <w:sz w:val="28"/>
        </w:rPr>
        <w:t>
      6) меншікті активтерді инвестициялауға байланысты тәуекелдер айқындалады.</w:t>
      </w:r>
    </w:p>
    <w:bookmarkStart w:name="z979" w:id="702"/>
    <w:p>
      <w:pPr>
        <w:spacing w:after="0"/>
        <w:ind w:left="0"/>
        <w:jc w:val="both"/>
      </w:pPr>
      <w:r>
        <w:rPr>
          <w:rFonts w:ascii="Times New Roman"/>
          <w:b w:val="false"/>
          <w:i w:val="false"/>
          <w:color w:val="000000"/>
          <w:sz w:val="28"/>
        </w:rPr>
        <w:t>
      5. Орталық депозитарийдің директорлар кеңесі орталық депозитарийдің меншікті активтерін инвестициялау саясатын және оған енгізілетін барлық өзгерістер мен толықтыруларды бекітеді.</w:t>
      </w:r>
    </w:p>
    <w:bookmarkEnd w:id="702"/>
    <w:bookmarkStart w:name="z980" w:id="703"/>
    <w:p>
      <w:pPr>
        <w:spacing w:after="0"/>
        <w:ind w:left="0"/>
        <w:jc w:val="both"/>
      </w:pPr>
      <w:r>
        <w:rPr>
          <w:rFonts w:ascii="Times New Roman"/>
          <w:b w:val="false"/>
          <w:i w:val="false"/>
          <w:color w:val="000000"/>
          <w:sz w:val="28"/>
        </w:rPr>
        <w:t>
      6. Орталық депозитарийдің директорлар кеңесі ішкі бақылаудың барабар жүйесі болуын, ішкі аудит қызметін құруды қамтамасыз етеді және орталық депозитарийдің қызметкерлері ішкі бақылау саласында өз міндеттерін, ішкі аудит қызметі ішкі аудит саласындағы өз міндеттерін орындау үшін жағдайлар жасайды.</w:t>
      </w:r>
    </w:p>
    <w:bookmarkEnd w:id="703"/>
    <w:bookmarkStart w:name="z981" w:id="704"/>
    <w:p>
      <w:pPr>
        <w:spacing w:after="0"/>
        <w:ind w:left="0"/>
        <w:jc w:val="both"/>
      </w:pPr>
      <w:r>
        <w:rPr>
          <w:rFonts w:ascii="Times New Roman"/>
          <w:b w:val="false"/>
          <w:i w:val="false"/>
          <w:color w:val="000000"/>
          <w:sz w:val="28"/>
        </w:rPr>
        <w:t>
      7. Ішкі бақылау мен ішкі аудитті жүзеге асыру рәсімдерінде:</w:t>
      </w:r>
    </w:p>
    <w:bookmarkEnd w:id="704"/>
    <w:p>
      <w:pPr>
        <w:spacing w:after="0"/>
        <w:ind w:left="0"/>
        <w:jc w:val="both"/>
      </w:pPr>
      <w:r>
        <w:rPr>
          <w:rFonts w:ascii="Times New Roman"/>
          <w:b w:val="false"/>
          <w:i w:val="false"/>
          <w:color w:val="000000"/>
          <w:sz w:val="28"/>
        </w:rPr>
        <w:t>
      1) ішкі аудит қызметінің құрамы, оның функциялары, міндеттері мен өкілеттіктері;</w:t>
      </w:r>
    </w:p>
    <w:p>
      <w:pPr>
        <w:spacing w:after="0"/>
        <w:ind w:left="0"/>
        <w:jc w:val="both"/>
      </w:pPr>
      <w:r>
        <w:rPr>
          <w:rFonts w:ascii="Times New Roman"/>
          <w:b w:val="false"/>
          <w:i w:val="false"/>
          <w:color w:val="000000"/>
          <w:sz w:val="28"/>
        </w:rPr>
        <w:t>
      2) ішкі аудитті және ішкі бақылауды жүзеге асыратын қызметкерлерге қойылатын талаптар;</w:t>
      </w:r>
    </w:p>
    <w:p>
      <w:pPr>
        <w:spacing w:after="0"/>
        <w:ind w:left="0"/>
        <w:jc w:val="both"/>
      </w:pPr>
      <w:r>
        <w:rPr>
          <w:rFonts w:ascii="Times New Roman"/>
          <w:b w:val="false"/>
          <w:i w:val="false"/>
          <w:color w:val="000000"/>
          <w:sz w:val="28"/>
        </w:rPr>
        <w:t>
      3) ішкі аудит пен ішкі бақылаудың мәні мен объектісі;</w:t>
      </w:r>
    </w:p>
    <w:p>
      <w:pPr>
        <w:spacing w:after="0"/>
        <w:ind w:left="0"/>
        <w:jc w:val="both"/>
      </w:pPr>
      <w:r>
        <w:rPr>
          <w:rFonts w:ascii="Times New Roman"/>
          <w:b w:val="false"/>
          <w:i w:val="false"/>
          <w:color w:val="000000"/>
          <w:sz w:val="28"/>
        </w:rPr>
        <w:t>
      4) ішкі аудит қызметінің тексерулер жүргізу ауқымы мен жиілігі;</w:t>
      </w:r>
    </w:p>
    <w:p>
      <w:pPr>
        <w:spacing w:after="0"/>
        <w:ind w:left="0"/>
        <w:jc w:val="both"/>
      </w:pPr>
      <w:r>
        <w:rPr>
          <w:rFonts w:ascii="Times New Roman"/>
          <w:b w:val="false"/>
          <w:i w:val="false"/>
          <w:color w:val="000000"/>
          <w:sz w:val="28"/>
        </w:rPr>
        <w:t>
      5) ішкі аудитті жүргізу кезінде міндетті түрде пайдаланылатын тәуекелдерді басқару жүйесінің тиімділігін бағалау жүйесін;</w:t>
      </w:r>
    </w:p>
    <w:p>
      <w:pPr>
        <w:spacing w:after="0"/>
        <w:ind w:left="0"/>
        <w:jc w:val="both"/>
      </w:pPr>
      <w:r>
        <w:rPr>
          <w:rFonts w:ascii="Times New Roman"/>
          <w:b w:val="false"/>
          <w:i w:val="false"/>
          <w:color w:val="000000"/>
          <w:sz w:val="28"/>
        </w:rPr>
        <w:t>
      6) ішкі аудитті жүргізу жоспарын жасауға қойылатын талаптар;</w:t>
      </w:r>
    </w:p>
    <w:p>
      <w:pPr>
        <w:spacing w:after="0"/>
        <w:ind w:left="0"/>
        <w:jc w:val="both"/>
      </w:pPr>
      <w:r>
        <w:rPr>
          <w:rFonts w:ascii="Times New Roman"/>
          <w:b w:val="false"/>
          <w:i w:val="false"/>
          <w:color w:val="000000"/>
          <w:sz w:val="28"/>
        </w:rPr>
        <w:t>
      7) ішкі аудит қызметінің тексеру нәтижелері туралы есептерді орталық депозитарийдің директорлар кеңесіне ұсыну мерзімдері мен нысаны айқындалады.</w:t>
      </w:r>
    </w:p>
    <w:bookmarkStart w:name="z982" w:id="705"/>
    <w:p>
      <w:pPr>
        <w:spacing w:after="0"/>
        <w:ind w:left="0"/>
        <w:jc w:val="both"/>
      </w:pPr>
      <w:r>
        <w:rPr>
          <w:rFonts w:ascii="Times New Roman"/>
          <w:b w:val="false"/>
          <w:i w:val="false"/>
          <w:color w:val="000000"/>
          <w:sz w:val="28"/>
        </w:rPr>
        <w:t>
      8. Қылмыстық жолмен алынған кірістерді заңдастыруға (жылыстатуға) және терроризмді қаржыландыруға қарсы іс-қимылдарға бағытталған рәсімдерде:</w:t>
      </w:r>
    </w:p>
    <w:bookmarkEnd w:id="705"/>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Заңына (бұдан әрі - Кірістерді жылыстатуға қарсы іс-қимыл туралы заң) сәйкес клиенттерді сәйкестендіру және олардың операцияларына мониторинг жүргізу тәртібі;</w:t>
      </w:r>
    </w:p>
    <w:p>
      <w:pPr>
        <w:spacing w:after="0"/>
        <w:ind w:left="0"/>
        <w:jc w:val="both"/>
      </w:pPr>
      <w:r>
        <w:rPr>
          <w:rFonts w:ascii="Times New Roman"/>
          <w:b w:val="false"/>
          <w:i w:val="false"/>
          <w:color w:val="000000"/>
          <w:sz w:val="28"/>
        </w:rPr>
        <w:t>
      2) Кірістерді жылыстатуға қарсы іс-қимыл туралы заңға сәйкес қаржылық мониторингті жүзеге асыратын және қылмыстық жолмен алынған кірістерді заңдастыруға (жылыстатуға) және терроризмді қаржыландыруға қарсы іс-қимыл бойынша өзге шараларды қабылдайтын мемлекеттік органға қаржылық мониторингке жататын операциялар туралы, оның ішінде күдікті операциялар туралы мәліметтер мен ақпаратты беру айқындалады.</w:t>
      </w:r>
    </w:p>
    <w:bookmarkStart w:name="z983" w:id="706"/>
    <w:p>
      <w:pPr>
        <w:spacing w:after="0"/>
        <w:ind w:left="0"/>
        <w:jc w:val="both"/>
      </w:pPr>
      <w:r>
        <w:rPr>
          <w:rFonts w:ascii="Times New Roman"/>
          <w:b w:val="false"/>
          <w:i w:val="false"/>
          <w:color w:val="000000"/>
          <w:sz w:val="28"/>
        </w:rPr>
        <w:t>
      9. Орталық депозитарий қызметін жүзеге асыру барысында оның органдары мен (немесе) бөлімшелері арасында туындайтын орталық депозитарийде орын алған және әлеуетті мүдделер қақтығысын басқару рәсімдері мыналарды айқындайды:</w:t>
      </w:r>
    </w:p>
    <w:bookmarkEnd w:id="706"/>
    <w:p>
      <w:pPr>
        <w:spacing w:after="0"/>
        <w:ind w:left="0"/>
        <w:jc w:val="both"/>
      </w:pPr>
      <w:r>
        <w:rPr>
          <w:rFonts w:ascii="Times New Roman"/>
          <w:b w:val="false"/>
          <w:i w:val="false"/>
          <w:color w:val="000000"/>
          <w:sz w:val="28"/>
        </w:rPr>
        <w:t>
      1) мыналарды қамтамасыз етуге бағытталған орталық депозитарий органдарының шешімдерді қабылдау тәртібін:</w:t>
      </w:r>
    </w:p>
    <w:p>
      <w:pPr>
        <w:spacing w:after="0"/>
        <w:ind w:left="0"/>
        <w:jc w:val="both"/>
      </w:pPr>
      <w:r>
        <w:rPr>
          <w:rFonts w:ascii="Times New Roman"/>
          <w:b w:val="false"/>
          <w:i w:val="false"/>
          <w:color w:val="000000"/>
          <w:sz w:val="28"/>
        </w:rPr>
        <w:t>
      орталық депозитарий органдарының мүшелері қабылдайтын шешімдердің тәуелсіздігін;</w:t>
      </w:r>
    </w:p>
    <w:p>
      <w:pPr>
        <w:spacing w:after="0"/>
        <w:ind w:left="0"/>
        <w:jc w:val="both"/>
      </w:pPr>
      <w:r>
        <w:rPr>
          <w:rFonts w:ascii="Times New Roman"/>
          <w:b w:val="false"/>
          <w:i w:val="false"/>
          <w:color w:val="000000"/>
          <w:sz w:val="28"/>
        </w:rPr>
        <w:t>
      орталық депозитарий органдары мүшелерінің қабылдайтын шешімдерге мүдделі болмауын;</w:t>
      </w:r>
    </w:p>
    <w:p>
      <w:pPr>
        <w:spacing w:after="0"/>
        <w:ind w:left="0"/>
        <w:jc w:val="both"/>
      </w:pPr>
      <w:r>
        <w:rPr>
          <w:rFonts w:ascii="Times New Roman"/>
          <w:b w:val="false"/>
          <w:i w:val="false"/>
          <w:color w:val="000000"/>
          <w:sz w:val="28"/>
        </w:rPr>
        <w:t>
      орталық депозитарийдің органдары мүшелерінің және қызметкерлерінің орталық депозитарийдің органдарының отырыстарын өткізу барысында алынған ақпаратты барша адамға арасында осы ақпаратты ресми жария еткенге дейін оны өзінің жеке мақсатында не үшінші тұлғалардың мүддесіне қолдануларын шектеулерді;</w:t>
      </w:r>
    </w:p>
    <w:p>
      <w:pPr>
        <w:spacing w:after="0"/>
        <w:ind w:left="0"/>
        <w:jc w:val="both"/>
      </w:pPr>
      <w:r>
        <w:rPr>
          <w:rFonts w:ascii="Times New Roman"/>
          <w:b w:val="false"/>
          <w:i w:val="false"/>
          <w:color w:val="000000"/>
          <w:sz w:val="28"/>
        </w:rPr>
        <w:t>
      2) орталық депозитарий органдарының отырыстарын өткізу қорытындысы бойынша хаттамаларды міндетті жасау мен сақтау бойынша талаптарды;</w:t>
      </w:r>
    </w:p>
    <w:p>
      <w:pPr>
        <w:spacing w:after="0"/>
        <w:ind w:left="0"/>
        <w:jc w:val="both"/>
      </w:pPr>
      <w:r>
        <w:rPr>
          <w:rFonts w:ascii="Times New Roman"/>
          <w:b w:val="false"/>
          <w:i w:val="false"/>
          <w:color w:val="000000"/>
          <w:sz w:val="28"/>
        </w:rPr>
        <w:t>
      3) орталық депозитарийдің бөлімшелері арасында, орталық депозитарийдің органдары мен бөлімшелері арасында, орталық депозитарийдің органдары арасында орын алған және әлеуетті мүдделер қақтығысын сипаттау;</w:t>
      </w:r>
    </w:p>
    <w:p>
      <w:pPr>
        <w:spacing w:after="0"/>
        <w:ind w:left="0"/>
        <w:jc w:val="both"/>
      </w:pPr>
      <w:r>
        <w:rPr>
          <w:rFonts w:ascii="Times New Roman"/>
          <w:b w:val="false"/>
          <w:i w:val="false"/>
          <w:color w:val="000000"/>
          <w:sz w:val="28"/>
        </w:rPr>
        <w:t>
      4) орын алған мүдделер қақтығысын реттеу, сондай-ақ мүдделер қақтығысын реттеуге бағытталған алдын алу шараларын қабылдау мақсатында іс-шаралар жүргізу тәртібі.</w:t>
      </w:r>
    </w:p>
    <w:bookmarkStart w:name="z984" w:id="707"/>
    <w:p>
      <w:pPr>
        <w:spacing w:after="0"/>
        <w:ind w:left="0"/>
        <w:jc w:val="both"/>
      </w:pPr>
      <w:r>
        <w:rPr>
          <w:rFonts w:ascii="Times New Roman"/>
          <w:b w:val="false"/>
          <w:i w:val="false"/>
          <w:color w:val="000000"/>
          <w:sz w:val="28"/>
        </w:rPr>
        <w:t>
      10. Орталық депозитарийдің қызметін жүзеге асыру барысында органдар мен (немесе) бөлімшелер арасында туындайтын орын алған және әлеуетті мүдделер қайшылығын басқару мақсатында орталық депозитарий мынадай шаралар қабылдайды:</w:t>
      </w:r>
    </w:p>
    <w:bookmarkEnd w:id="707"/>
    <w:p>
      <w:pPr>
        <w:spacing w:after="0"/>
        <w:ind w:left="0"/>
        <w:jc w:val="both"/>
      </w:pPr>
      <w:r>
        <w:rPr>
          <w:rFonts w:ascii="Times New Roman"/>
          <w:b w:val="false"/>
          <w:i w:val="false"/>
          <w:color w:val="000000"/>
          <w:sz w:val="28"/>
        </w:rPr>
        <w:t>
      1) мүдделер қайшылығы бар немесе туындауы мүмкін бөлімшелердің орталық депозитарийдің түрлі басшы қызметкерлеріне есеп беруі қамтамасыз етіледі;</w:t>
      </w:r>
    </w:p>
    <w:p>
      <w:pPr>
        <w:spacing w:after="0"/>
        <w:ind w:left="0"/>
        <w:jc w:val="both"/>
      </w:pPr>
      <w:r>
        <w:rPr>
          <w:rFonts w:ascii="Times New Roman"/>
          <w:b w:val="false"/>
          <w:i w:val="false"/>
          <w:color w:val="000000"/>
          <w:sz w:val="28"/>
        </w:rPr>
        <w:t>
      2) орын алған және әлеуетті мүдделер қайшылығын ескере отырып орталық депозитарийді бөлімшелері мен органдары арасында ақпаратпен алмасу тәртібі әзірленуде және енгізілуде;</w:t>
      </w:r>
    </w:p>
    <w:p>
      <w:pPr>
        <w:spacing w:after="0"/>
        <w:ind w:left="0"/>
        <w:jc w:val="both"/>
      </w:pPr>
      <w:r>
        <w:rPr>
          <w:rFonts w:ascii="Times New Roman"/>
          <w:b w:val="false"/>
          <w:i w:val="false"/>
          <w:color w:val="000000"/>
          <w:sz w:val="28"/>
        </w:rPr>
        <w:t>
      3) орталық депозитарийдің директорлар кеңесі бекіткен жұмыс жоспарына сәйкес ішкі аудит қызметі орталық депозитарийдің бөлімшелерінің қызметін және қызметкерлердің орталық депозитарий қабылдаған орталық депозитарийде орын алған және әлеуетті мүдделер қайшылығын басқару рәсімдеріне сәйкестігін үнемі тексереді.</w:t>
      </w:r>
    </w:p>
    <w:bookmarkStart w:name="z985" w:id="708"/>
    <w:p>
      <w:pPr>
        <w:spacing w:after="0"/>
        <w:ind w:left="0"/>
        <w:jc w:val="both"/>
      </w:pPr>
      <w:r>
        <w:rPr>
          <w:rFonts w:ascii="Times New Roman"/>
          <w:b w:val="false"/>
          <w:i w:val="false"/>
          <w:color w:val="000000"/>
          <w:sz w:val="28"/>
        </w:rPr>
        <w:t>
      11. Конфиденциалды ақпаратты құрайтын мәліметтерді орталық депозитарийдің, оның қызметкерлерінің немесе үшінші тұлғалардың жеке мүдделері үшін пайдаланудың алдын алуға бағытталған олардың сақталуын қамтамасыз ету рәсімдеріне мына шаралар кіреді:</w:t>
      </w:r>
    </w:p>
    <w:bookmarkEnd w:id="708"/>
    <w:p>
      <w:pPr>
        <w:spacing w:after="0"/>
        <w:ind w:left="0"/>
        <w:jc w:val="both"/>
      </w:pPr>
      <w:r>
        <w:rPr>
          <w:rFonts w:ascii="Times New Roman"/>
          <w:b w:val="false"/>
          <w:i w:val="false"/>
          <w:color w:val="000000"/>
          <w:sz w:val="28"/>
        </w:rPr>
        <w:t>
      1) инсайдерлермен, сондай-ақ олармен үлестес тұлғаларымен өз мүддесі немесе үшінші тұлғалардың мүдделері үшін инсайдерлік ақпаратты қолдана отырып бағалы қағаздармен мәмілелер жасаудың алдын алу;</w:t>
      </w:r>
    </w:p>
    <w:p>
      <w:pPr>
        <w:spacing w:after="0"/>
        <w:ind w:left="0"/>
        <w:jc w:val="both"/>
      </w:pPr>
      <w:r>
        <w:rPr>
          <w:rFonts w:ascii="Times New Roman"/>
          <w:b w:val="false"/>
          <w:i w:val="false"/>
          <w:color w:val="000000"/>
          <w:sz w:val="28"/>
        </w:rPr>
        <w:t>
      2) инсайдерлік немесе соған негізделген ақпаратты инсайдерлердің, сондай-ақ олардың үлестес тұлғаларының үшінші тұлғаларға ашуының алдын алу;</w:t>
      </w:r>
    </w:p>
    <w:p>
      <w:pPr>
        <w:spacing w:after="0"/>
        <w:ind w:left="0"/>
        <w:jc w:val="both"/>
      </w:pPr>
      <w:r>
        <w:rPr>
          <w:rFonts w:ascii="Times New Roman"/>
          <w:b w:val="false"/>
          <w:i w:val="false"/>
          <w:color w:val="000000"/>
          <w:sz w:val="28"/>
        </w:rPr>
        <w:t>
      3) инсайдерлік ақпаратты немесе инсайдерлік ақпаратқа негізделген ақпаратты, оның ішінде инсайдерлердің, сондай-ақ олардың үлестес тұлғаларының бағалы қағаздармен мәмілелер жасау бойынша ұсыныстарында пайдалануын алдын алу;</w:t>
      </w:r>
    </w:p>
    <w:p>
      <w:pPr>
        <w:spacing w:after="0"/>
        <w:ind w:left="0"/>
        <w:jc w:val="both"/>
      </w:pPr>
      <w:r>
        <w:rPr>
          <w:rFonts w:ascii="Times New Roman"/>
          <w:b w:val="false"/>
          <w:i w:val="false"/>
          <w:color w:val="000000"/>
          <w:sz w:val="28"/>
        </w:rPr>
        <w:t>
      4) Қазақстан Республикасының Бағалы қағаздар нарығы туралы заңнамасында көзделген жағдайларды қоспағанда, конфиденциалды немесе соған негізделген ақпаратты үшінші тұлғаларға берудің немесе барша адамға таратудың алдын алу;</w:t>
      </w:r>
    </w:p>
    <w:p>
      <w:pPr>
        <w:spacing w:after="0"/>
        <w:ind w:left="0"/>
        <w:jc w:val="both"/>
      </w:pPr>
      <w:r>
        <w:rPr>
          <w:rFonts w:ascii="Times New Roman"/>
          <w:b w:val="false"/>
          <w:i w:val="false"/>
          <w:color w:val="000000"/>
          <w:sz w:val="28"/>
        </w:rPr>
        <w:t>
      5) орталық депозитарий қызметкерлерінің үшінші тұлғаларға инсайдерлік және өзге де конфиденциалды ақпаратқа негізделген қаржы құралдарымен мәмілелер жасау туралы үшінші тұлғаларға ұсыныстар беру мүмкіндігін шектеу;</w:t>
      </w:r>
    </w:p>
    <w:p>
      <w:pPr>
        <w:spacing w:after="0"/>
        <w:ind w:left="0"/>
        <w:jc w:val="both"/>
      </w:pPr>
      <w:r>
        <w:rPr>
          <w:rFonts w:ascii="Times New Roman"/>
          <w:b w:val="false"/>
          <w:i w:val="false"/>
          <w:color w:val="000000"/>
          <w:sz w:val="28"/>
        </w:rPr>
        <w:t xml:space="preserve">
      6) "Бағалы қағаздар рыногы туралы" 2003 жылғы 2 шілдедегі Қазақстан Республикасы Заңының (бұдан әрі - Бағалы қағаздар нарығы туралы заң) </w:t>
      </w:r>
      <w:r>
        <w:rPr>
          <w:rFonts w:ascii="Times New Roman"/>
          <w:b w:val="false"/>
          <w:i w:val="false"/>
          <w:color w:val="000000"/>
          <w:sz w:val="28"/>
        </w:rPr>
        <w:t>56-1-бабында</w:t>
      </w:r>
      <w:r>
        <w:rPr>
          <w:rFonts w:ascii="Times New Roman"/>
          <w:b w:val="false"/>
          <w:i w:val="false"/>
          <w:color w:val="000000"/>
          <w:sz w:val="28"/>
        </w:rPr>
        <w:t xml:space="preserve"> көзделген шараларды орталық депозитарийдің инсайдерлік ақпараттық басқаруды және пайдалануды бақылау бөлігінде жүзеге асыру.</w:t>
      </w:r>
    </w:p>
    <w:bookmarkStart w:name="z986" w:id="709"/>
    <w:p>
      <w:pPr>
        <w:spacing w:after="0"/>
        <w:ind w:left="0"/>
        <w:jc w:val="both"/>
      </w:pPr>
      <w:r>
        <w:rPr>
          <w:rFonts w:ascii="Times New Roman"/>
          <w:b w:val="false"/>
          <w:i w:val="false"/>
          <w:color w:val="000000"/>
          <w:sz w:val="28"/>
        </w:rPr>
        <w:t>
      12. Қаржы құралдарымен мәмілелер бойынша клирингті жүзеге асыру рәсімдері мыналарды айқындайды:</w:t>
      </w:r>
    </w:p>
    <w:bookmarkEnd w:id="709"/>
    <w:p>
      <w:pPr>
        <w:spacing w:after="0"/>
        <w:ind w:left="0"/>
        <w:jc w:val="both"/>
      </w:pPr>
      <w:r>
        <w:rPr>
          <w:rFonts w:ascii="Times New Roman"/>
          <w:b w:val="false"/>
          <w:i w:val="false"/>
          <w:color w:val="000000"/>
          <w:sz w:val="28"/>
        </w:rPr>
        <w:t>
      1) есеп айырысуларды жинау, салыстырып тексеру және растау бөлігінде қателер туындауының алдын алуға, сондай-ақ оларды өзара есепке алуды жүргізуге бағытталған іс-шаралар;</w:t>
      </w:r>
    </w:p>
    <w:p>
      <w:pPr>
        <w:spacing w:after="0"/>
        <w:ind w:left="0"/>
        <w:jc w:val="both"/>
      </w:pPr>
      <w:r>
        <w:rPr>
          <w:rFonts w:ascii="Times New Roman"/>
          <w:b w:val="false"/>
          <w:i w:val="false"/>
          <w:color w:val="000000"/>
          <w:sz w:val="28"/>
        </w:rPr>
        <w:t>
      2) егер клиринг операцияларын автоматты түрде жүзеге асырған немесе орталық депозитарийде клиринг операцияларын автоматты түрде жүзеге асыру көзделмеген жағдайда клиринг операцияларының дұрыс жүзеге асырылуын және клиринг операцияларын жүзеге асыруға тікелей жауап беретін қызметкерлердің біліктілігін тұрақты түрде арттыруды басқарма тарапынан бақылауды қамтамасыз еткен жағдайда орталық депозитарийдің бағдарламалық-техникалық қамтамасыз етуіне есеп айырысуды жүргізу жүйесінде қателер және техникалық іркілістердің болуына мониторинг және тестілеу тәртібі;</w:t>
      </w:r>
    </w:p>
    <w:p>
      <w:pPr>
        <w:spacing w:after="0"/>
        <w:ind w:left="0"/>
        <w:jc w:val="both"/>
      </w:pPr>
      <w:r>
        <w:rPr>
          <w:rFonts w:ascii="Times New Roman"/>
          <w:b w:val="false"/>
          <w:i w:val="false"/>
          <w:color w:val="000000"/>
          <w:sz w:val="28"/>
        </w:rPr>
        <w:t>
      3) клиринг операцияларын жүзеге асыру процесінде қателіктер туындаған кезде депоненттер мен орталық депозитарий арасындағы мәселелерді шешу тәртібі.</w:t>
      </w:r>
    </w:p>
    <w:bookmarkStart w:name="z987" w:id="710"/>
    <w:p>
      <w:pPr>
        <w:spacing w:after="0"/>
        <w:ind w:left="0"/>
        <w:jc w:val="both"/>
      </w:pPr>
      <w:r>
        <w:rPr>
          <w:rFonts w:ascii="Times New Roman"/>
          <w:b w:val="false"/>
          <w:i w:val="false"/>
          <w:color w:val="000000"/>
          <w:sz w:val="28"/>
        </w:rPr>
        <w:t>
      13. Эмитенттердің және бағалы қағаздарды ұстаушылардың бағалы қағаздарды шығару, орналастыру және айналысқа шығару бойынша тәртібін реттейтін Қазақстан Республикасының Бағалы қағаздар нарығы туралы заңнамасы және орталық депозитарийдің ішкі құжаттарының талаптарына сәйкес келу мәніне мониторинг пен бақылау рәсімдері мыналарды айқындайды:</w:t>
      </w:r>
    </w:p>
    <w:bookmarkEnd w:id="710"/>
    <w:p>
      <w:pPr>
        <w:spacing w:after="0"/>
        <w:ind w:left="0"/>
        <w:jc w:val="both"/>
      </w:pPr>
      <w:r>
        <w:rPr>
          <w:rFonts w:ascii="Times New Roman"/>
          <w:b w:val="false"/>
          <w:i w:val="false"/>
          <w:color w:val="000000"/>
          <w:sz w:val="28"/>
        </w:rPr>
        <w:t>
      1) эмитенттерге уәкілетті органға эмиссиялық бағалы қағаздарды орналастырудың қорытындылары туралы есептерді ұсыну қажеттілігі туралы хабарлама жіберу тәртібі мен талаптары;</w:t>
      </w:r>
    </w:p>
    <w:p>
      <w:pPr>
        <w:spacing w:after="0"/>
        <w:ind w:left="0"/>
        <w:jc w:val="both"/>
      </w:pPr>
      <w:r>
        <w:rPr>
          <w:rFonts w:ascii="Times New Roman"/>
          <w:b w:val="false"/>
          <w:i w:val="false"/>
          <w:color w:val="000000"/>
          <w:sz w:val="28"/>
        </w:rPr>
        <w:t xml:space="preserve">
      2) эмитенттердің және (немесе) бағалы қағаздарды ұстаушылардың ұсынатын бұйрықтарын Бағалы қағаздар нарығы туралы заңның </w:t>
      </w:r>
      <w:r>
        <w:rPr>
          <w:rFonts w:ascii="Times New Roman"/>
          <w:b w:val="false"/>
          <w:i w:val="false"/>
          <w:color w:val="000000"/>
          <w:sz w:val="28"/>
        </w:rPr>
        <w:t>80-бабының</w:t>
      </w:r>
      <w:r>
        <w:rPr>
          <w:rFonts w:ascii="Times New Roman"/>
          <w:b w:val="false"/>
          <w:i w:val="false"/>
          <w:color w:val="000000"/>
          <w:sz w:val="28"/>
        </w:rPr>
        <w:t xml:space="preserve"> 5-тармағына сәйкес уәкілетті органның бағалы қағаздарды ұстаушылардың тізілімін жүргізу бойынша қызметті жүзеге асыру тәртібін айқындайтын нормативтік құқықтық актісінде белгіленген жағдайларда оларды орындаудан бас тарту үшін негіздемелердің болуына тексеру жүргізу тәртібі;</w:t>
      </w:r>
    </w:p>
    <w:p>
      <w:pPr>
        <w:spacing w:after="0"/>
        <w:ind w:left="0"/>
        <w:jc w:val="both"/>
      </w:pPr>
      <w:r>
        <w:rPr>
          <w:rFonts w:ascii="Times New Roman"/>
          <w:b w:val="false"/>
          <w:i w:val="false"/>
          <w:color w:val="000000"/>
          <w:sz w:val="28"/>
        </w:rPr>
        <w:t>
      3) бағалы қағаздардың қайталама нарығында айналыста тұрған бағалы қағаздардың саны уәкілетті орган тіркеген бағалы қағаздардың санына сәйкес келуін бақылауды жүзеге асыру тәртібі.</w:t>
      </w:r>
    </w:p>
    <w:bookmarkStart w:name="z988" w:id="711"/>
    <w:p>
      <w:pPr>
        <w:spacing w:after="0"/>
        <w:ind w:left="0"/>
        <w:jc w:val="both"/>
      </w:pPr>
      <w:r>
        <w:rPr>
          <w:rFonts w:ascii="Times New Roman"/>
          <w:b w:val="false"/>
          <w:i w:val="false"/>
          <w:color w:val="000000"/>
          <w:sz w:val="28"/>
        </w:rPr>
        <w:t>
      14. Орталық депозитарийдің ақпараттық саясаты мыналарды айқындайды:</w:t>
      </w:r>
    </w:p>
    <w:bookmarkEnd w:id="711"/>
    <w:p>
      <w:pPr>
        <w:spacing w:after="0"/>
        <w:ind w:left="0"/>
        <w:jc w:val="both"/>
      </w:pPr>
      <w:r>
        <w:rPr>
          <w:rFonts w:ascii="Times New Roman"/>
          <w:b w:val="false"/>
          <w:i w:val="false"/>
          <w:color w:val="000000"/>
          <w:sz w:val="28"/>
        </w:rPr>
        <w:t>
      1) орталық депозитарийдің қор биржасымен, эмитенттермен, бағалы қағаздарды ұстаушылармен, депоненттермен, депоненттердің клиенттерімен, сондай-ақ бұқаралық ақпарат құралдарымен ақпараттық өзара қарым-қатынас жасау тәртібі;</w:t>
      </w:r>
    </w:p>
    <w:p>
      <w:pPr>
        <w:spacing w:after="0"/>
        <w:ind w:left="0"/>
        <w:jc w:val="both"/>
      </w:pPr>
      <w:r>
        <w:rPr>
          <w:rFonts w:ascii="Times New Roman"/>
          <w:b w:val="false"/>
          <w:i w:val="false"/>
          <w:color w:val="000000"/>
          <w:sz w:val="28"/>
        </w:rPr>
        <w:t>
      2) орталық депозитарийдің беделіне әсер етуі ықтимал ақпаратқа тұрақты мониторинг бойынша талаптар;</w:t>
      </w:r>
    </w:p>
    <w:p>
      <w:pPr>
        <w:spacing w:after="0"/>
        <w:ind w:left="0"/>
        <w:jc w:val="both"/>
      </w:pPr>
      <w:r>
        <w:rPr>
          <w:rFonts w:ascii="Times New Roman"/>
          <w:b w:val="false"/>
          <w:i w:val="false"/>
          <w:color w:val="000000"/>
          <w:sz w:val="28"/>
        </w:rPr>
        <w:t>
      3) орталық депозитарийдің беделіне зиян әкелетін ақпарат пайда болған және таратылған жағдайда қажетті шараларды уақтылы қабылдау бойынша талаптар.</w:t>
      </w:r>
    </w:p>
    <w:bookmarkStart w:name="z989" w:id="712"/>
    <w:p>
      <w:pPr>
        <w:spacing w:after="0"/>
        <w:ind w:left="0"/>
        <w:jc w:val="both"/>
      </w:pPr>
      <w:r>
        <w:rPr>
          <w:rFonts w:ascii="Times New Roman"/>
          <w:b w:val="false"/>
          <w:i w:val="false"/>
          <w:color w:val="000000"/>
          <w:sz w:val="28"/>
        </w:rPr>
        <w:t>
      15. Қауіпсіздік техникасы жөніндегі нұсқаулықта мыналар айқындалады:</w:t>
      </w:r>
    </w:p>
    <w:bookmarkEnd w:id="712"/>
    <w:p>
      <w:pPr>
        <w:spacing w:after="0"/>
        <w:ind w:left="0"/>
        <w:jc w:val="both"/>
      </w:pPr>
      <w:r>
        <w:rPr>
          <w:rFonts w:ascii="Times New Roman"/>
          <w:b w:val="false"/>
          <w:i w:val="false"/>
          <w:color w:val="000000"/>
          <w:sz w:val="28"/>
        </w:rPr>
        <w:t>
      1) өрт қауіпсіздігі бойынша негізгі талаптар;</w:t>
      </w:r>
    </w:p>
    <w:p>
      <w:pPr>
        <w:spacing w:after="0"/>
        <w:ind w:left="0"/>
        <w:jc w:val="both"/>
      </w:pPr>
      <w:r>
        <w:rPr>
          <w:rFonts w:ascii="Times New Roman"/>
          <w:b w:val="false"/>
          <w:i w:val="false"/>
          <w:color w:val="000000"/>
          <w:sz w:val="28"/>
        </w:rPr>
        <w:t>
      2) форс-мажорлық және (немесе) күтпеген жағдайлар туындаса орталық депозитарий қызметкерлерінің іс-әрекеттерінің сипаты бар, төтенше және (немесе) күтпеген жағдайлар туындау жағдайындағы іс-әрекеттер жоспары;</w:t>
      </w:r>
    </w:p>
    <w:p>
      <w:pPr>
        <w:spacing w:after="0"/>
        <w:ind w:left="0"/>
        <w:jc w:val="both"/>
      </w:pPr>
      <w:r>
        <w:rPr>
          <w:rFonts w:ascii="Times New Roman"/>
          <w:b w:val="false"/>
          <w:i w:val="false"/>
          <w:color w:val="000000"/>
          <w:sz w:val="28"/>
        </w:rPr>
        <w:t>
      3) орталық депозитарий қызметкерлерінің бағдарламалық-техникалық кешендерін және өзге жабдықты пайдалану тәртібі;</w:t>
      </w:r>
    </w:p>
    <w:p>
      <w:pPr>
        <w:spacing w:after="0"/>
        <w:ind w:left="0"/>
        <w:jc w:val="both"/>
      </w:pPr>
      <w:r>
        <w:rPr>
          <w:rFonts w:ascii="Times New Roman"/>
          <w:b w:val="false"/>
          <w:i w:val="false"/>
          <w:color w:val="000000"/>
          <w:sz w:val="28"/>
        </w:rPr>
        <w:t>
      4) орталық депозитарийдің үй-жайлары жабылу алдында қараудың жүйелілігі.</w:t>
      </w:r>
    </w:p>
    <w:bookmarkStart w:name="z990" w:id="713"/>
    <w:p>
      <w:pPr>
        <w:spacing w:after="0"/>
        <w:ind w:left="0"/>
        <w:jc w:val="both"/>
      </w:pPr>
      <w:r>
        <w:rPr>
          <w:rFonts w:ascii="Times New Roman"/>
          <w:b w:val="false"/>
          <w:i w:val="false"/>
          <w:color w:val="000000"/>
          <w:sz w:val="28"/>
        </w:rPr>
        <w:t>
      16. Ақпараттық жүйелердің қауіпсіздігін қамтамасыз ету жөніндегі нұсқаулықта айқындалады:</w:t>
      </w:r>
    </w:p>
    <w:bookmarkEnd w:id="713"/>
    <w:p>
      <w:pPr>
        <w:spacing w:after="0"/>
        <w:ind w:left="0"/>
        <w:jc w:val="both"/>
      </w:pPr>
      <w:r>
        <w:rPr>
          <w:rFonts w:ascii="Times New Roman"/>
          <w:b w:val="false"/>
          <w:i w:val="false"/>
          <w:color w:val="000000"/>
          <w:sz w:val="28"/>
        </w:rPr>
        <w:t>
      1) ақпараттық жүйелердің қауіпсіздігін қамтамасыз ету бойынша талаптар;</w:t>
      </w:r>
    </w:p>
    <w:p>
      <w:pPr>
        <w:spacing w:after="0"/>
        <w:ind w:left="0"/>
        <w:jc w:val="both"/>
      </w:pPr>
      <w:r>
        <w:rPr>
          <w:rFonts w:ascii="Times New Roman"/>
          <w:b w:val="false"/>
          <w:i w:val="false"/>
          <w:color w:val="000000"/>
          <w:sz w:val="28"/>
        </w:rPr>
        <w:t>
      2) ақпараттық қауіпсіздікті қамтамасыз етудің ұйымдастыру шаралары;</w:t>
      </w:r>
    </w:p>
    <w:p>
      <w:pPr>
        <w:spacing w:after="0"/>
        <w:ind w:left="0"/>
        <w:jc w:val="both"/>
      </w:pPr>
      <w:r>
        <w:rPr>
          <w:rFonts w:ascii="Times New Roman"/>
          <w:b w:val="false"/>
          <w:i w:val="false"/>
          <w:color w:val="000000"/>
          <w:sz w:val="28"/>
        </w:rPr>
        <w:t>
      3) ақпараттық қауіпсіздікті қамтамасыз етудің бағдарламалық-техникалық шаралары;</w:t>
      </w:r>
    </w:p>
    <w:p>
      <w:pPr>
        <w:spacing w:after="0"/>
        <w:ind w:left="0"/>
        <w:jc w:val="both"/>
      </w:pPr>
      <w:r>
        <w:rPr>
          <w:rFonts w:ascii="Times New Roman"/>
          <w:b w:val="false"/>
          <w:i w:val="false"/>
          <w:color w:val="000000"/>
          <w:sz w:val="28"/>
        </w:rPr>
        <w:t>
      4) ақпарат жинақтауға бөлінген ресурстарға (дискі кеңістігі, директория, желілік ресурстар, деректер базасы және басқалары) рұқсат алу, орталық депозитарийдің есепке алу жүйесінен ақпаратты алу тәртібі және көлемі, ақпаратты сақтау, арихивтеу не басқаша өңдеу;</w:t>
      </w:r>
    </w:p>
    <w:p>
      <w:pPr>
        <w:spacing w:after="0"/>
        <w:ind w:left="0"/>
        <w:jc w:val="both"/>
      </w:pPr>
      <w:r>
        <w:rPr>
          <w:rFonts w:ascii="Times New Roman"/>
          <w:b w:val="false"/>
          <w:i w:val="false"/>
          <w:color w:val="000000"/>
          <w:sz w:val="28"/>
        </w:rPr>
        <w:t>
      5) орталық депозитарийдің есепке алу жүйесін құрайтын, оның ішінде резервтік техникалық орталықта тұрған электрондық деректердің сақталуына бағытталған шаралар;</w:t>
      </w:r>
    </w:p>
    <w:p>
      <w:pPr>
        <w:spacing w:after="0"/>
        <w:ind w:left="0"/>
        <w:jc w:val="both"/>
      </w:pPr>
      <w:r>
        <w:rPr>
          <w:rFonts w:ascii="Times New Roman"/>
          <w:b w:val="false"/>
          <w:i w:val="false"/>
          <w:color w:val="000000"/>
          <w:sz w:val="28"/>
        </w:rPr>
        <w:t>
      6) жазбаны оқитын құрылғыларға және компакт дискілерге құрылғыны ажырату немесе алып қою арқылы қол жеткізуге тыйым салу;</w:t>
      </w:r>
    </w:p>
    <w:p>
      <w:pPr>
        <w:spacing w:after="0"/>
        <w:ind w:left="0"/>
        <w:jc w:val="both"/>
      </w:pPr>
      <w:r>
        <w:rPr>
          <w:rFonts w:ascii="Times New Roman"/>
          <w:b w:val="false"/>
          <w:i w:val="false"/>
          <w:color w:val="000000"/>
          <w:sz w:val="28"/>
        </w:rPr>
        <w:t>
      7) орталық депозитарийдің ақпараттық жүйелеріне қызметкерлердің рұқсат алу деңгейлерін анықтау тәртібі;</w:t>
      </w:r>
    </w:p>
    <w:p>
      <w:pPr>
        <w:spacing w:after="0"/>
        <w:ind w:left="0"/>
        <w:jc w:val="both"/>
      </w:pPr>
      <w:r>
        <w:rPr>
          <w:rFonts w:ascii="Times New Roman"/>
          <w:b w:val="false"/>
          <w:i w:val="false"/>
          <w:color w:val="000000"/>
          <w:sz w:val="28"/>
        </w:rPr>
        <w:t>
      8) серверлік бөлмелерге осы бөлмелерге рұқсаты бар орталық депозитарийдің түрлі қызметкерлердегі екі кілтті пайдалану арқылы рұқсат алу тәртібі.</w:t>
      </w:r>
    </w:p>
    <w:bookmarkStart w:name="z991" w:id="714"/>
    <w:p>
      <w:pPr>
        <w:spacing w:after="0"/>
        <w:ind w:left="0"/>
        <w:jc w:val="both"/>
      </w:pPr>
      <w:r>
        <w:rPr>
          <w:rFonts w:ascii="Times New Roman"/>
          <w:b w:val="false"/>
          <w:i w:val="false"/>
          <w:color w:val="000000"/>
          <w:sz w:val="28"/>
        </w:rPr>
        <w:t>
      17. Клиенттердің, эмитенттердің және (немесе) бағалы қағаздарды ұстаушылардың бұйрықтарының уақтылы орындалмауының және (немесе) орындалмауының, сондай-ақ орталық депозитарийдің есепке алу жүйесіне деректер қате енгізілуінің алдын алуына бағытталған рәсімдер мыналарды айқындайды:</w:t>
      </w:r>
    </w:p>
    <w:bookmarkEnd w:id="714"/>
    <w:p>
      <w:pPr>
        <w:spacing w:after="0"/>
        <w:ind w:left="0"/>
        <w:jc w:val="both"/>
      </w:pPr>
      <w:r>
        <w:rPr>
          <w:rFonts w:ascii="Times New Roman"/>
          <w:b w:val="false"/>
          <w:i w:val="false"/>
          <w:color w:val="000000"/>
          <w:sz w:val="28"/>
        </w:rPr>
        <w:t>
      1) орталық депозитарий депоненттерінің, эмитенттерінің және (немесе) бағалы қағаздарды ұстаушылардың бұйрықтарының уақтылы орындалмауын және (немесе) орындалмауын болдырмауға бағытталған шаралар;</w:t>
      </w:r>
    </w:p>
    <w:p>
      <w:pPr>
        <w:spacing w:after="0"/>
        <w:ind w:left="0"/>
        <w:jc w:val="both"/>
      </w:pPr>
      <w:r>
        <w:rPr>
          <w:rFonts w:ascii="Times New Roman"/>
          <w:b w:val="false"/>
          <w:i w:val="false"/>
          <w:color w:val="000000"/>
          <w:sz w:val="28"/>
        </w:rPr>
        <w:t>
      2) есепке алу және тізілімдер жүйелеріне деректер, оның ішінде түрлі қызметкерлердің бір бұйрықтың деректерін екі рет енгізу арқылы қате енгізудің алдын алу жөніндегі шаралар;</w:t>
      </w:r>
    </w:p>
    <w:p>
      <w:pPr>
        <w:spacing w:after="0"/>
        <w:ind w:left="0"/>
        <w:jc w:val="both"/>
      </w:pPr>
      <w:r>
        <w:rPr>
          <w:rFonts w:ascii="Times New Roman"/>
          <w:b w:val="false"/>
          <w:i w:val="false"/>
          <w:color w:val="000000"/>
          <w:sz w:val="28"/>
        </w:rPr>
        <w:t>
      3) орталық депозитарийдің есепке алу жүйесінде орталық депозитарийдің есепке алу жүйесіндегі мәліметтердің өзгеруі бойынша өкілеттіктерге ие пайдаланушылар үшін орталық депозитарийдің ақпараттық жүйелерін пайдаланушыларға құқықтар беру тәртібі;</w:t>
      </w:r>
    </w:p>
    <w:p>
      <w:pPr>
        <w:spacing w:after="0"/>
        <w:ind w:left="0"/>
        <w:jc w:val="both"/>
      </w:pPr>
      <w:r>
        <w:rPr>
          <w:rFonts w:ascii="Times New Roman"/>
          <w:b w:val="false"/>
          <w:i w:val="false"/>
          <w:color w:val="000000"/>
          <w:sz w:val="28"/>
        </w:rPr>
        <w:t>
      4) бұйрықтарды және оларды орындауды, сондай-ақ клиенттердің, эмитенттердің және (немесе) бағалы қағаздарды ұстаушылардың шағымдарын және оларды қанағаттандыру бойынша шараларды есепке алу электрондық журналының нысаны;</w:t>
      </w:r>
    </w:p>
    <w:p>
      <w:pPr>
        <w:spacing w:after="0"/>
        <w:ind w:left="0"/>
        <w:jc w:val="both"/>
      </w:pPr>
      <w:r>
        <w:rPr>
          <w:rFonts w:ascii="Times New Roman"/>
          <w:b w:val="false"/>
          <w:i w:val="false"/>
          <w:color w:val="000000"/>
          <w:sz w:val="28"/>
        </w:rPr>
        <w:t>
      5) бастапқы құжаттармен өңделген бұйрықтарды салыстырып тексеруді жүзеге асыру тәртібі;</w:t>
      </w:r>
    </w:p>
    <w:p>
      <w:pPr>
        <w:spacing w:after="0"/>
        <w:ind w:left="0"/>
        <w:jc w:val="both"/>
      </w:pPr>
      <w:r>
        <w:rPr>
          <w:rFonts w:ascii="Times New Roman"/>
          <w:b w:val="false"/>
          <w:i w:val="false"/>
          <w:color w:val="000000"/>
          <w:sz w:val="28"/>
        </w:rPr>
        <w:t>
      6) операцияларды жасауға берілген бұйрықтың мәртебесі туралы клиенттерді, эмитенттерді және (немесе) бағалы қағаздарды ұстаушыларды хабардар ету тәртібі.</w:t>
      </w:r>
    </w:p>
    <w:bookmarkStart w:name="z992" w:id="715"/>
    <w:p>
      <w:pPr>
        <w:spacing w:after="0"/>
        <w:ind w:left="0"/>
        <w:jc w:val="both"/>
      </w:pPr>
      <w:r>
        <w:rPr>
          <w:rFonts w:ascii="Times New Roman"/>
          <w:b w:val="false"/>
          <w:i w:val="false"/>
          <w:color w:val="000000"/>
          <w:sz w:val="28"/>
        </w:rPr>
        <w:t>
      18. Орталық депозитарийдің операциялық процестерін қолданыстағы бақылаудың тиімділігін оңтайландыру бойынша рәсімдер мыналарды айқындайды:</w:t>
      </w:r>
    </w:p>
    <w:bookmarkEnd w:id="715"/>
    <w:p>
      <w:pPr>
        <w:spacing w:after="0"/>
        <w:ind w:left="0"/>
        <w:jc w:val="both"/>
      </w:pPr>
      <w:r>
        <w:rPr>
          <w:rFonts w:ascii="Times New Roman"/>
          <w:b w:val="false"/>
          <w:i w:val="false"/>
          <w:color w:val="000000"/>
          <w:sz w:val="28"/>
        </w:rPr>
        <w:t>
      1) бастапқы құжаттар негізінде іс-әрекеттерді жүзеге асыруға байланысты тәуекелдер:</w:t>
      </w:r>
    </w:p>
    <w:p>
      <w:pPr>
        <w:spacing w:after="0"/>
        <w:ind w:left="0"/>
        <w:jc w:val="both"/>
      </w:pPr>
      <w:r>
        <w:rPr>
          <w:rFonts w:ascii="Times New Roman"/>
          <w:b w:val="false"/>
          <w:i w:val="false"/>
          <w:color w:val="000000"/>
          <w:sz w:val="28"/>
        </w:rPr>
        <w:t>
      уәкілетті емес тұлғаның бастапқы құжаттарды ұсынуы;</w:t>
      </w:r>
    </w:p>
    <w:p>
      <w:pPr>
        <w:spacing w:after="0"/>
        <w:ind w:left="0"/>
        <w:jc w:val="both"/>
      </w:pPr>
      <w:r>
        <w:rPr>
          <w:rFonts w:ascii="Times New Roman"/>
          <w:b w:val="false"/>
          <w:i w:val="false"/>
          <w:color w:val="000000"/>
          <w:sz w:val="28"/>
        </w:rPr>
        <w:t>
      бастапқы құжаттардың ұрлануы, айырбасталуы немесе жоғалуы;</w:t>
      </w:r>
    </w:p>
    <w:p>
      <w:pPr>
        <w:spacing w:after="0"/>
        <w:ind w:left="0"/>
        <w:jc w:val="both"/>
      </w:pPr>
      <w:r>
        <w:rPr>
          <w:rFonts w:ascii="Times New Roman"/>
          <w:b w:val="false"/>
          <w:i w:val="false"/>
          <w:color w:val="000000"/>
          <w:sz w:val="28"/>
        </w:rPr>
        <w:t>
      қолданыста жоқ бұйрықты ақпараттық жүйеге, есепке алу және тізілімдер жүйелеріне енгізу;</w:t>
      </w:r>
    </w:p>
    <w:p>
      <w:pPr>
        <w:spacing w:after="0"/>
        <w:ind w:left="0"/>
        <w:jc w:val="both"/>
      </w:pPr>
      <w:r>
        <w:rPr>
          <w:rFonts w:ascii="Times New Roman"/>
          <w:b w:val="false"/>
          <w:i w:val="false"/>
          <w:color w:val="000000"/>
          <w:sz w:val="28"/>
        </w:rPr>
        <w:t>
      бір бұйрықтың деректерін түрлі қызметкерлердің ақпараттық жүйеге, есепке алу және тізілімдер жүйелеріне екі рет енгізуі;</w:t>
      </w:r>
    </w:p>
    <w:p>
      <w:pPr>
        <w:spacing w:after="0"/>
        <w:ind w:left="0"/>
        <w:jc w:val="both"/>
      </w:pPr>
      <w:r>
        <w:rPr>
          <w:rFonts w:ascii="Times New Roman"/>
          <w:b w:val="false"/>
          <w:i w:val="false"/>
          <w:color w:val="000000"/>
          <w:sz w:val="28"/>
        </w:rPr>
        <w:t>
      бұйрық деректерінің ақпараттық жүйеге, есепке алу және тізілімдер жүйелеріне дұрыс енгізілмеуі;</w:t>
      </w:r>
    </w:p>
    <w:p>
      <w:pPr>
        <w:spacing w:after="0"/>
        <w:ind w:left="0"/>
        <w:jc w:val="both"/>
      </w:pPr>
      <w:r>
        <w:rPr>
          <w:rFonts w:ascii="Times New Roman"/>
          <w:b w:val="false"/>
          <w:i w:val="false"/>
          <w:color w:val="000000"/>
          <w:sz w:val="28"/>
        </w:rPr>
        <w:t>
      бұйрықты ақпараттық жүйеге, есепке алу және тізілімдер жүйелеріне енгізуді орындамау;</w:t>
      </w:r>
    </w:p>
    <w:p>
      <w:pPr>
        <w:spacing w:after="0"/>
        <w:ind w:left="0"/>
        <w:jc w:val="both"/>
      </w:pPr>
      <w:r>
        <w:rPr>
          <w:rFonts w:ascii="Times New Roman"/>
          <w:b w:val="false"/>
          <w:i w:val="false"/>
          <w:color w:val="000000"/>
          <w:sz w:val="28"/>
        </w:rPr>
        <w:t>
      бұйрықты ақпараттық жүйеге, есепке алу және тізілімдер жүйелеріне уақтылы енгізбеу;</w:t>
      </w:r>
    </w:p>
    <w:p>
      <w:pPr>
        <w:spacing w:after="0"/>
        <w:ind w:left="0"/>
        <w:jc w:val="both"/>
      </w:pPr>
      <w:r>
        <w:rPr>
          <w:rFonts w:ascii="Times New Roman"/>
          <w:b w:val="false"/>
          <w:i w:val="false"/>
          <w:color w:val="000000"/>
          <w:sz w:val="28"/>
        </w:rPr>
        <w:t>
      бұйрықтың ақпараттық жүйедегі, орталық депозитарийдің есепке алу жүйесіндегі дұрыс емес мәртебесін таңдау;</w:t>
      </w:r>
    </w:p>
    <w:p>
      <w:pPr>
        <w:spacing w:after="0"/>
        <w:ind w:left="0"/>
        <w:jc w:val="both"/>
      </w:pPr>
      <w:r>
        <w:rPr>
          <w:rFonts w:ascii="Times New Roman"/>
          <w:b w:val="false"/>
          <w:i w:val="false"/>
          <w:color w:val="000000"/>
          <w:sz w:val="28"/>
        </w:rPr>
        <w:t>
      бұйрықтың ақпараттық жүйедегі, есепке алу және тізілімдер жүйелеріндегі мәртебесіне өзгеріс енгізбеу;</w:t>
      </w:r>
    </w:p>
    <w:p>
      <w:pPr>
        <w:spacing w:after="0"/>
        <w:ind w:left="0"/>
        <w:jc w:val="both"/>
      </w:pPr>
      <w:r>
        <w:rPr>
          <w:rFonts w:ascii="Times New Roman"/>
          <w:b w:val="false"/>
          <w:i w:val="false"/>
          <w:color w:val="000000"/>
          <w:sz w:val="28"/>
        </w:rPr>
        <w:t>
      бұйрықтың ақпараттық жүйеде, есепке алу және тізілімдер жүйелеріндегі өзгертуге жатпайтын мәртебесін өзгерту;</w:t>
      </w:r>
    </w:p>
    <w:p>
      <w:pPr>
        <w:spacing w:after="0"/>
        <w:ind w:left="0"/>
        <w:jc w:val="both"/>
      </w:pPr>
      <w:r>
        <w:rPr>
          <w:rFonts w:ascii="Times New Roman"/>
          <w:b w:val="false"/>
          <w:i w:val="false"/>
          <w:color w:val="000000"/>
          <w:sz w:val="28"/>
        </w:rPr>
        <w:t>
      ақпараттық жүйедегі, есепке алу және тізілімдер жүйелеріндегі өзгертуге жатпайтын анықтамалықтар деректерін өзгерту;</w:t>
      </w:r>
    </w:p>
    <w:p>
      <w:pPr>
        <w:spacing w:after="0"/>
        <w:ind w:left="0"/>
        <w:jc w:val="both"/>
      </w:pPr>
      <w:r>
        <w:rPr>
          <w:rFonts w:ascii="Times New Roman"/>
          <w:b w:val="false"/>
          <w:i w:val="false"/>
          <w:color w:val="000000"/>
          <w:sz w:val="28"/>
        </w:rPr>
        <w:t>
      ақпараттық жүйеде, есепке алу және тізілімдер жүйелеріндегі анықтамалықтар деректерінің дұрыс өзгертілмеуі;</w:t>
      </w:r>
    </w:p>
    <w:p>
      <w:pPr>
        <w:spacing w:after="0"/>
        <w:ind w:left="0"/>
        <w:jc w:val="both"/>
      </w:pPr>
      <w:r>
        <w:rPr>
          <w:rFonts w:ascii="Times New Roman"/>
          <w:b w:val="false"/>
          <w:i w:val="false"/>
          <w:color w:val="000000"/>
          <w:sz w:val="28"/>
        </w:rPr>
        <w:t>
      ақпараттық жүйедегі, есепке алу және тізілімдер жүйелеріндегі анықтамалықтар деректеріне өзгерістер енгізбеу;</w:t>
      </w:r>
    </w:p>
    <w:p>
      <w:pPr>
        <w:spacing w:after="0"/>
        <w:ind w:left="0"/>
        <w:jc w:val="both"/>
      </w:pPr>
      <w:r>
        <w:rPr>
          <w:rFonts w:ascii="Times New Roman"/>
          <w:b w:val="false"/>
          <w:i w:val="false"/>
          <w:color w:val="000000"/>
          <w:sz w:val="28"/>
        </w:rPr>
        <w:t>
      тиісті құжатсыз ақпараттық жүйеде, есепке алу және тізілімдер жүйелерінде анықтамалықтар деректерін өзгерту;</w:t>
      </w:r>
    </w:p>
    <w:p>
      <w:pPr>
        <w:spacing w:after="0"/>
        <w:ind w:left="0"/>
        <w:jc w:val="both"/>
      </w:pPr>
      <w:r>
        <w:rPr>
          <w:rFonts w:ascii="Times New Roman"/>
          <w:b w:val="false"/>
          <w:i w:val="false"/>
          <w:color w:val="000000"/>
          <w:sz w:val="28"/>
        </w:rPr>
        <w:t>
      ақпараттық жүйеде, есепке алу және тізілімдер жүйелерінде анықтамалықтар деректерін уақтылы өзгертпеу;</w:t>
      </w:r>
    </w:p>
    <w:p>
      <w:pPr>
        <w:spacing w:after="0"/>
        <w:ind w:left="0"/>
        <w:jc w:val="both"/>
      </w:pPr>
      <w:r>
        <w:rPr>
          <w:rFonts w:ascii="Times New Roman"/>
          <w:b w:val="false"/>
          <w:i w:val="false"/>
          <w:color w:val="000000"/>
          <w:sz w:val="28"/>
        </w:rPr>
        <w:t>
      2) бастапқы құжаттар негізінде есептік және өзге құжаттарды беруге байланысты тәуекелдер:</w:t>
      </w:r>
    </w:p>
    <w:p>
      <w:pPr>
        <w:spacing w:after="0"/>
        <w:ind w:left="0"/>
        <w:jc w:val="both"/>
      </w:pPr>
      <w:r>
        <w:rPr>
          <w:rFonts w:ascii="Times New Roman"/>
          <w:b w:val="false"/>
          <w:i w:val="false"/>
          <w:color w:val="000000"/>
          <w:sz w:val="28"/>
        </w:rPr>
        <w:t>
      есептік құжатты қалыптастыруды орындамау;</w:t>
      </w:r>
    </w:p>
    <w:p>
      <w:pPr>
        <w:spacing w:after="0"/>
        <w:ind w:left="0"/>
        <w:jc w:val="both"/>
      </w:pPr>
      <w:r>
        <w:rPr>
          <w:rFonts w:ascii="Times New Roman"/>
          <w:b w:val="false"/>
          <w:i w:val="false"/>
          <w:color w:val="000000"/>
          <w:sz w:val="28"/>
        </w:rPr>
        <w:t>
      есептік құжатты уақтылы қалыптастырмау;</w:t>
      </w:r>
    </w:p>
    <w:p>
      <w:pPr>
        <w:spacing w:after="0"/>
        <w:ind w:left="0"/>
        <w:jc w:val="both"/>
      </w:pPr>
      <w:r>
        <w:rPr>
          <w:rFonts w:ascii="Times New Roman"/>
          <w:b w:val="false"/>
          <w:i w:val="false"/>
          <w:color w:val="000000"/>
          <w:sz w:val="28"/>
        </w:rPr>
        <w:t>
      есептік құжаттағы дұрыс емес деректер;</w:t>
      </w:r>
    </w:p>
    <w:p>
      <w:pPr>
        <w:spacing w:after="0"/>
        <w:ind w:left="0"/>
        <w:jc w:val="both"/>
      </w:pPr>
      <w:r>
        <w:rPr>
          <w:rFonts w:ascii="Times New Roman"/>
          <w:b w:val="false"/>
          <w:i w:val="false"/>
          <w:color w:val="000000"/>
          <w:sz w:val="28"/>
        </w:rPr>
        <w:t>
      бұйрықтың қате мәртебесін көрсете отырып орындау туралы есепті қалыптастыру;</w:t>
      </w:r>
    </w:p>
    <w:p>
      <w:pPr>
        <w:spacing w:after="0"/>
        <w:ind w:left="0"/>
        <w:jc w:val="both"/>
      </w:pPr>
      <w:r>
        <w:rPr>
          <w:rFonts w:ascii="Times New Roman"/>
          <w:b w:val="false"/>
          <w:i w:val="false"/>
          <w:color w:val="000000"/>
          <w:sz w:val="28"/>
        </w:rPr>
        <w:t>
      есептік құжатты уәкілетті емес тұлғаға беру;</w:t>
      </w:r>
    </w:p>
    <w:p>
      <w:pPr>
        <w:spacing w:after="0"/>
        <w:ind w:left="0"/>
        <w:jc w:val="both"/>
      </w:pPr>
      <w:r>
        <w:rPr>
          <w:rFonts w:ascii="Times New Roman"/>
          <w:b w:val="false"/>
          <w:i w:val="false"/>
          <w:color w:val="000000"/>
          <w:sz w:val="28"/>
        </w:rPr>
        <w:t>
      есептік құжаттарды ұрлау, айырбастау және жоғалту;</w:t>
      </w:r>
    </w:p>
    <w:p>
      <w:pPr>
        <w:spacing w:after="0"/>
        <w:ind w:left="0"/>
        <w:jc w:val="both"/>
      </w:pPr>
      <w:r>
        <w:rPr>
          <w:rFonts w:ascii="Times New Roman"/>
          <w:b w:val="false"/>
          <w:i w:val="false"/>
          <w:color w:val="000000"/>
          <w:sz w:val="28"/>
        </w:rPr>
        <w:t>
      3) ақпараттық жүйелерді пайдалануға байланысты тәуекелдер;</w:t>
      </w:r>
    </w:p>
    <w:p>
      <w:pPr>
        <w:spacing w:after="0"/>
        <w:ind w:left="0"/>
        <w:jc w:val="both"/>
      </w:pPr>
      <w:r>
        <w:rPr>
          <w:rFonts w:ascii="Times New Roman"/>
          <w:b w:val="false"/>
          <w:i w:val="false"/>
          <w:color w:val="000000"/>
          <w:sz w:val="28"/>
        </w:rPr>
        <w:t>
      операциялық күнді ашу (жабу) рәсімдерін орындамау;</w:t>
      </w:r>
    </w:p>
    <w:p>
      <w:pPr>
        <w:spacing w:after="0"/>
        <w:ind w:left="0"/>
        <w:jc w:val="both"/>
      </w:pPr>
      <w:r>
        <w:rPr>
          <w:rFonts w:ascii="Times New Roman"/>
          <w:b w:val="false"/>
          <w:i w:val="false"/>
          <w:color w:val="000000"/>
          <w:sz w:val="28"/>
        </w:rPr>
        <w:t>
      қор биржасының терминалын қосуды орындамау;</w:t>
      </w:r>
    </w:p>
    <w:p>
      <w:pPr>
        <w:spacing w:after="0"/>
        <w:ind w:left="0"/>
        <w:jc w:val="both"/>
      </w:pPr>
      <w:r>
        <w:rPr>
          <w:rFonts w:ascii="Times New Roman"/>
          <w:b w:val="false"/>
          <w:i w:val="false"/>
          <w:color w:val="000000"/>
          <w:sz w:val="28"/>
        </w:rPr>
        <w:t>
      кіріс файлының дұрыс емес форматы;</w:t>
      </w:r>
    </w:p>
    <w:p>
      <w:pPr>
        <w:spacing w:after="0"/>
        <w:ind w:left="0"/>
        <w:jc w:val="both"/>
      </w:pPr>
      <w:r>
        <w:rPr>
          <w:rFonts w:ascii="Times New Roman"/>
          <w:b w:val="false"/>
          <w:i w:val="false"/>
          <w:color w:val="000000"/>
          <w:sz w:val="28"/>
        </w:rPr>
        <w:t>
      кіріс файлының дұрыс емес мазмұны;</w:t>
      </w:r>
    </w:p>
    <w:p>
      <w:pPr>
        <w:spacing w:after="0"/>
        <w:ind w:left="0"/>
        <w:jc w:val="both"/>
      </w:pPr>
      <w:r>
        <w:rPr>
          <w:rFonts w:ascii="Times New Roman"/>
          <w:b w:val="false"/>
          <w:i w:val="false"/>
          <w:color w:val="000000"/>
          <w:sz w:val="28"/>
        </w:rPr>
        <w:t>
      түрлі қызметкерлердің дерекқорда жазбаны қалыптастыру үшін деректерді екі рет енгізуі;</w:t>
      </w:r>
    </w:p>
    <w:p>
      <w:pPr>
        <w:spacing w:after="0"/>
        <w:ind w:left="0"/>
        <w:jc w:val="both"/>
      </w:pPr>
      <w:r>
        <w:rPr>
          <w:rFonts w:ascii="Times New Roman"/>
          <w:b w:val="false"/>
          <w:i w:val="false"/>
          <w:color w:val="000000"/>
          <w:sz w:val="28"/>
        </w:rPr>
        <w:t>
      дерекқорда жазбаны қалыптастыруды орындамау;</w:t>
      </w:r>
    </w:p>
    <w:p>
      <w:pPr>
        <w:spacing w:after="0"/>
        <w:ind w:left="0"/>
        <w:jc w:val="both"/>
      </w:pPr>
      <w:r>
        <w:rPr>
          <w:rFonts w:ascii="Times New Roman"/>
          <w:b w:val="false"/>
          <w:i w:val="false"/>
          <w:color w:val="000000"/>
          <w:sz w:val="28"/>
        </w:rPr>
        <w:t>
      дерекқорда жазбаны дұрыс емес қалыптастыру;</w:t>
      </w:r>
    </w:p>
    <w:p>
      <w:pPr>
        <w:spacing w:after="0"/>
        <w:ind w:left="0"/>
        <w:jc w:val="both"/>
      </w:pPr>
      <w:r>
        <w:rPr>
          <w:rFonts w:ascii="Times New Roman"/>
          <w:b w:val="false"/>
          <w:i w:val="false"/>
          <w:color w:val="000000"/>
          <w:sz w:val="28"/>
        </w:rPr>
        <w:t>
      ақпараттық жүйеде жөнелтушіден келген құжаттардың қайталануы (операциялық күн ішінде);</w:t>
      </w:r>
    </w:p>
    <w:p>
      <w:pPr>
        <w:spacing w:after="0"/>
        <w:ind w:left="0"/>
        <w:jc w:val="both"/>
      </w:pPr>
      <w:r>
        <w:rPr>
          <w:rFonts w:ascii="Times New Roman"/>
          <w:b w:val="false"/>
          <w:i w:val="false"/>
          <w:color w:val="000000"/>
          <w:sz w:val="28"/>
        </w:rPr>
        <w:t>
      есептеулерді кейінге қалдыру күнімен бұйрықты кезекке қою;</w:t>
      </w:r>
    </w:p>
    <w:p>
      <w:pPr>
        <w:spacing w:after="0"/>
        <w:ind w:left="0"/>
        <w:jc w:val="both"/>
      </w:pPr>
      <w:r>
        <w:rPr>
          <w:rFonts w:ascii="Times New Roman"/>
          <w:b w:val="false"/>
          <w:i w:val="false"/>
          <w:color w:val="000000"/>
          <w:sz w:val="28"/>
        </w:rPr>
        <w:t>
      ақпараттық жүйеде транзакцияларды жүргізу кезіндегі қателер;</w:t>
      </w:r>
    </w:p>
    <w:p>
      <w:pPr>
        <w:spacing w:after="0"/>
        <w:ind w:left="0"/>
        <w:jc w:val="both"/>
      </w:pPr>
      <w:r>
        <w:rPr>
          <w:rFonts w:ascii="Times New Roman"/>
          <w:b w:val="false"/>
          <w:i w:val="false"/>
          <w:color w:val="000000"/>
          <w:sz w:val="28"/>
        </w:rPr>
        <w:t>
      бұйрықты қарсы бұйрықсыз орындау (екі қарсы бұйрықтар негізінде тіркелетін мәмілелер бойынша);</w:t>
      </w:r>
    </w:p>
    <w:p>
      <w:pPr>
        <w:spacing w:after="0"/>
        <w:ind w:left="0"/>
        <w:jc w:val="both"/>
      </w:pPr>
      <w:r>
        <w:rPr>
          <w:rFonts w:ascii="Times New Roman"/>
          <w:b w:val="false"/>
          <w:i w:val="false"/>
          <w:color w:val="000000"/>
          <w:sz w:val="28"/>
        </w:rPr>
        <w:t>
      айналыста болмаған бағалы қағаздар бойынша бұйрықты орындау;</w:t>
      </w:r>
    </w:p>
    <w:p>
      <w:pPr>
        <w:spacing w:after="0"/>
        <w:ind w:left="0"/>
        <w:jc w:val="both"/>
      </w:pPr>
      <w:r>
        <w:rPr>
          <w:rFonts w:ascii="Times New Roman"/>
          <w:b w:val="false"/>
          <w:i w:val="false"/>
          <w:color w:val="000000"/>
          <w:sz w:val="28"/>
        </w:rPr>
        <w:t>
      регламентке кірмейтін уақытта бұйрықты орындау;</w:t>
      </w:r>
    </w:p>
    <w:p>
      <w:pPr>
        <w:spacing w:after="0"/>
        <w:ind w:left="0"/>
        <w:jc w:val="both"/>
      </w:pPr>
      <w:r>
        <w:rPr>
          <w:rFonts w:ascii="Times New Roman"/>
          <w:b w:val="false"/>
          <w:i w:val="false"/>
          <w:color w:val="000000"/>
          <w:sz w:val="28"/>
        </w:rPr>
        <w:t>
      регламентке кірмейтін уақытта бұйрықты қабылдау;</w:t>
      </w:r>
    </w:p>
    <w:p>
      <w:pPr>
        <w:spacing w:after="0"/>
        <w:ind w:left="0"/>
        <w:jc w:val="both"/>
      </w:pPr>
      <w:r>
        <w:rPr>
          <w:rFonts w:ascii="Times New Roman"/>
          <w:b w:val="false"/>
          <w:i w:val="false"/>
          <w:color w:val="000000"/>
          <w:sz w:val="28"/>
        </w:rPr>
        <w:t>
      ашылмаған операциялық күн кезінде бұйрықты орындау;</w:t>
      </w:r>
    </w:p>
    <w:p>
      <w:pPr>
        <w:spacing w:after="0"/>
        <w:ind w:left="0"/>
        <w:jc w:val="both"/>
      </w:pPr>
      <w:r>
        <w:rPr>
          <w:rFonts w:ascii="Times New Roman"/>
          <w:b w:val="false"/>
          <w:i w:val="false"/>
          <w:color w:val="000000"/>
          <w:sz w:val="28"/>
        </w:rPr>
        <w:t>
      бағалы қағаздармен операцияларды тоқтата тұру кезінде бұйрықты орындау;</w:t>
      </w:r>
    </w:p>
    <w:p>
      <w:pPr>
        <w:spacing w:after="0"/>
        <w:ind w:left="0"/>
        <w:jc w:val="both"/>
      </w:pPr>
      <w:r>
        <w:rPr>
          <w:rFonts w:ascii="Times New Roman"/>
          <w:b w:val="false"/>
          <w:i w:val="false"/>
          <w:color w:val="000000"/>
          <w:sz w:val="28"/>
        </w:rPr>
        <w:t>
      рұқсат етілмеген операциялар бойынша бұйрықты орындау;</w:t>
      </w:r>
    </w:p>
    <w:p>
      <w:pPr>
        <w:spacing w:after="0"/>
        <w:ind w:left="0"/>
        <w:jc w:val="both"/>
      </w:pPr>
      <w:r>
        <w:rPr>
          <w:rFonts w:ascii="Times New Roman"/>
          <w:b w:val="false"/>
          <w:i w:val="false"/>
          <w:color w:val="000000"/>
          <w:sz w:val="28"/>
        </w:rPr>
        <w:t>
      4) ақпараттық жүйелерді пайдалануға байланысты тәуекелдер:</w:t>
      </w:r>
    </w:p>
    <w:p>
      <w:pPr>
        <w:spacing w:after="0"/>
        <w:ind w:left="0"/>
        <w:jc w:val="both"/>
      </w:pPr>
      <w:r>
        <w:rPr>
          <w:rFonts w:ascii="Times New Roman"/>
          <w:b w:val="false"/>
          <w:i w:val="false"/>
          <w:color w:val="000000"/>
          <w:sz w:val="28"/>
        </w:rPr>
        <w:t>
      компьютерлік вирустардың енуі;</w:t>
      </w:r>
    </w:p>
    <w:p>
      <w:pPr>
        <w:spacing w:after="0"/>
        <w:ind w:left="0"/>
        <w:jc w:val="both"/>
      </w:pPr>
      <w:r>
        <w:rPr>
          <w:rFonts w:ascii="Times New Roman"/>
          <w:b w:val="false"/>
          <w:i w:val="false"/>
          <w:color w:val="000000"/>
          <w:sz w:val="28"/>
        </w:rPr>
        <w:t>
      лицензиялық емес бағдарламаларды пайдалану;</w:t>
      </w:r>
    </w:p>
    <w:p>
      <w:pPr>
        <w:spacing w:after="0"/>
        <w:ind w:left="0"/>
        <w:jc w:val="both"/>
      </w:pPr>
      <w:r>
        <w:rPr>
          <w:rFonts w:ascii="Times New Roman"/>
          <w:b w:val="false"/>
          <w:i w:val="false"/>
          <w:color w:val="000000"/>
          <w:sz w:val="28"/>
        </w:rPr>
        <w:t>
      ақпараттық жүйелерге авторизацияланбаған рұқсат;</w:t>
      </w:r>
    </w:p>
    <w:p>
      <w:pPr>
        <w:spacing w:after="0"/>
        <w:ind w:left="0"/>
        <w:jc w:val="both"/>
      </w:pPr>
      <w:r>
        <w:rPr>
          <w:rFonts w:ascii="Times New Roman"/>
          <w:b w:val="false"/>
          <w:i w:val="false"/>
          <w:color w:val="000000"/>
          <w:sz w:val="28"/>
        </w:rPr>
        <w:t>
      серверлік жабдыққа техникалық қызмет көрсету кезіндегі қателер;</w:t>
      </w:r>
    </w:p>
    <w:p>
      <w:pPr>
        <w:spacing w:after="0"/>
        <w:ind w:left="0"/>
        <w:jc w:val="both"/>
      </w:pPr>
      <w:r>
        <w:rPr>
          <w:rFonts w:ascii="Times New Roman"/>
          <w:b w:val="false"/>
          <w:i w:val="false"/>
          <w:color w:val="000000"/>
          <w:sz w:val="28"/>
        </w:rPr>
        <w:t>
      электрлік қоректендіру жүйесіндегі іркілістер;</w:t>
      </w:r>
    </w:p>
    <w:p>
      <w:pPr>
        <w:spacing w:after="0"/>
        <w:ind w:left="0"/>
        <w:jc w:val="both"/>
      </w:pPr>
      <w:r>
        <w:rPr>
          <w:rFonts w:ascii="Times New Roman"/>
          <w:b w:val="false"/>
          <w:i w:val="false"/>
          <w:color w:val="000000"/>
          <w:sz w:val="28"/>
        </w:rPr>
        <w:t>
      серверлерді кондиционирлеу жүйелерінің іркілістері;</w:t>
      </w:r>
    </w:p>
    <w:p>
      <w:pPr>
        <w:spacing w:after="0"/>
        <w:ind w:left="0"/>
        <w:jc w:val="both"/>
      </w:pPr>
      <w:r>
        <w:rPr>
          <w:rFonts w:ascii="Times New Roman"/>
          <w:b w:val="false"/>
          <w:i w:val="false"/>
          <w:color w:val="000000"/>
          <w:sz w:val="28"/>
        </w:rPr>
        <w:t>
      серверлік жабдықтың техникалық іркілісі;</w:t>
      </w:r>
    </w:p>
    <w:p>
      <w:pPr>
        <w:spacing w:after="0"/>
        <w:ind w:left="0"/>
        <w:jc w:val="both"/>
      </w:pPr>
      <w:r>
        <w:rPr>
          <w:rFonts w:ascii="Times New Roman"/>
          <w:b w:val="false"/>
          <w:i w:val="false"/>
          <w:color w:val="000000"/>
          <w:sz w:val="28"/>
        </w:rPr>
        <w:t>
      желілік жабдықтың техникалық іркілісі;</w:t>
      </w:r>
    </w:p>
    <w:p>
      <w:pPr>
        <w:spacing w:after="0"/>
        <w:ind w:left="0"/>
        <w:jc w:val="both"/>
      </w:pPr>
      <w:r>
        <w:rPr>
          <w:rFonts w:ascii="Times New Roman"/>
          <w:b w:val="false"/>
          <w:i w:val="false"/>
          <w:color w:val="000000"/>
          <w:sz w:val="28"/>
        </w:rPr>
        <w:t>
      деректерді тасымалдағыштарды (қатты дискілерді және өзге тасымалдаушыларды) ұрлау, әдейі бүлдіру;</w:t>
      </w:r>
    </w:p>
    <w:p>
      <w:pPr>
        <w:spacing w:after="0"/>
        <w:ind w:left="0"/>
        <w:jc w:val="both"/>
      </w:pPr>
      <w:r>
        <w:rPr>
          <w:rFonts w:ascii="Times New Roman"/>
          <w:b w:val="false"/>
          <w:i w:val="false"/>
          <w:color w:val="000000"/>
          <w:sz w:val="28"/>
        </w:rPr>
        <w:t>
      деректерді тасымалдағыштарға (қатты дискілердегі және өзге тасымалдаушылар) авторизацияланбаған рұқсат;</w:t>
      </w:r>
    </w:p>
    <w:p>
      <w:pPr>
        <w:spacing w:after="0"/>
        <w:ind w:left="0"/>
        <w:jc w:val="both"/>
      </w:pPr>
      <w:r>
        <w:rPr>
          <w:rFonts w:ascii="Times New Roman"/>
          <w:b w:val="false"/>
          <w:i w:val="false"/>
          <w:color w:val="000000"/>
          <w:sz w:val="28"/>
        </w:rPr>
        <w:t>
      табиғи сипаттағы төтенше жағдай;</w:t>
      </w:r>
    </w:p>
    <w:p>
      <w:pPr>
        <w:spacing w:after="0"/>
        <w:ind w:left="0"/>
        <w:jc w:val="both"/>
      </w:pPr>
      <w:r>
        <w:rPr>
          <w:rFonts w:ascii="Times New Roman"/>
          <w:b w:val="false"/>
          <w:i w:val="false"/>
          <w:color w:val="000000"/>
          <w:sz w:val="28"/>
        </w:rPr>
        <w:t>
      серверлік бөлмедегі өрт;</w:t>
      </w:r>
    </w:p>
    <w:p>
      <w:pPr>
        <w:spacing w:after="0"/>
        <w:ind w:left="0"/>
        <w:jc w:val="both"/>
      </w:pPr>
      <w:r>
        <w:rPr>
          <w:rFonts w:ascii="Times New Roman"/>
          <w:b w:val="false"/>
          <w:i w:val="false"/>
          <w:color w:val="000000"/>
          <w:sz w:val="28"/>
        </w:rPr>
        <w:t>
      серверлік бөлмені судың басып қалуы;</w:t>
      </w:r>
    </w:p>
    <w:p>
      <w:pPr>
        <w:spacing w:after="0"/>
        <w:ind w:left="0"/>
        <w:jc w:val="both"/>
      </w:pPr>
      <w:r>
        <w:rPr>
          <w:rFonts w:ascii="Times New Roman"/>
          <w:b w:val="false"/>
          <w:i w:val="false"/>
          <w:color w:val="000000"/>
          <w:sz w:val="28"/>
        </w:rPr>
        <w:t>
      ақпараттық жүйедегі бағдарламалық іркіліс;</w:t>
      </w:r>
    </w:p>
    <w:p>
      <w:pPr>
        <w:spacing w:after="0"/>
        <w:ind w:left="0"/>
        <w:jc w:val="both"/>
      </w:pPr>
      <w:r>
        <w:rPr>
          <w:rFonts w:ascii="Times New Roman"/>
          <w:b w:val="false"/>
          <w:i w:val="false"/>
          <w:color w:val="000000"/>
          <w:sz w:val="28"/>
        </w:rPr>
        <w:t>
      тапсырыс берушінің бағдарламалық қамтамасыз етуді әзірлеу бойынша қалыпқа келтірілген талаптарының болмауы;</w:t>
      </w:r>
    </w:p>
    <w:p>
      <w:pPr>
        <w:spacing w:after="0"/>
        <w:ind w:left="0"/>
        <w:jc w:val="both"/>
      </w:pPr>
      <w:r>
        <w:rPr>
          <w:rFonts w:ascii="Times New Roman"/>
          <w:b w:val="false"/>
          <w:i w:val="false"/>
          <w:color w:val="000000"/>
          <w:sz w:val="28"/>
        </w:rPr>
        <w:t>
      бағдарламалық қамтамасыз етудің кодын белгілеушілер үшін техникалық тапсырманы дұрыс жасамау;</w:t>
      </w:r>
    </w:p>
    <w:p>
      <w:pPr>
        <w:spacing w:after="0"/>
        <w:ind w:left="0"/>
        <w:jc w:val="both"/>
      </w:pPr>
      <w:r>
        <w:rPr>
          <w:rFonts w:ascii="Times New Roman"/>
          <w:b w:val="false"/>
          <w:i w:val="false"/>
          <w:color w:val="000000"/>
          <w:sz w:val="28"/>
        </w:rPr>
        <w:t>
      бағдарламалық қамтамасыз ету кодын жасау кезіндегі қателер;</w:t>
      </w:r>
    </w:p>
    <w:p>
      <w:pPr>
        <w:spacing w:after="0"/>
        <w:ind w:left="0"/>
        <w:jc w:val="both"/>
      </w:pPr>
      <w:r>
        <w:rPr>
          <w:rFonts w:ascii="Times New Roman"/>
          <w:b w:val="false"/>
          <w:i w:val="false"/>
          <w:color w:val="000000"/>
          <w:sz w:val="28"/>
        </w:rPr>
        <w:t>
      әзірленген бағдарламалық қамтамасыз етуді енгізу кезіндегі қателер.</w:t>
      </w:r>
    </w:p>
    <w:bookmarkStart w:name="z993" w:id="716"/>
    <w:p>
      <w:pPr>
        <w:spacing w:after="0"/>
        <w:ind w:left="0"/>
        <w:jc w:val="both"/>
      </w:pPr>
      <w:r>
        <w:rPr>
          <w:rFonts w:ascii="Times New Roman"/>
          <w:b w:val="false"/>
          <w:i w:val="false"/>
          <w:color w:val="000000"/>
          <w:sz w:val="28"/>
        </w:rPr>
        <w:t>
      19. Орталық депозитарийдің қызметін жүзеге асыру барысында жасау және ақпаратты жариялау рәсімі мыналарды:</w:t>
      </w:r>
    </w:p>
    <w:bookmarkEnd w:id="716"/>
    <w:p>
      <w:pPr>
        <w:spacing w:after="0"/>
        <w:ind w:left="0"/>
        <w:jc w:val="both"/>
      </w:pPr>
      <w:r>
        <w:rPr>
          <w:rFonts w:ascii="Times New Roman"/>
          <w:b w:val="false"/>
          <w:i w:val="false"/>
          <w:color w:val="000000"/>
          <w:sz w:val="28"/>
        </w:rPr>
        <w:t>
      1) бағалы қағаздарды ұстаушыларға эмитент акционерлерінің жалпы жиналысын өткізу немесе эмитенттің эмиссиялық бағалы қағаздар бойынша кірісті төлеуі туралы, сондай-ақ эмитенттің бағалы қағаздарының шығарылымы туралы ақпаратты Қазақстан Республикасының бағалы қағаздар нарығы туралы заңнамасында белгіленген жағдайларда жасау және жариялау тәртібін;</w:t>
      </w:r>
    </w:p>
    <w:p>
      <w:pPr>
        <w:spacing w:after="0"/>
        <w:ind w:left="0"/>
        <w:jc w:val="both"/>
      </w:pPr>
      <w:r>
        <w:rPr>
          <w:rFonts w:ascii="Times New Roman"/>
          <w:b w:val="false"/>
          <w:i w:val="false"/>
          <w:color w:val="000000"/>
          <w:sz w:val="28"/>
        </w:rPr>
        <w:t>
      2) депоненттердің, депоненттер клиенттерінің, эмитенттердің және өзге де жеке және заңды тұлғалардың сұратулары негізінде оларға есепке алу және тізілімдер жүйесін құрайтын ақпаратты ұсыну рәсімін;</w:t>
      </w:r>
    </w:p>
    <w:p>
      <w:pPr>
        <w:spacing w:after="0"/>
        <w:ind w:left="0"/>
        <w:jc w:val="both"/>
      </w:pPr>
      <w:r>
        <w:rPr>
          <w:rFonts w:ascii="Times New Roman"/>
          <w:b w:val="false"/>
          <w:i w:val="false"/>
          <w:color w:val="000000"/>
          <w:sz w:val="28"/>
        </w:rPr>
        <w:t xml:space="preserve">
      3) Бағалы қағаздар нарығы туралы заңның </w:t>
      </w:r>
      <w:r>
        <w:rPr>
          <w:rFonts w:ascii="Times New Roman"/>
          <w:b w:val="false"/>
          <w:i w:val="false"/>
          <w:color w:val="000000"/>
          <w:sz w:val="28"/>
        </w:rPr>
        <w:t>43-бабына</w:t>
      </w:r>
      <w:r>
        <w:rPr>
          <w:rFonts w:ascii="Times New Roman"/>
          <w:b w:val="false"/>
          <w:i w:val="false"/>
          <w:color w:val="000000"/>
          <w:sz w:val="28"/>
        </w:rPr>
        <w:t xml:space="preserve"> сәйкес орталық депозитарийді есепке алу жүйесін және жауапкершілігі шектеулі серіктестік қатысушыларының тізілімдері жүйесін құрайтын мәліметтерді алу құқығына ие мемлекеттік органдарға ақпарат ұсыну рәсімін айқындайды.</w:t>
      </w:r>
    </w:p>
    <w:bookmarkStart w:name="z994" w:id="717"/>
    <w:p>
      <w:pPr>
        <w:spacing w:after="0"/>
        <w:ind w:left="0"/>
        <w:jc w:val="both"/>
      </w:pPr>
      <w:r>
        <w:rPr>
          <w:rFonts w:ascii="Times New Roman"/>
          <w:b w:val="false"/>
          <w:i w:val="false"/>
          <w:color w:val="000000"/>
          <w:sz w:val="28"/>
        </w:rPr>
        <w:t>
      20. Орталық депозитарийдің резервтік техникалық орталығы бар және жедел іске қосу үшін оның тұрақты дайындығын қамтамасыз етеді. Резервтік техникалық орталық мынадай талаптарға сәйкес келеді:</w:t>
      </w:r>
    </w:p>
    <w:bookmarkEnd w:id="717"/>
    <w:p>
      <w:pPr>
        <w:spacing w:after="0"/>
        <w:ind w:left="0"/>
        <w:jc w:val="both"/>
      </w:pPr>
      <w:r>
        <w:rPr>
          <w:rFonts w:ascii="Times New Roman"/>
          <w:b w:val="false"/>
          <w:i w:val="false"/>
          <w:color w:val="000000"/>
          <w:sz w:val="28"/>
        </w:rPr>
        <w:t>
      1) есепке алу және тізілімдер жүйесін құрайтын, есепке алудың және тізілімдердің негізгі жүйелеріне ұқсас электрондық деректердің көшірмесі бар;</w:t>
      </w:r>
    </w:p>
    <w:p>
      <w:pPr>
        <w:spacing w:after="0"/>
        <w:ind w:left="0"/>
        <w:jc w:val="both"/>
      </w:pPr>
      <w:r>
        <w:rPr>
          <w:rFonts w:ascii="Times New Roman"/>
          <w:b w:val="false"/>
          <w:i w:val="false"/>
          <w:color w:val="000000"/>
          <w:sz w:val="28"/>
        </w:rPr>
        <w:t>
      2) орталық депозитарийдің негізгі жүйелерінің орналасқан орны бойынша тұрған резервтік жүйелерге ұқсас резервтік жүйелердің өзекті көшірмесі бар;</w:t>
      </w:r>
    </w:p>
    <w:p>
      <w:pPr>
        <w:spacing w:after="0"/>
        <w:ind w:left="0"/>
        <w:jc w:val="both"/>
      </w:pPr>
      <w:r>
        <w:rPr>
          <w:rFonts w:ascii="Times New Roman"/>
          <w:b w:val="false"/>
          <w:i w:val="false"/>
          <w:color w:val="000000"/>
          <w:sz w:val="28"/>
        </w:rPr>
        <w:t>
      3) олардың жұмысындағы іркілістер негізгі қызметтің тоқтауына және клиенттерге қызмет көрсетудің мүмкін болмауына әкеп соғатын барлық дереккөздер мен ақпараттық жүйелердің өзекті көшірмелері бар;</w:t>
      </w:r>
    </w:p>
    <w:p>
      <w:pPr>
        <w:spacing w:after="0"/>
        <w:ind w:left="0"/>
        <w:jc w:val="both"/>
      </w:pPr>
      <w:r>
        <w:rPr>
          <w:rFonts w:ascii="Times New Roman"/>
          <w:b w:val="false"/>
          <w:i w:val="false"/>
          <w:color w:val="000000"/>
          <w:sz w:val="28"/>
        </w:rPr>
        <w:t>
      4) техникалық резервтік орталықтың қауіпсіздігі мен үзіліссіз жұмысына әсер ететін техногендік және табиғи сипаттарды ескере отырып орталық депозитарийдің негізгі жүйелерінің орналасқан жерінен қауіпсіз арақашықтықта орналасқан;</w:t>
      </w:r>
    </w:p>
    <w:p>
      <w:pPr>
        <w:spacing w:after="0"/>
        <w:ind w:left="0"/>
        <w:jc w:val="both"/>
      </w:pPr>
      <w:r>
        <w:rPr>
          <w:rFonts w:ascii="Times New Roman"/>
          <w:b w:val="false"/>
          <w:i w:val="false"/>
          <w:color w:val="000000"/>
          <w:sz w:val="28"/>
        </w:rPr>
        <w:t>
      5) орталық депозитарийдің қызметін жүзеге асыру үшін қажетті барлық коммуникациялармен қамтамасыз етіледі;</w:t>
      </w:r>
    </w:p>
    <w:p>
      <w:pPr>
        <w:spacing w:after="0"/>
        <w:ind w:left="0"/>
        <w:jc w:val="both"/>
      </w:pPr>
      <w:r>
        <w:rPr>
          <w:rFonts w:ascii="Times New Roman"/>
          <w:b w:val="false"/>
          <w:i w:val="false"/>
          <w:color w:val="000000"/>
          <w:sz w:val="28"/>
        </w:rPr>
        <w:t>
      6) орталық депозитарийдің есепке алу және тізілімдер жүйесінің орналасқан орны бойынша штаттан тыс жағдай туындаған кезде келесі жұмыс күнінен кешіктірмей қызметті жүзеге асыру мүмкіндігін береді.</w:t>
      </w:r>
    </w:p>
    <w:bookmarkStart w:name="z995" w:id="718"/>
    <w:p>
      <w:pPr>
        <w:spacing w:after="0"/>
        <w:ind w:left="0"/>
        <w:jc w:val="both"/>
      </w:pPr>
      <w:r>
        <w:rPr>
          <w:rFonts w:ascii="Times New Roman"/>
          <w:b w:val="false"/>
          <w:i w:val="false"/>
          <w:color w:val="000000"/>
          <w:sz w:val="28"/>
        </w:rPr>
        <w:t>
      21. Бағалы қағаздарды ұстаушылардың тізілімі жүйесін құрайтын орталық депозитарийдің архив құжаттарын сақтау үшін пайдаланылатын үй-жайлар мынадай талаптарға сәйкес келеді:</w:t>
      </w:r>
    </w:p>
    <w:bookmarkEnd w:id="718"/>
    <w:p>
      <w:pPr>
        <w:spacing w:after="0"/>
        <w:ind w:left="0"/>
        <w:jc w:val="both"/>
      </w:pPr>
      <w:r>
        <w:rPr>
          <w:rFonts w:ascii="Times New Roman"/>
          <w:b w:val="false"/>
          <w:i w:val="false"/>
          <w:color w:val="000000"/>
          <w:sz w:val="28"/>
        </w:rPr>
        <w:t>
      1) архив құжаттарын сақтауға бейімделген жеке үй-жай;</w:t>
      </w:r>
    </w:p>
    <w:p>
      <w:pPr>
        <w:spacing w:after="0"/>
        <w:ind w:left="0"/>
        <w:jc w:val="both"/>
      </w:pPr>
      <w:r>
        <w:rPr>
          <w:rFonts w:ascii="Times New Roman"/>
          <w:b w:val="false"/>
          <w:i w:val="false"/>
          <w:color w:val="000000"/>
          <w:sz w:val="28"/>
        </w:rPr>
        <w:t>
      2) құжаттарды сақтауға арналған архив сақтау орнында құжаттарды сақтаудың талаптары мен өлшемшарттарын: сақтаудың температуралық-ылғалдылық, жарық, санитарлық-гигиеналық, күзет режимдерінің жасалуы және сақталуы қамтамасыз етіледі;</w:t>
      </w:r>
    </w:p>
    <w:p>
      <w:pPr>
        <w:spacing w:after="0"/>
        <w:ind w:left="0"/>
        <w:jc w:val="both"/>
      </w:pPr>
      <w:r>
        <w:rPr>
          <w:rFonts w:ascii="Times New Roman"/>
          <w:b w:val="false"/>
          <w:i w:val="false"/>
          <w:color w:val="000000"/>
          <w:sz w:val="28"/>
        </w:rPr>
        <w:t>
      3) архив қызметкерлерінің жұмыс бөлмелері, сондай-ақ орталық депозитарий және (немесе) орталық депозитарийдің архив құжаттарын сақтау қызметін көрсететін ұйым қызметкерлерінің үй-жайлары архив сақтау орнынан оқшауланған;</w:t>
      </w:r>
    </w:p>
    <w:p>
      <w:pPr>
        <w:spacing w:after="0"/>
        <w:ind w:left="0"/>
        <w:jc w:val="both"/>
      </w:pPr>
      <w:r>
        <w:rPr>
          <w:rFonts w:ascii="Times New Roman"/>
          <w:b w:val="false"/>
          <w:i w:val="false"/>
          <w:color w:val="000000"/>
          <w:sz w:val="28"/>
        </w:rPr>
        <w:t>
      4) архив сақтау орны химиялық заттарды, тағам өнімдерін сақтауға және қолдануға байланысты зертханалық, өндірістік және қойма үй-жайларынан алшақ орналасады және олармен ортақ желдеткіш арналары болмайды;</w:t>
      </w:r>
    </w:p>
    <w:p>
      <w:pPr>
        <w:spacing w:after="0"/>
        <w:ind w:left="0"/>
        <w:jc w:val="both"/>
      </w:pPr>
      <w:r>
        <w:rPr>
          <w:rFonts w:ascii="Times New Roman"/>
          <w:b w:val="false"/>
          <w:i w:val="false"/>
          <w:color w:val="000000"/>
          <w:sz w:val="28"/>
        </w:rPr>
        <w:t>
      5) архив сақтау орны өрт шығу қауіпсіздігімен қамтамасыз етіледі, өрт сөндіру дабылымен жабдықталады және су баспауына кепілдік берiледi. Жалпы және әр қабаттағы ажыратқыштар архив сақтау орнынан тыс орналастырылады. Архив сақтау орнында газ, су жүргізетін, канализациялық және өзге де магистралды құбырлар орналастырылмайды;</w:t>
      </w:r>
    </w:p>
    <w:p>
      <w:pPr>
        <w:spacing w:after="0"/>
        <w:ind w:left="0"/>
        <w:jc w:val="both"/>
      </w:pPr>
      <w:r>
        <w:rPr>
          <w:rFonts w:ascii="Times New Roman"/>
          <w:b w:val="false"/>
          <w:i w:val="false"/>
          <w:color w:val="000000"/>
          <w:sz w:val="28"/>
        </w:rPr>
        <w:t>
      6) архив сақтау орны күзет дабылымен жабдықталады;</w:t>
      </w:r>
    </w:p>
    <w:p>
      <w:pPr>
        <w:spacing w:after="0"/>
        <w:ind w:left="0"/>
        <w:jc w:val="both"/>
      </w:pPr>
      <w:r>
        <w:rPr>
          <w:rFonts w:ascii="Times New Roman"/>
          <w:b w:val="false"/>
          <w:i w:val="false"/>
          <w:color w:val="000000"/>
          <w:sz w:val="28"/>
        </w:rPr>
        <w:t>
      7) архив сақтау орны стационарлық немесе жылжымалы металл стеллаждармен жабдықталады.</w:t>
      </w:r>
    </w:p>
    <w:bookmarkStart w:name="z996" w:id="719"/>
    <w:p>
      <w:pPr>
        <w:spacing w:after="0"/>
        <w:ind w:left="0"/>
        <w:jc w:val="both"/>
      </w:pPr>
      <w:r>
        <w:rPr>
          <w:rFonts w:ascii="Times New Roman"/>
          <w:b w:val="false"/>
          <w:i w:val="false"/>
          <w:color w:val="000000"/>
          <w:sz w:val="28"/>
        </w:rPr>
        <w:t>
      22. Басқару ақпарат жүйесінің жұмыс істеу тәртібі директорлар кеңесінің міндеттерін тиімді орындау мақсатында орталық депозитарий қызметінің барлық бағыттары бойынша толық, дәйекті және уақтылы ақпаратты директорлар кеңесіне тұрақты негізде беруін қамтамасыз етеді.</w:t>
      </w:r>
    </w:p>
    <w:bookmarkEnd w:id="719"/>
    <w:p>
      <w:pPr>
        <w:spacing w:after="0"/>
        <w:ind w:left="0"/>
        <w:jc w:val="both"/>
      </w:pPr>
      <w:r>
        <w:rPr>
          <w:rFonts w:ascii="Times New Roman"/>
          <w:b w:val="false"/>
          <w:i w:val="false"/>
          <w:color w:val="000000"/>
          <w:sz w:val="28"/>
        </w:rPr>
        <w:t>
      Басқару ақпарат жүйесінің жұмыс істеу тәртібі ақпаратты уақытылы және толық көлемде дайындауға және орталық депозитарийдің директорлар кеңесіне беруге жауапты орталық депозитарийдің тұлғаларын, құрылымдық бөлімшелерін, органдарын көрсете отырып, орталық депозитарийдің директорлар кеңесіне орталық депозитарийдің қызметі туралы басқару ақпаратын қалыптастыру өлшемшарттарынан, құрамынан, жиілігінен және беру нысанынан тұрады.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сақтандыру (қайта</w:t>
            </w:r>
            <w:r>
              <w:br/>
            </w:r>
            <w:r>
              <w:rPr>
                <w:rFonts w:ascii="Times New Roman"/>
                <w:b w:val="false"/>
                <w:i w:val="false"/>
                <w:color w:val="000000"/>
                <w:sz w:val="20"/>
              </w:rPr>
              <w:t>сақтандыру) ұйымдарының</w:t>
            </w:r>
            <w:r>
              <w:br/>
            </w:r>
            <w:r>
              <w:rPr>
                <w:rFonts w:ascii="Times New Roman"/>
                <w:b w:val="false"/>
                <w:i w:val="false"/>
                <w:color w:val="000000"/>
                <w:sz w:val="20"/>
              </w:rPr>
              <w:t>пруденциялық нормативтердің</w:t>
            </w:r>
            <w:r>
              <w:br/>
            </w:r>
            <w:r>
              <w:rPr>
                <w:rFonts w:ascii="Times New Roman"/>
                <w:b w:val="false"/>
                <w:i w:val="false"/>
                <w:color w:val="000000"/>
                <w:sz w:val="20"/>
              </w:rPr>
              <w:t>орындалуы туралы есептілігінің</w:t>
            </w:r>
            <w:r>
              <w:br/>
            </w:r>
            <w:r>
              <w:rPr>
                <w:rFonts w:ascii="Times New Roman"/>
                <w:b w:val="false"/>
                <w:i w:val="false"/>
                <w:color w:val="000000"/>
                <w:sz w:val="20"/>
              </w:rPr>
              <w:t>тізбесіне, нысандарына, табыс</w:t>
            </w:r>
            <w:r>
              <w:br/>
            </w:r>
            <w:r>
              <w:rPr>
                <w:rFonts w:ascii="Times New Roman"/>
                <w:b w:val="false"/>
                <w:i w:val="false"/>
                <w:color w:val="000000"/>
                <w:sz w:val="20"/>
              </w:rPr>
              <w:t>ету мерзімдеріне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8" w:id="720"/>
    <w:p>
      <w:pPr>
        <w:spacing w:after="0"/>
        <w:ind w:left="0"/>
        <w:jc w:val="left"/>
      </w:pPr>
      <w:r>
        <w:rPr>
          <w:rFonts w:ascii="Times New Roman"/>
          <w:b/>
          <w:i w:val="false"/>
          <w:color w:val="000000"/>
        </w:rPr>
        <w:t xml:space="preserve"> Әкімшілік деректер нысаны: www.nationalbank.kz интернет-ресурсында орналастырылған "Исламдық сақтандыру (қайта сақтандыру) ұйымының пруденциялық нормативтердің орындалуы туралы есебі"</w:t>
      </w:r>
    </w:p>
    <w:bookmarkEnd w:id="720"/>
    <w:p>
      <w:pPr>
        <w:spacing w:after="0"/>
        <w:ind w:left="0"/>
        <w:jc w:val="both"/>
      </w:pPr>
      <w:r>
        <w:rPr>
          <w:rFonts w:ascii="Times New Roman"/>
          <w:b w:val="false"/>
          <w:i w:val="false"/>
          <w:color w:val="000000"/>
          <w:sz w:val="28"/>
        </w:rPr>
        <w:t>
      Есепті кезең: 20__жылғы "___"__________ жағдай бойынша</w:t>
      </w:r>
    </w:p>
    <w:p>
      <w:pPr>
        <w:spacing w:after="0"/>
        <w:ind w:left="0"/>
        <w:jc w:val="both"/>
      </w:pPr>
      <w:r>
        <w:rPr>
          <w:rFonts w:ascii="Times New Roman"/>
          <w:b w:val="false"/>
          <w:i w:val="false"/>
          <w:color w:val="000000"/>
          <w:sz w:val="28"/>
        </w:rPr>
        <w:t>
      Индекс: 1-РN_М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исламдық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xml:space="preserve">
      Ұсыну мерзімі: ай сайын, есепті айдан кейінгі айдың 6 (алтыншы) жұмыс күнінен кешіктірмей </w:t>
      </w:r>
    </w:p>
    <w:p>
      <w:pPr>
        <w:spacing w:after="0"/>
        <w:ind w:left="0"/>
        <w:jc w:val="both"/>
      </w:pPr>
      <w:r>
        <w:rPr>
          <w:rFonts w:ascii="Times New Roman"/>
          <w:b w:val="false"/>
          <w:i w:val="false"/>
          <w:color w:val="000000"/>
          <w:sz w:val="28"/>
        </w:rPr>
        <w:t>
      1-кесте. Исламдық сақтандыру (қайта сақтандыру) ұйымының пруденциялық нормативтерді орындауы туралы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жеткіліктілігі нормативі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қабілеттілігінің маржасы (1.3 + 1.4 немесе 1.8 ең төменгі шама)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 ("400")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 есептеудің аралық қорытындысы ("100")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 есептеуге енгізілетін сома ("200")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мен өтімділігі бойынша сыныпталуын ескере отырып, активтердің жиынтығы ("12000")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сақтандырушының үлесін шегергенде сақтандыру резервтері ("13000")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резервтерінің сомасын қоспағанда, міндеттемелер ("14000")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сапасы мен өтімділігі бойынша сыныпталуын ескере отырып есептелген, төлем қабілеттілігінің нақты маржасы (1.5 - 1.6 - 1.7)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37-тармағы 1) тармақшасының талаптарына сәйкес келетін екінші деңгейдегі бір банкте және осы банктің үлестес тұлғаларында (НД1-1) исламдық бағалы қағаздарға, салымдар мен ақшаға инвестициялардың жиынтық баланстық құны -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32-тармағына сәйкес есептелген активтер сомасының 20 (жиырма)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37-тармағы 2) тармақшасының талаптарына сәйкес келетін екінші деңгейдегі бір банкте және осы банктің үлестес тұлғаларында (НД1-2) исламдық бағалы қағаздарға, салымдар мен ақшаға инвестициялардың жиынтық баланстық құны -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32-тармағына сәйкес есептелген активтер сомасының 15 (он бес) пайызынан аспайды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37-тармағы 3) тармақшасының талаптарына сәйкес келетін екінші деңгейдегі бір банкте және осы банктің үлестес тұлғаларында (НД1-3) исламдық бағалы қағаздарға, салымдар мен ақшаға инвестициялардың жиынтық баланстық құны -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32-тармағына сәйкес есептелген активтер сомасының 10 (он) пайызынан аспайды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 болып табылмайтын бір заңды тұлғада және осы заңды тұлғаның үлестес тұлғаларында (НД2) исламдық бағалы қағаздарға және ақшаға жиынтық орналастыру -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32-тармағына сәйкес есептелген активтер сомасының 10 (он) пайызынан аспайды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металдарға және мерзімі 12 (он екі) айдан аспайтын металл депозиттерге жиынтық орналастыру (НД4) -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32-тармағына сәйкес есептелген активтер сомасының 10 (он) пайызынан аспайды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орталық үкіметі шығарған, мемлекеттік мәртебесі бар исламдық бағалы қағаздарға инвестициялардың жиынтық баланстық құны (НД6) -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32-тармағына сәйкес есептелген активтер сомасының 10 (он)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35-тармағында тізбесі айқындалған халықаралық қаржы ұйымының исламдық бағалы қағаздарына инвестициялардың жиынтық баланстық құны (НД7) -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32-тармағына сәйкес есептелген активтер сомасының 10 (он) пайызынан аспайды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 23) және 24) тармақшаларының талаптарына сәйкес келетін пайларға инвестициялардың жиынтық баланстық құны (НД8) -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32-тармағына сәйкес есептелген активтер сомасының 10 (он) пайызынан аспайды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және интервалдық инвестициялық пай қорларының пайларына инвестициялардың жиынтық баланстық құны (НД8-1) –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сомасының 5 (бес) пайызынан аспайды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борыштық бағалы қағаздарға инвестициялардың инвестициялардың жиынтық баланстық құны (НД9) -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32-тармағына сәйкес есептелген активтер сомасының 10 (он) пайызынан аспайды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 25) және 26) тармақшаларының талаптарына сәйкес келетін исламдық қаржыландыру құралдарына инвестициялардың жиынтық баланстық құны (НД10) -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32-тармағына сәйкес есептелген активтер сомасының 10 (он) пайызынан аспайды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жеткіліктілігі нормативін орындау туралы ақпарат ("иә" немесе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Төлем қабілеттілігі маржасының ең төменгі мөлшерінің ұлғаю сомасы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 ұйымының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немесе ұлттық шкала бойынша исламдық қайта сақтандырушының рейтингтік бағасы (төлем қабілеттілігі маржасының жеткіліктілік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исламдық қайта сақтандыру шарттары бойынша қайта сақтандыруға берілген (берілетін) міндеттемелер көлемі,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 ұйымының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немесе ұлттық шкала бойынша исламдық қайта сақтандырушының рейтингтік бағасы (төлем қабілеттілігі маржасының жеткіліктілік нормативі)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шартты ратификациялау туралы" 2014 жылғы 14 қазандағы Қазақстан Республикасының Заңымен ратифицикацияланған Еуразиялық экономикалық одақ туралы шартқа (бұдан әрі - ЕАЭО туралы шарт) қатысушы елдердің исламдық қайта сақтандырушыларын қоспағанда, Қазақстан Республикасының бейрезидент исламдық қайта сақтандырушылармен жасалған исламдық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немесе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"А-"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 исламдық қайта сақтандырушылармен жасалған исламдық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төмен емес немесе "kzBB"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шартқа қатысушы елдердің исламдық қайта сақтандырушыларымен жасалған исламдық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"Жалпы сақтандыру" саласы бойынша исламдық сақтандыру қызметін жүзеге асыратын исламдық сақтандыру (қайта сақтандыру) ұйымы және қайта сақтандыруды қызметінің ерекше түрі ретінде жүзеге асыратын исламдық қайта сақтандыру ұйымы үшін төлем қабілеттілігі маржасының ең төменгі мөлшерін есептеу</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әдісін" пайдалана отырып төлем қабілеттілігі маржасының ең төменгі мөлшерін есептеу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исламдық сақтандыру және қайта сақтандыру шарттары бойынша қабылданған сақтандыру сыйлықақылары, барлығы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12-тармағының 1), 2) және 3) тармақшаларына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исламдық сақтандыру қорын басқару үшін исламдық сақтандыру (қайта сақтандыру) ұйымына сыйақы төлеу бойынша шығыстар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корпоративтік табыс салығының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исламдық сақтандыру және қайта сақтандыру шарттары бойынша қабылданған түзетілген сақтандыру сыйлықақылары ("1110" - "1120" -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исламдық сақтандыру және қайта сақтандыру шарттары бойынша еңбек сіңірілген сақтандыру сыйлықақылары, барлығы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12- тармағының 1), 2) және 3) тармақшаларына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түзетілген жиынтық еңбек сіңірілген сақтандыру сыйлықақылары ("1210" - "1120" -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және қайта сақтандыру шарттары бойынша қабылданған жиынтық сақтандыру сыйлықақылары немесе одан әрі есептеуге арналған жиынтық еңбек сіңірілген сыйлықақылар (егер "1100" ≥ "1200", онда "1100"; егер "1100" &lt; "1200", онда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қорытындысы:</w:t>
            </w:r>
          </w:p>
          <w:p>
            <w:pPr>
              <w:spacing w:after="20"/>
              <w:ind w:left="20"/>
              <w:jc w:val="both"/>
            </w:pPr>
            <w:r>
              <w:rPr>
                <w:rFonts w:ascii="Times New Roman"/>
                <w:b w:val="false"/>
                <w:i w:val="false"/>
                <w:color w:val="000000"/>
                <w:sz w:val="20"/>
              </w:rPr>
              <w:t>
(егер "1010" &gt; 3 500 000, онда (3 500 000 х 0,18 + ("1010" - 3 500 000) х 0,16); егер "1010" &lt; 3 500 000, онда "1010" х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сақтандыру төлемдеріндегі исламдық қайта сақтандырушының үлесі шегерілген жиынтық сақтандыру төлемдері ("1311" + "1312" +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 сақтандыру төлемдеріндегі исламдық қайта сақтандырушының үлесі шегерілген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жылдағы, қаржы жылының соңына есептелген, сақтандыру төлемдеріндегі исламдық қайта сақтандырушының үлесі шегерілген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қаржы жылынының соңына есептелген сақтандыру төлемдеріндегі исламдық қайта сақтандырушының үлесі шегерілген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("1321" + "1322" +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 үшін есептелген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жылдағы, қаржы жылының соңына есептелген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қаржы жылының соңына есептелген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"1310" / "1320" &gt; 0,5 болса, онда "1310" / "1320"; егер "1310" / "1320" &lt; 0,5 болса, онда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 ("сыйлықақылар әдісімен") ("1020" х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әдісін" пайдалана отырып төлем қабілеттілігі маржасының ең төменгі мөлшерін есептеу (мың теңгемен)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13-тармағы 2) тармақшасының талаптарын ескере отырып) ("2111" + "2112" + "2113")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жылдағы, жылдың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жылдың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қызметі туралы" 2000 жылғы 18 желтоқсандағы Қазақстан Республикасы Заңының (бұдан әрі - Заң) 6-бабы 3-тармағының </w:t>
            </w:r>
            <w:r>
              <w:rPr>
                <w:rFonts w:ascii="Times New Roman"/>
                <w:b w:val="false"/>
                <w:i w:val="false"/>
                <w:color w:val="000000"/>
                <w:sz w:val="20"/>
              </w:rPr>
              <w:t>13)</w:t>
            </w:r>
            <w:r>
              <w:rPr>
                <w:rFonts w:ascii="Times New Roman"/>
                <w:b w:val="false"/>
                <w:i w:val="false"/>
                <w:color w:val="000000"/>
                <w:sz w:val="20"/>
              </w:rPr>
              <w:t xml:space="preserve"> және </w:t>
            </w:r>
            <w:r>
              <w:rPr>
                <w:rFonts w:ascii="Times New Roman"/>
                <w:b w:val="false"/>
                <w:i w:val="false"/>
                <w:color w:val="000000"/>
                <w:sz w:val="20"/>
              </w:rPr>
              <w:t>14) тармақшаларында</w:t>
            </w:r>
            <w:r>
              <w:rPr>
                <w:rFonts w:ascii="Times New Roman"/>
                <w:b w:val="false"/>
                <w:i w:val="false"/>
                <w:color w:val="000000"/>
                <w:sz w:val="20"/>
              </w:rPr>
              <w:t xml:space="preserve"> көрсетілген тәуекелдерді сақтандыруды жүзеге асыратын исламдық сақтандыру (қайта) ұйымдары үшін алдыңғы 7 (жеті) қаржы жылына есептелген ("2121" +... + "2127"):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жылдағы, жыл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жыл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3 (үш) жылдағы, жыл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4 (төрт) жылдағы, жыл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5 (бес) жылдағы, жыл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6 (алты) жылдағы, жыл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 мәлімделген, бірақ реттелмеген зиян резервінің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қаржы жылының соңында мәлімделген, бірақ реттелмеген зиян резервінің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алдындағы 6 (алты) жылдағы, қаржы жылының соңында мәлімделген, бірақ реттелмеген зиян резервінің сомасы (Заңның 6-бабы 3-тармағының </w:t>
            </w:r>
            <w:r>
              <w:rPr>
                <w:rFonts w:ascii="Times New Roman"/>
                <w:b w:val="false"/>
                <w:i w:val="false"/>
                <w:color w:val="000000"/>
                <w:sz w:val="20"/>
              </w:rPr>
              <w:t>13)</w:t>
            </w:r>
            <w:r>
              <w:rPr>
                <w:rFonts w:ascii="Times New Roman"/>
                <w:b w:val="false"/>
                <w:i w:val="false"/>
                <w:color w:val="000000"/>
                <w:sz w:val="20"/>
              </w:rPr>
              <w:t xml:space="preserve"> және </w:t>
            </w:r>
            <w:r>
              <w:rPr>
                <w:rFonts w:ascii="Times New Roman"/>
                <w:b w:val="false"/>
                <w:i w:val="false"/>
                <w:color w:val="000000"/>
                <w:sz w:val="20"/>
              </w:rPr>
              <w:t>14) тармақшаларында</w:t>
            </w:r>
            <w:r>
              <w:rPr>
                <w:rFonts w:ascii="Times New Roman"/>
                <w:b w:val="false"/>
                <w:i w:val="false"/>
                <w:color w:val="000000"/>
                <w:sz w:val="20"/>
              </w:rPr>
              <w:t xml:space="preserve"> көрсетілген тәуекелдерді сақтандыруды жүзеге асыратын исламдық сақтандыру (қайта сақтандыру) ұйымдары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есептеуге арналған жиынтық сақтандыру төлемдері (1/3 х ("2110" + "2210" - "2310"))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6-бабы 3-тармағының 13) және 14) тармақшаларында көрсетілген тәуекелдерді сақтандыруды жүзеге асыратын исламдық сақтандыру (қайта сақтандыру) ұйымдары үшін одан әрі есептеуге арналған жиынтық сақтандыру төлемдері (1/7 х ("2120" + "2210" -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 ("төлемдер әдісімен"): (егер "2030" &gt; 2 500 000 болса, онда ((2 500 000 х 0,26 + ("2030" - 2 500 000) х 0,23) х "1300"); егер "2030" &lt; 2 500 000 болса, онда "2030" х 0,26 х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 ("1000" немесе "2000", ең жоғары шама)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14-тармағында көрсетілген исламдық сақтандыру (қайта сақтандыру) шарттары бойынша төлем қабілеттілігі маржасының ең төменгі мөлшерін ұлғайту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түзетілген ең төменгі мөлшері ("3000" + "3010")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төлем қабілеттілігі маржасының ең төменгі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 исламдық қайта сақтандырушының үлесін шегере отырып мәлімделген, бірақ реттелмеген зиян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басында исламдық қайта сақтандырушының үлесін шегере отырып мәлімделген, бірақ реттелмеген зиян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резерв коэффициентіне түзетілген төлем қабілеттілігі маржасының ең төменгі мөлшері (егер "4010" / "4020" &gt; 1 болса, онда "4100", егер "4010" / "4020" &lt; 1 болса, онда "4100" х ("4010" / "4020"))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төлем қабілеттілігі маржасының ең төменгі мөлшері (егер "4000" ≤ "3100",онда "3100", егер "4000" &gt; "3100", онда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төлем қабілеттілігі маржасының ең төменгі мөлшері (5000 + осы Исламдық сақтандыру (қайта сақтандыру) ұйымының пруденциалдық нормативтерді орындауы туралы есептің 2-кестесіне сәйкес есептелген, қайта сақтандыруға берілетін міндеттемелер сомасының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төменгі мөлшері ("6000" + осы Исламдық сақтандыру (қайта сақтандыру) ұйымының пруденциалдық нормативтерді орындауы туралы есептің 2-кестесіне сәйкес есептелген, қайта сақтандыруға берілетін міндеттемелер сомасының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төменгі мөлшері ("7000" немесе "8000", ең жоғары шама)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исламдық сақтандыру (қайта сақтандыру) ұйымдары үшін нақты төлем қабілеттілігі маржасын есептеу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 үшін төленген жарғылық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кезеңдердің бөлінбеген кірісі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Күтілмеген тәуекелдер резерві және Тұрақтандыру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негізгі қызметінің мақсаты үшін сатып алынған бағдарламалық қамтамасыз етуді қоспағанда, материалдық емес активтер (жинақталған амортизацияны есептегендегі өзіндік құны және исламдық сақтандыру (қайта сақтандыру) ұйымы активтерінің 10 (он) пайызынан аспайтын мөлшерде)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 өтелмеген зиян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өтелмеген зиян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("111" + "113" + "114" - "115" - "116" - "117" -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белгіленген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белгіленбеген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("201" +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есебіне енгізілетін сома:</w:t>
            </w:r>
          </w:p>
          <w:p>
            <w:pPr>
              <w:spacing w:after="20"/>
              <w:ind w:left="20"/>
              <w:jc w:val="both"/>
            </w:pPr>
            <w:r>
              <w:rPr>
                <w:rFonts w:ascii="Times New Roman"/>
                <w:b w:val="false"/>
                <w:i w:val="false"/>
                <w:color w:val="000000"/>
                <w:sz w:val="20"/>
              </w:rPr>
              <w:t>
(егер "211" &gt; 0,5 х ("100" немесе "400", ең төменгі шама) болса, онда 0,5 х ("100" немесе "400", ең төменгі шама);</w:t>
            </w:r>
          </w:p>
          <w:p>
            <w:pPr>
              <w:spacing w:after="20"/>
              <w:ind w:left="20"/>
              <w:jc w:val="both"/>
            </w:pPr>
            <w:r>
              <w:rPr>
                <w:rFonts w:ascii="Times New Roman"/>
                <w:b w:val="false"/>
                <w:i w:val="false"/>
                <w:color w:val="000000"/>
                <w:sz w:val="20"/>
              </w:rPr>
              <w:t>
егер "211" &lt; 0,5 х ("100" немесе "400", ең төменгі шама) болса, онда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 ("100" + "200" немесе "15000", ең төменгі шама)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қабілеттілігін маржасының ең төменгі мөлшері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жеткіліктілігі нормативі ("300" /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 "Өмірді сақтандыру" саласы бойынша исламдық сақтандыру қызметін жүзеге асыратын исламдық сақтандыру (қайта сақтандыру) ұйымы үшін төлем қабілеттілігі маржасының ең төменгі мөлшерін есептеу</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және "аннуитеттік сақтандыру" сыныптары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исламдық сақтандыру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болған жағдайда өмірді исламдық сақтандыру шарттары (3 (үш) жылға дейінгі мерзіммен) бойынша жиынтық тәуекелді капитал ("1113" -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исламдық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исламдық сақтандыру шарттары бойынша жиынтық сақтандыру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сақтандырушының сақтандыру сомасындағы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әуекелді капитал теріс мәнді болып табылмайтын, қайтыс болған жағдайда өмірді исламдық сақтандыру шарттары (3 (үш) жылдан бастап 5 (бес) жылға дейінгі мерзіммен) бойынша жиынтық тәуекелді капитал ("1123" -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исламдық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исламдық сақтандыру шарттары бойынша жиынтық сақтандыру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исламдық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болған жағдайда өмірді исламдық сақтандырудың қалған шарттары бойынша жиынтық тәуекелді капитал ("1133" -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исламдық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исламдық сақтандыру шарттары бойынша жиынтық сақтандыру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исламдық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жасалған қайтыс болған жағдайда өмірді исламдық сақтандыру шарттары бойынша тәуекелді капитал ("1110" + "1120" +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сақтандырушының үлесі шегеріле отырып, алдыңғы қаржы жылындағы жасалған қайтыс болған жағдайда өмірді исламдық сақтандыру шарттары бойынша тәуекелді капитал ("1140" + "1112" - "1114" + "1122" - "1124" + "1132" -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"1150" / "1140" &gt; 0,5 болса, онда "1150" / "1140"; егер "1150" / "1140" &lt; 0,5 болса, онда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исламдық сақтандыру шарттары бойынша төлем қабілеттілігі маржасының ең төменгі мөлшері ("1110" х 0,001 + "1120" х 0,0015 + "1130" х 0,003) х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өмірді исламдық сақтандыру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аннуитетінің исламдық шарттары бойынша алдыңғы қаржы жылының соңына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исламдық сақтандыру шарттары бойынша алдыңғы қаржы жылының соңына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үшін қалыптастырылған сақтандыру резервтерінің сомасы:</w:t>
            </w:r>
          </w:p>
          <w:p>
            <w:pPr>
              <w:spacing w:after="20"/>
              <w:ind w:left="20"/>
              <w:jc w:val="both"/>
            </w:pPr>
            <w:r>
              <w:rPr>
                <w:rFonts w:ascii="Times New Roman"/>
                <w:b w:val="false"/>
                <w:i w:val="false"/>
                <w:color w:val="000000"/>
                <w:sz w:val="20"/>
              </w:rPr>
              <w:t>
("1210" х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21-тармағында белгіленген пайыздың тиісті мөлшері+"1211" х 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сақтандыру резервтеріндегі исламдық қайта сақтандырушының үлесі шегеріле отырып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"1230" / ("1210+1211") &gt; 0,85 болса, онда "1230" / ("1210+1211"), егер "1230" / ("1210+1211") &lt; 0,85 болса, онда 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өмірді исламдық сақтандыру шарттары бойынша төлем қабілеттілігі маржасының ең төменгі мөлшері ("1220" х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 ("1170" +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"ауырған жағдайдан сақтандыру" және "қызметкер еңбек (қызметтік) міндеттерін атқарған кезде оны жазатайым оқиғалардан міндетті сақтандыру" сыныптары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исламдық сақтандыру және қайта сақтандыру шарттары бойынша қабылданған сақтандыру сыйлықақылары, барлығы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22-тармағы екінші бөлігінің талаптарын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исламдық сақтандыру қорын басқару үшін исламдық сақтандыру (қайта сақтандыру) ұйымына сыйақы төлеу бойынша шығыстар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исламдық сақтандыру және қайта сақтандыру шарттары бойынша қабылданған, түзетілген сақтандыру сыйлықақылары ("3110" -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исламдық сақтандыру және қайта сақтандыру шарттары бойынша еңбек сіңірілген сақтандыру сыйлықақылары,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түзетілген жиынтық еңбек сіңірілген сақтандыру сыйлықақылары ("3150" -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және қайта сақтандыру шарттары бойынша қабылданған жиынтық сақтандыру сыйлықақылары немесе одан әрі есептеуге арналған жиынтық еңбек сіңірілген сақтандыру сыйлықақылары (егер "3140" ≥ "3160", онда "3140"; егер "3140" &lt; "3160", онда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w:t>
            </w:r>
          </w:p>
          <w:p>
            <w:pPr>
              <w:spacing w:after="20"/>
              <w:ind w:left="20"/>
              <w:jc w:val="both"/>
            </w:pPr>
            <w:r>
              <w:rPr>
                <w:rFonts w:ascii="Times New Roman"/>
                <w:b w:val="false"/>
                <w:i w:val="false"/>
                <w:color w:val="000000"/>
                <w:sz w:val="20"/>
              </w:rPr>
              <w:t>
(егер "3100" &gt; 3 500 000, онда (3 500 000 х 0,18 + ("3100" - 3 500 000) х 0,16); егер "3100" &lt; 3 500 000, онда "3100" х 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жылындағы есептелген сақтандыру төлемдеріндегі исламдық қайта сақтандырушының үлесі шегерілген жиынтық сақтандыру төлемдері ("3311" + "3312" +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 сақтандыру төлемдеріндегі исламдық қайта сақтандырушының үлесі шегерілген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төлемдеріндегі исламдық қайта сақтандырушының үлесі шегеріле отырып, қаржы жылының соңына есептелген, алдыңғы қаржы жылының алдындағы 1 (бір) жыл үшін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төлемдеріндегі исламдық қайта сақтандырушының үлесі шегеріле отырып, қаржы жылының соңына есептелген, алдыңғы қаржы жылының алдындағы 2 (екі) жыл үшін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("3321" + "3322" +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 есептелген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жылға, қаржы жылының соңына есептелген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қаржы жылының соңына есептелген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"3310" / "3320" &gt; 0,5, онда "3310" / "3320"; егер "3310" / "3320" ≤ 0,5, онда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 ("сыйлықақылар әдісімен") ("3200" х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("3511" + "3512" +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жылға, жылдың соңына есептелген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жылдың соңына есептелген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 мәлімделген, бірақ реттелмеген зиян резервінің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жылдың соңында мәлімделген, бірақ реттелмеген зиян резервінің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есептеуге арналған жиынтық сақтандыру төлемдері (1/3 х ("3510" + "3520" -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 ("төлемдер әдісімен"):</w:t>
            </w:r>
          </w:p>
          <w:p>
            <w:pPr>
              <w:spacing w:after="20"/>
              <w:ind w:left="20"/>
              <w:jc w:val="both"/>
            </w:pPr>
            <w:r>
              <w:rPr>
                <w:rFonts w:ascii="Times New Roman"/>
                <w:b w:val="false"/>
                <w:i w:val="false"/>
                <w:color w:val="000000"/>
                <w:sz w:val="20"/>
              </w:rPr>
              <w:t>
(егер "3500" &gt; 2 500 000, онда ((2 500 000 х 0,26 + ("3500" - 2 500 000) х 0,23) х "3300"); егер "3500" &lt; 2 500 000, онда "3500" х 0,26 х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төменгі мөлшері ("3400" немесе "3600", ең жоғары шама)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төменгі мөлшері ("1000" +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төменгі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есептелген ең төменгі мөлшері ("4000" + осы Исламдық сақтандыру (қайта сақтандыру) ұйымының пруденциалдық нормативтерді орындауы туралы есептің 2-кестесіне сәйкес есептелген, қайта сақтандыруға берілетін міндеттемелер сомасының бір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төменгі мөлшері ("5000" + осы Исламдық сақтандыру (қайта сақтандыру) ұйымының пруденциалдық нормативтерді орындауы туралы есептің 2-кестесіне сәйкес есептелген, қайта сақтандыруға берілетін міндеттемелер сомасының бір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 ("6000" немесе "7000", ең жоғары шама)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(қайта сақтандыру) ұйымдары үшін нақты төлем қабілеттілігі маржасын есептеу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ұйымына арналған төленген жарғылық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кезеңдердегі бөлінбеген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Күтілмеген тәуекелдер резерві және Тұрақтандыру резерві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негізгі қызметінің мақсаты үшін сатып алынған бағдарламалық қамтамасыз етуді қоспағанда, материалдық емес активтер (жинақталған амортизациясы ескерілген өзіндік құны және исламдық сақтандыру (қайта сақтандыру) ұйымы активтерінің 10 (он) пайызынан аспайтын мөлшерде)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 өтелмеген зиян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өтелмеген зиян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("111" + "113" + "114" - "115" - "116" - "117" -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белгіленген реттелген борыш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белгіленбеген реттелген борыш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("201" +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есебіне енгізілетін сома:</w:t>
            </w:r>
          </w:p>
          <w:p>
            <w:pPr>
              <w:spacing w:after="20"/>
              <w:ind w:left="20"/>
              <w:jc w:val="both"/>
            </w:pPr>
            <w:r>
              <w:rPr>
                <w:rFonts w:ascii="Times New Roman"/>
                <w:b w:val="false"/>
                <w:i w:val="false"/>
                <w:color w:val="000000"/>
                <w:sz w:val="20"/>
              </w:rPr>
              <w:t>
егер "211" &gt; 0,5 х ("100" немесе "400", ең төменгі шама), онда 0,5 х ("100" немесе "400", ең төменгі шама);</w:t>
            </w:r>
          </w:p>
          <w:p>
            <w:pPr>
              <w:spacing w:after="20"/>
              <w:ind w:left="20"/>
              <w:jc w:val="both"/>
            </w:pPr>
            <w:r>
              <w:rPr>
                <w:rFonts w:ascii="Times New Roman"/>
                <w:b w:val="false"/>
                <w:i w:val="false"/>
                <w:color w:val="000000"/>
                <w:sz w:val="20"/>
              </w:rPr>
              <w:t>
егер "211" &lt; 0,5 х ("100" немесе "400", ең төменгі шама), онда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 ("100" + "200" немесе "15000", ең төменгі шама)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жеткіліктілігі нормативі ("300" /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5-кесте. Исламдық сақтандыру (қайта сақтандыру) ұйымының активтерін олардың сапасы мен өтімділігі бойынша сыныпталуын ескере отырып есептеу</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("11111" +... + "11116"),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 активтерін шегергенде исламдық сақтандыру (қайта сақтандыру) ұйымы активтері сомасының 1 (бір) пайызынан аспайтын сомадағы кассадағы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жолдағы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ұйымның шоттарындағы исламдық сақтандыру (қайта сақтандыру) ұйымының ақшасы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портфельді басқару жөніндегі қызметті жүзеге асыратын ұйымның шоттарындағы исламдық сақтандыру (қайта сақтандыру) ұйымының ақшасы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("11121" +... + "11125"),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банктер акциялары қор биржасының ресми тізімінің "Негізгі" алаңының "акциялар" секторының "премиум" санатына енгізілген немесе қор биржасы индексінің өкілдік тізімінде тұрған эмитенттер болып табылатын Қазақстан Республикасының екінші деңгейдегі банктеріндегі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w:t>
            </w:r>
          </w:p>
          <w:p>
            <w:pPr>
              <w:spacing w:after="20"/>
              <w:ind w:left="20"/>
              <w:jc w:val="both"/>
            </w:pPr>
            <w:r>
              <w:rPr>
                <w:rFonts w:ascii="Times New Roman"/>
                <w:b w:val="false"/>
                <w:i w:val="false"/>
                <w:color w:val="000000"/>
                <w:sz w:val="20"/>
              </w:rPr>
              <w:t>
Standard &amp; Poor's агенттігінің халықаралық шкаласы бойынша "В"-тен төмен емес ұзақ мерзімді кредиттік рейтингі немесе басқа рейтингтік агенттіктердің бірінің осыған ұқсас деңгейдегі рейтингі немесе Standard &amp; Poor's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Республикасының бейрезидент бас банктерінің Standard &amp; Poor's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ұзақ мерзімді кредиттік рейтингі немесе басқа рейтингтік агенттіктердің бірінің осыған ұқсас деңгейдегі рейтингі немесе Standard &amp; Poor's ұлттық шкаласы бойынша "kzBВ"-тен "kzBВ-"-ке дейінгі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("11131" +... + "11145"),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эмиссияланғанды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заңды тұлға шығарған борыштық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борыштық исламдық бағалы қағаздары немесе шетел валютасында номиниирленген және "Астана" Халықаралық қаржы орталығының аумағында қызметті жүзеге асыратын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"Баламалы" алаңының "борыштық бағалы қағаздар" секторына енгізілген Қазақстан Республикасы заңды тұлғаларының мемлекеттік емес борыштық исламдық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Standard &amp; Poor's агенттігінің халықаралық шкаласы бойынша бағалауы "ВВ-"-тен төмен емес рейтингі немесе басқа рейтингтік агенттіктердің бірінің осыған ұқсас деңгейдегі рейтингі немесе Standard &amp; Poor's ұлттық шкаласы бойынша "kzA-"-тен төмен емес рейтингтік бағасы немесе басқа рейтингтік агенттіктердің бірінің ұлттық шкаласы бойынша осыған ұқсас деңгейдегі рейтингі бар (олардың эмитентінде бар) Қазақстан Республикасы заңды тұлғаларының мемлекеттік емес борыштық исламдық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Standard &amp; Poor's агенттігінің халықаралық шкаласы бойынша бағалауы "В+"-тен бастап "В-"-ке дейін рейтингі немесе басқа рейтингтік агенттіктердің бірінің осыған ұқсас деңгейдегі рейтингі немесе Standard &amp; Poor's ұлттық шкаласы бойынша "kzBBB+"-тен бастап "kzBB-"-ке дейін рейтингтік бағасы немесе басқа рейтингтік агенттіктердің бірінің ұлттық шкаласы бойынша осыған ұқсас деңгейдегі рейтингі бар (олардың эмитентінде бар) Қазақстан Республикасының заңды тұлғаларының мемлекеттік емес борыштық исламдық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халықаралық рейтингі немесе басқа рейтингтік агенттіктердің бірінің осыған ұқсас деңгейдегі рейтингі бар халықаралық қаржы ұйымдары шығарған мемлекеттік емес борыштық исламдық бағалы қағаздар, сондай-ақ Еуразиялық Даму Банкі шығарған және Қазақстан Республикасының ұлттық валютасында номиниирленген борыштық исламдық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тәуелсіз рейтингісі немесе басқа рейтингтік агенттіктердің бірінің осыған ұқсас деңгейдегі рейтингі бар шет мемлекеттердің борыштық исламдық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 бастап "ВВ-" дейін тәуелсіз рейтингісі немесе басқа рейтингтік агенттіктердің бірінің осыған ұқсас деңгейдегі рейтингі бар шет мемлекеттердің борыштық исламдық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бастап "В-" дейін тәуелсіз рейтингісі немесе басқа рейтингтік агенттіктердің бірінің осыған ұқсас деңгейдегі рейтингі бар шет мемлекеттердің борыштық исламдық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(олардың эмитентінде бар) шет ел эмитеттерінің мемлекеттік емес борыштық исламдық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 бастап "ВВ-" дейін рейтингтік бағасы немесе басқа рейтингтік агенттіктердің бірінің осыған ұқсас деңгейдегі рейтингі бар (олардың эмитентінде бар) шет ел эмитеттерінің мемлекеттік емес борыштық исламдық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бастап "В-" дейін рейтингтік бағасы немесе басқа рейтингтік агенттіктердің бірінің осыған ұқсас деңгейдегі рейтингі бар (олардың эмитентінде бар) шет ел эмитеттерінің мемлекеттік емес борыштық исламдық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("11151" +... + "11158"),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 ел эмитенттерінің акциялары және көрсетілген акциялар олардың базалық активі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қор биржасының "Негізгі" алаңының "акциялар" секторы "премиум" санатының талаптарына сәйкес келетін заңды тұлғалардың акциялары және осы акциялар базалық активтері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заңды тұлғалары -бейрезиденттерінің акциялары немесе шетел валютасында номиниирленген және "Астана" Халықаралық қаржы орталығының аумағында қызметті жүзеге асыратын қор биржасында жария сауда-саттыққа жіберілген Қазақстан Республикасы заңды тұлғалары -бейрезиденттерінің акциялары және осы акциялар базалық активтері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"Баламалы" алаңының "акциялар" секторына енгізілген, Қазақстан Республикасы заңды тұлғаларының акциялары және осы акциялар базалық активтері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төмен емес рейтингтік бағасы немесе басқа рейтингтік агенттіктердің бірінің осыған ұқсас деңгейдегі рейтингі бар Қазақстан Республикасы заңды тұлғаларының және шет ел эмитенттерінің акциялары және осы акциялар базалық активтері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бастап "ВВ-"-ке дейін рейтингтік бағасы немесе басқа рейтингтік агенттіктердің бірінің осыған ұқсас деңгейдегі рейтингі бар Қазақстан Республикасы заңды тұлғаларының және шет ел эмитенттерінің акциялары және осы акциялар базалық активтері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бастап "В-"-ке дейін рейтингтік бағасы немесе басқа рейтингтік агенттіктердің бірінің осыған ұқсас деңгейдегі рейтингі бар Қазақстан Республикасы заңды тұлғаларының және шет ел эмитенттерінің акциялары және осы акциялар базалық активтері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 акционерлік қоғамының акциялары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("11161" +... + "11167"),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осы пайлар бойынша баға белгілеу негізгі қор индекстеріне байланған Exchange Traded Funds (ETF) пайлары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рейтингтік агенттігінің "3 жұлдызынан" төмен емес рейтингтік бағасы бар Exchange Traded Funds (ETF), Exchange Traded Commodities (ETC), Exchange Traded Notes (ETN) пайлары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Standard &amp; Poor's агенттігінің халықаралық шкаласы бойынша бағалауы "ВВВ-" төмен емес рейтингі немесе басқа рейтингтік агенттіктердің бірінің осыған ұқсас деңгейдегі рейтингі немесе Standard &amp; Poor's ұлттық шкаласы бойынша "kzAAA" төмен емес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исламдық қаржыландыру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Standard &amp; Poor's агенттігінің халықаралық шкаласы бойынша бағалауы "ВВ+"-тен бастап "ВВ-"-ке дейін рейтингі немесе басқа рейтингтік агенттіктердің бірінің осыған ұқсас деңгейдегі рейтингі немесе Standard &amp; Poor's ұлттық шкаласы бойынша "kzAA+"-тен бастап "kzA-"-ке дейін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исламдық қаржыландыру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Standard &amp; Poor's агенттігінің халықаралық шкаласы бойынша бағалауы "В+"-тен бастап "В-"-ке дейін рейтингі немесе басқа рейтингтік агенттіктердің бірінің осыған ұқсас деңгейдегі рейтингі немесе Standard &amp; Poor's ұлттық шкаласы бойынша "kzBBB+"-тен бастап "kzBB-"-ке дейін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исламдық қаржыландыру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бас ұйымдарының Standard &amp; Poor's агенттігінің халықаралық шкаласы бойынша бағалауы "ВВВ-" төмен емес рейтингі немесе басқа рейтингтік агенттіктердің бірінің осыған ұқсас деңгейдегі рейтингі бар Қазақстан Республикасының заңды тұлғаларының исламдық қаржыландыру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("11171" +... + "11176"),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и металл депозиттер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және нарықтық құнының ең төменгі шамасынан 100 (жүз) пайыз көлемінде исламдық сақтандыру (қайта сақтандыру) ұйымының өтімділігі жоғары активтері сомасының 5 (бес) пайызынан аспайтын сомадағы жылжымайтын мүлік түріндегі негізгі құрал-жабдықтар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негізгі қызметінің мақсаттары үшін сатып алынған бағдарламалық қамтамасыз ету (жинақталған амортизацияны ескергендегі өзіндік құнның исламдық сақтандыру (қайта сақтандыру) ұйымының жоғары өтімді активтерінің сомасынан 10 (он) пайыздан аспайтын мөлшерде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сақтандырушылардан алынатын сомалар, сақтанушылардан (қайта сақтанушылардан) және делдалдардан алынатын исламдық сақтандыру (қайта сақтандыру) ұйымының өтімділігі жоғары активтері сомасының 10 (он) пайызынан аспайтын сомадағы сақтандыру сыйлықақылары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шығарылымының проспектісінде көзделген, олардың айналыс мерзімінің аяқталуына байланысты туындаған (бағалы қағаздар шығарылымы проспектісінің талаптары бойынша мерзімі өтпеген) бағалы қағаздардың номиналды құнын төлеу бойынша бағалы қағаздар эмитенттеріне қойылатын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және өтімділігі бойынша сыныпталуын ескере отырып, активтер жиынтығы - А - ("11110" + "11120" + "11130" + "11150" + "11160" + "11170")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сақтандырушының үлесін шегергенде сақтандыру резервтері -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 сомасын қоспағанда,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сапасы және өтімділігі бойынша сыныпталуын ескере отырып есептелген нақты төлем қабілеттілігі маржасы ("12000" - "13000" - "14000")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 активтерін шегергенде, активтер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әртараптандыру нормативтерін есептеу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37-тармағы 1) тармақшасының талаптарына сәйкес келетін екінші деңгейдегі бір банкте және осы банктің үлестес тұлғаларында (НД1-1) исламдық бағалы қағаздарға, салымдар мен ақшаға инвестициялардың жиынтық баланстық құны -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32-тармағына сәйкес есептелген активтер сомасынан 20 (жиырма) пайыздан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сомасынан пайыз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37-тармағы 2) тармақшасының талаптарына сәйкес келетін бір екінші деңгейдегі банкте және осы банктің үлестес тұлғаларында (НД1-2) исламдық бағалы қағаздарға, салымдар мен ақшаға инвестициялардың жиынтық баланстық құны -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32-тармағына сәйкес есептелген активтер сомасынан 15 (он бес) пайыздан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сомасынан пайыз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37-тармағы 3) тармақшасының талаптарына сәйкес келетін бір екінші деңгейдегі банкте және осы банктің үлестес тұлғаларында (НД1-3) исламдық бағалы қағаздарға, салымдар мен ақшаға инвестициялардың жиынтық баланстық құны -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32-тармағына сәйкес есептелген активтер сомасынан 10 (он) пайыздан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сомасынан пайыз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 болып табылмайтын бір заңды тұлғада және осы заңды тұлғаның үлестес тұлғаларына (НД2) исламдық бағалы қағаздарға және ақшаға инвестициялардың жиынтық баланстық құны -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32-тармағына сәйкес есептелген активтер сомасынан 10 (он) пайыздан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сомасынан пайыз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сомасынан пайыз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мен металды депозиттерге 12 (он екі) айдан аспайтын мерзімге жиынтық орналастыру (НД4) - осы қаулымен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әдістемесінің 32-тармағына сәйкес есептелген активтер сомасынан 10 (он) пайыздан көп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орталық үкіметі шығарған, мемлекеттік мәртебесі бар исламдық бағалы қағаздарға инвестициялардың жиынтық баланстық құны (НД6) - осы қаулымен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әдістемесінің 32-тармағына сәйкес есептелген активтер сомасынан 10 (он) пайыздан көп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әдістемесінің 35-тармағында тізбесі айқындалған халықаралық қаржы ұйымының исламдық бағалы қағаздарына инвестициялардың жиынтық баланстық құны (НД7) - осы қаулымен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әдістемесінің 32-тармағына сәйкес есептелген активтер сомасынан 10 (он) пайыздан көп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әдістемесінің 34-тармағы 23) және 24) тармақшаларының талаптарына сәйкес келетін пайларға инвестициялардың жиынтық баланстық құны (НД8) - осы қаулымен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әдістемесінің 32-тармағына сәйкес есептелген активтер сомасынан 10 (он) пайыздан көп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және интервалды инвестициялық пай қорларының пайларына инвестициялардың жиынтық баланстық құны (НД8-1) - осы қаулымен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әдістемесінің 32-тармағына сәйкес есептелген активтер сомасынан 5 (бес) пайыздан көп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борыштық бағалы қағаздарға инвестициялардың жиынтық баланстық құны (НД9) - осы қаулымен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әдістемесінің 32-тармағына сәйкес есептелген активтер сомасынан 10 (он) пайыздан көп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әдістемесінің 34-тармағы 25) және 26) тармақшаларының талаптарына сәйкес келетін исламдық қаржыландыру құралдарына инвестициялардың жиынтық баланстық құны (НД10) - осы қаулымен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әдістемесінің 32-тармағына сәйкес есептелген активтер сомасынан 10 (он) пайыздан көп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6-кесте. Өтімділігі жоғары активтердің жеткіліктілігі нормативін есептеу</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сома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 активтерін шегергенде, исламдық сақтандыру (қайта сақтандыру) ұйымы активтерінің сомасынан 1 (бір) пайыздан аспайтын сомада кассадағы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(немесе) дилерлік қызметті жүзеге асыратын ұйымның Қазақстан Республикасының екінші деңгейдегі банктеріндегі және орталық депозитарийдегі шоттарындағы исламдық сақтандыру (қайта сақтандыру) ұйымының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банктердегі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банктердегі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 жөнінідегі қызметті жүзеге асыратын ұйымның Қазақстан Республикасының екінші деңгейдегі банктеріндегі шоттарындағы исламдық сақтандыру (қайта сақтандыру) ұйымының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эмитент болып табылатын осы банктердің акциялары қор биржасының ресми тізімінің "Негізгі" алаңындағы "акциялар" секторында "премиум" санатына енгізілген немесе қор биржасы индексінің өкілдіктік тізімінде болса деген шартымен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w:t>
            </w:r>
          </w:p>
          <w:p>
            <w:pPr>
              <w:spacing w:after="20"/>
              <w:ind w:left="20"/>
              <w:jc w:val="both"/>
            </w:pPr>
            <w:r>
              <w:rPr>
                <w:rFonts w:ascii="Times New Roman"/>
                <w:b w:val="false"/>
                <w:i w:val="false"/>
                <w:color w:val="000000"/>
                <w:sz w:val="20"/>
              </w:rPr>
              <w:t>
Standard &amp; Poor's агенттігінің халықаралық шкаласы бойынша "В"-дан төмен емес ұзақ мерзімді кредиттік рейтингі немесе басқа рейтингтік агенттіктердің бірінің осыған ұқсас деңгейдегі рейтингі, немесе Standard &amp; Poor's ұлттық шкаласы бойынша "kzBB+" төмен емес рейтингтік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Республикасының бейрезидент бас банктері Standard &amp; Poor's агенттігінің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ұзақ мерзімді кредиттік рейтингі немесе басқа рейтингтік агенттіктердің бірінің осыған ұқсас деңгейдегі рейтингі, немесе Standard &amp; Poor's ұлттық шкаласы бойынша "kzBВ"-дан "kzBВ-"-ке дейін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"АА-"-тан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"ВВВ-"-тан төмен емес ұзақ мерзімді рейтингі немесе басқа рейтингтік агенттіктердің бірінің осыған ұқсас деңгейдегі рейтингі бар бейрезидент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мен Қазақстан Республикасының Ұлттық Банкі шығарған, оның ішінде басқа мемлекеттердің заңнамасына сәйкес эмиссияланған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жеке тұлғалардың кәсіпкерлік қызметпен байланысты емес ипотекалық қарыздарын сатып алатын заңды тұлға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 Даму Банкі", "Самұрық-Қазына" ұлттық әл-ауқат қоры", "Бәйтерек" ұлттық басқарушы холдингі", "Проблемалық кредиттер қоры акционерлік қорлары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және қор биржасының ресми тізімінің "Негізгі" алаңы "борыштық бағалы қағаздар" секторына енгізілген Қазақстан Республикасының заңды тұлғаларының мемлекеттік емес борыштық исламдық бағалы қағаздар немесе шетел валютасында номинирленген және "Астана" халықаралық қаржы орталығының аумағында қызмет ететін қор биржасындағы жария сауда-саттықа жіберілген Қазақстан Республикасының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"Баламалы" алаңы "борыштық бағалы қағаздар" секторына енгізілген Қазақстан Республикасының заңды тұлғаларының мемлекеттік емес борыштық исламдық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(эмитентінің) Standard &amp; Poor's агенттігінің халықаралық шкаласы бойынша "ВВ-"-тан төмен емес рейтингтік бағасы немесе басқа рейтингтік агенттіктердің бірінің осыған ұқсас деңгейдегі рейтингі, немесе Standard &amp; Poor's ұлттық шкаласы бойынша "kzАА+"-тен "kzА-"-ке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мемлекеттік емес борыштық исламдық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Standard &amp; Poor's агенттігінің халықаралық шкаласы бойынша "В+" тен "В-"-ке дейін ұзақ мерзімді рейтингтік бағасы немесе басқа рейтингтік агенттіктердің бірінің осыған ұқсас деңгейдегі рейтингі, немесе Standard &amp; Poor's ұлттық шкаласы бойынша "kzВВВ+"-тен "kzВВ-"-ке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мемлекеттік емес борыштық исламдық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"АА-"-тан төмен емес халықаралық рейтингі немесе басқа рейтингтік агенттіктердің бірінің осыған ұқсас деңгейдегі рейтингі бар халықаралық қаржы ұйымдары шығарған мемлекеттік емес борыштық исламдық бағалы қағаздар, сондай-ақ Еуразиялық Даму Банкі шығарған және Қазақстан Республикасының ұлттық валютасында номинирленген борыштық исламдық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төмен емес тәуелсіз рейтингі немесе басқа рейтингтік агенттіктердің бірінің осыған ұқсас деңгейдегі рейтингі бар шетел мемлекетінің борыштық исламдық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"ВВ-"-ке дейін тәуелсіз рейтингі немесе басқа рейтингтік агенттіктердің бірінің осыған ұқсас деңгейдегі рейтингі бар шетел мемлекетінің борыштық исламдық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 тәуелсіз рейтингі немесе басқа рейтингтік агенттіктердің бірінің осыған ұқсас деңгейдегі рейтингі бар шетел мемлекетінің борыштық исламдық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шетел эмитентінің борыштық исламдық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Standard &amp; Poor's агенттігінің халықаралық шкаласы бойынша "ВВ+"-тен "ВВ-"-ке дейін рейтингтік бағасы немесе басқа рейтингтік агенттіктердің бірінің рейтингі бар шетел эмитентінің мемлекеттік емес борыштық исламдық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Standard &amp; Poor's агенттігінің халықаралық шкаласы бойынша "В+"-тен "В-"-ке дейін рейтингтік бағасы немесе басқа рейтингтік агенттіктердің бірінің осыған ұқсас деңгейдегі рейтингі бар шетел эмитенттерінің мемлекеттік емес борыштық исламдық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индексінің құрамына кіретін Қазақстан Республикасының заңды тұлғалары мен шетел эмитенттерінің акциялары және осы акциялар базалық активтері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алаңы "акциялар" секторының "премиум" санатының талаптарына сай келетін қор биржасының ресми тізіміне енгізілген заңды тұлғалардың акциялары және осы акциялар базалық активтері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 "стандарт" санатына енгізілген заңды тұлғалардың - Қазақстан Республикасы резиденттерінің акциялары немесе шетел валютасында номинирленген және "Астана" халықаралық қаржы орталығының аумағында қызмет ететін қор биржасындағы жария сауда-саттықа жіберілген заңды тұлғалардың - Қазақстан Республикасы резиденттерінің акциялары және осы акциялар базалық активтері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"Баламалы" алаңы "акциялар" секторына енгізілген Қазақстан Республикасының заңды тұлғаларының акциялары және осы акциялар базалық активтері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Қазақстан Республикасының заңды тұлғалары мен шетел эмитенттерінің акциялары және осы акциялар базалық активтері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"ВВ-"-ке дейін рейтингтік бағасы немесе басқа рейтингтік агенттіктердің бірінің рейтингі бар Қазақстан Республикасының заңды тұлғалары мен шетел эмитенттерінің акциялары және осы акциялар базалық активтері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 рейтингтік бағасы немесе басқа рейтингтік агенттіктердің бірінің осыған ұқсас деңгейдегі рейтингі бар Қазақстан Республикасының заңды тұлғалары мен шетел эмитенттерінің акциялары және осы акциялар базалық активтері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пайлар бойынша баға белгіленімі негізгі қор индекстеріне байланған Exchange Traded Funds (ETF)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рейтингтік агенттігінің "3 жұлдыз"-дан төмен емес рейтингтік бағасы бар Exchange Traded Funds (ETF), Exchange Traded Commodities (ETC), Exchange Traded Notes (ETN)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Standard &amp; Poor's агенттігінің халықаралық шкаласы бойынша "ВВВ-"-тан төмен емес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Standard &amp; Poor's агенттігінің халықаралық шкаласы бойынша "BB+"-тен "ВВ-"-қа дейін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"kzAA+"-тан "kzA-"-қа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Standard &amp; Poor's агенттігінің халықаралық шкаласы бойынша "B+"-тен "В-"-қа дейін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"kzBBB+"-дан "kzВВ-"-қа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Standard &amp; Poor's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металдары мен метал депозиттері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қағаздар шығарылымы проспектінің талаптары бойынша мерзімі өтпеген) шығарылымының проспектінде көзделген, олардың айналымда жүру мерзімінің аяқталуына байланысты туындаған бағалы қағаздардың номиналды құнының төлемі бойынша бағалы қағаздар эмитенттеріне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жиынтығы -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сақтандырушының үлесін шегергенде сақтандыру резервтері - СР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 жеткіліктілігінің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сақтандыру (қайта</w:t>
            </w:r>
            <w:r>
              <w:br/>
            </w:r>
            <w:r>
              <w:rPr>
                <w:rFonts w:ascii="Times New Roman"/>
                <w:b w:val="false"/>
                <w:i w:val="false"/>
                <w:color w:val="000000"/>
                <w:sz w:val="20"/>
              </w:rPr>
              <w:t>сақтандыру) ұйымдарының</w:t>
            </w:r>
            <w:r>
              <w:br/>
            </w:r>
            <w:r>
              <w:rPr>
                <w:rFonts w:ascii="Times New Roman"/>
                <w:b w:val="false"/>
                <w:i w:val="false"/>
                <w:color w:val="000000"/>
                <w:sz w:val="20"/>
              </w:rPr>
              <w:t>пруденциялық нормативтердің</w:t>
            </w:r>
            <w:r>
              <w:br/>
            </w:r>
            <w:r>
              <w:rPr>
                <w:rFonts w:ascii="Times New Roman"/>
                <w:b w:val="false"/>
                <w:i w:val="false"/>
                <w:color w:val="000000"/>
                <w:sz w:val="20"/>
              </w:rPr>
              <w:t>орындалуы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000" w:id="721"/>
    <w:p>
      <w:pPr>
        <w:spacing w:after="0"/>
        <w:ind w:left="0"/>
        <w:jc w:val="left"/>
      </w:pPr>
      <w:r>
        <w:rPr>
          <w:rFonts w:ascii="Times New Roman"/>
          <w:b/>
          <w:i w:val="false"/>
          <w:color w:val="000000"/>
        </w:rPr>
        <w:t xml:space="preserve"> "Исламдық сақтандыру (қайта сақтандыру) ұйымдарының пруденциялық нормативтердің орындалуы туралы есеп" әкімшілік деректерді жинауға арналған нысанды толтыру бойынша түсіндірме (индекс – 1-PN_M, кезеңділігі - ай сайын)</w:t>
      </w:r>
    </w:p>
    <w:bookmarkEnd w:id="721"/>
    <w:bookmarkStart w:name="z1001" w:id="722"/>
    <w:p>
      <w:pPr>
        <w:spacing w:after="0"/>
        <w:ind w:left="0"/>
        <w:jc w:val="left"/>
      </w:pPr>
      <w:r>
        <w:rPr>
          <w:rFonts w:ascii="Times New Roman"/>
          <w:b/>
          <w:i w:val="false"/>
          <w:color w:val="000000"/>
        </w:rPr>
        <w:t xml:space="preserve"> 1-тарау. Жалпы ережелер</w:t>
      </w:r>
    </w:p>
    <w:bookmarkEnd w:id="722"/>
    <w:bookmarkStart w:name="z1002" w:id="723"/>
    <w:p>
      <w:pPr>
        <w:spacing w:after="0"/>
        <w:ind w:left="0"/>
        <w:jc w:val="both"/>
      </w:pPr>
      <w:r>
        <w:rPr>
          <w:rFonts w:ascii="Times New Roman"/>
          <w:b w:val="false"/>
          <w:i w:val="false"/>
          <w:color w:val="000000"/>
          <w:sz w:val="28"/>
        </w:rPr>
        <w:t>
      1. Осы түсіндірме әкімшілік деректер жинауға арналған "Исламдық сақтандыру (қайта сақтандыру) ұйымының пруденциялық нормативтердің орындалуы туралы есеп" әкімшілік деректерді жинауға арналған нысанды (бұдан әрі - Нысан) толтыру бойынша бірыңғай талаптарды айқындайды.</w:t>
      </w:r>
    </w:p>
    <w:bookmarkEnd w:id="723"/>
    <w:bookmarkStart w:name="z1003" w:id="724"/>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724"/>
    <w:bookmarkStart w:name="z1004" w:id="725"/>
    <w:p>
      <w:pPr>
        <w:spacing w:after="0"/>
        <w:ind w:left="0"/>
        <w:jc w:val="both"/>
      </w:pPr>
      <w:r>
        <w:rPr>
          <w:rFonts w:ascii="Times New Roman"/>
          <w:b w:val="false"/>
          <w:i w:val="false"/>
          <w:color w:val="000000"/>
          <w:sz w:val="28"/>
        </w:rPr>
        <w:t>
      3. Нысанды исламдық сақтандыру (қайта сақтандыру) ұйымы ай сайын жасайды және есепті кезеңнің соңындағы жағдай бойынша толтырады.</w:t>
      </w:r>
    </w:p>
    <w:bookmarkEnd w:id="725"/>
    <w:bookmarkStart w:name="z1005" w:id="726"/>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және пайызбен (үтірден кейін екі таңбаға дейін) белгіленеді.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726"/>
    <w:bookmarkStart w:name="z1006" w:id="727"/>
    <w:p>
      <w:pPr>
        <w:spacing w:after="0"/>
        <w:ind w:left="0"/>
        <w:jc w:val="both"/>
      </w:pPr>
      <w:r>
        <w:rPr>
          <w:rFonts w:ascii="Times New Roman"/>
          <w:b w:val="false"/>
          <w:i w:val="false"/>
          <w:color w:val="000000"/>
          <w:sz w:val="28"/>
        </w:rPr>
        <w:t>
      5. Нысанға бірінші басшы, бас бухгалтер немесе олардың орнындағы адамдар және орындаушы қол қояды.</w:t>
      </w:r>
    </w:p>
    <w:bookmarkEnd w:id="727"/>
    <w:bookmarkStart w:name="z1007" w:id="728"/>
    <w:p>
      <w:pPr>
        <w:spacing w:after="0"/>
        <w:ind w:left="0"/>
        <w:jc w:val="left"/>
      </w:pPr>
      <w:r>
        <w:rPr>
          <w:rFonts w:ascii="Times New Roman"/>
          <w:b/>
          <w:i w:val="false"/>
          <w:color w:val="000000"/>
        </w:rPr>
        <w:t xml:space="preserve"> 2-тарау. Исламдық сақтандыру (қайта сақтандыру) ұйымының пруденциялық нормативтердің орындалуы туралы мәліметтерді толтыру жөнінідегі түсіндірме</w:t>
      </w:r>
    </w:p>
    <w:bookmarkEnd w:id="728"/>
    <w:bookmarkStart w:name="z1008" w:id="729"/>
    <w:p>
      <w:pPr>
        <w:spacing w:after="0"/>
        <w:ind w:left="0"/>
        <w:jc w:val="both"/>
      </w:pPr>
      <w:r>
        <w:rPr>
          <w:rFonts w:ascii="Times New Roman"/>
          <w:b w:val="false"/>
          <w:i w:val="false"/>
          <w:color w:val="000000"/>
          <w:sz w:val="28"/>
        </w:rPr>
        <w:t>
      6. 1-кестенің Исламдық сақтандыру (қайта сақтандыру) ұйымының пруденциялық нормативтердің орындалуы туралы мәліметтердің 1-жолында төлем қабілеттілігі маржасының жеткіліктілігі нормативінің мәні көрсетіледі.</w:t>
      </w:r>
    </w:p>
    <w:bookmarkEnd w:id="729"/>
    <w:bookmarkStart w:name="z1009" w:id="730"/>
    <w:p>
      <w:pPr>
        <w:spacing w:after="0"/>
        <w:ind w:left="0"/>
        <w:jc w:val="both"/>
      </w:pPr>
      <w:r>
        <w:rPr>
          <w:rFonts w:ascii="Times New Roman"/>
          <w:b w:val="false"/>
          <w:i w:val="false"/>
          <w:color w:val="000000"/>
          <w:sz w:val="28"/>
        </w:rPr>
        <w:t>
      7. 1-кестенің Исламдық сақтандыру (қайта сақтандыру) ұйымының пруденциялық нормативтердің орындалуы туралы мәліметтердің 1.1, 1.2, 1.3, 1.4, 1.5, 1.6, 1.7 және 1.8-жолдарында төлем қабілеттілігі маржасының жеткіліктілігі нормативін есептеуге арналған мәндер көрсетіледі.</w:t>
      </w:r>
    </w:p>
    <w:bookmarkEnd w:id="730"/>
    <w:bookmarkStart w:name="z1010" w:id="731"/>
    <w:p>
      <w:pPr>
        <w:spacing w:after="0"/>
        <w:ind w:left="0"/>
        <w:jc w:val="both"/>
      </w:pPr>
      <w:r>
        <w:rPr>
          <w:rFonts w:ascii="Times New Roman"/>
          <w:b w:val="false"/>
          <w:i w:val="false"/>
          <w:color w:val="000000"/>
          <w:sz w:val="28"/>
        </w:rPr>
        <w:t>
      8. 1-кестенің Исламдық сақтандыру (қайта сақтандыру) ұйымының пруденциялық нормативтердің орындалуы туралы мәліметтердің 13-жолында өтімділігі жоғары активтердің жеткіліктілігі нормативінің орындалу туралы ақпарат көрсетіледі ("иә" немесе "жоқ"). Өтімділігі жоғары активтер жеткіліктілігінің нормативі кемінде 1 (бір) болуы тиіс. Исламдық сақтандыру (қайта сақтандыру) ұйымы өтімділігі жоғары активтердің жеткіліктілігі нормативін сақтамаған жағдайда, нормативтің мәні "жоқ" деп қойылады.</w:t>
      </w:r>
    </w:p>
    <w:bookmarkEnd w:id="731"/>
    <w:bookmarkStart w:name="z1011" w:id="732"/>
    <w:p>
      <w:pPr>
        <w:spacing w:after="0"/>
        <w:ind w:left="0"/>
        <w:jc w:val="left"/>
      </w:pPr>
      <w:r>
        <w:rPr>
          <w:rFonts w:ascii="Times New Roman"/>
          <w:b/>
          <w:i w:val="false"/>
          <w:color w:val="000000"/>
        </w:rPr>
        <w:t xml:space="preserve"> 3-тарау. Төлем қабілеттілігі маржасының ең төменгі мөлшерінің ұлғаю сомасын толтыру бойынша түсіндірме</w:t>
      </w:r>
    </w:p>
    <w:bookmarkEnd w:id="732"/>
    <w:bookmarkStart w:name="z1012" w:id="733"/>
    <w:p>
      <w:pPr>
        <w:spacing w:after="0"/>
        <w:ind w:left="0"/>
        <w:jc w:val="both"/>
      </w:pPr>
      <w:r>
        <w:rPr>
          <w:rFonts w:ascii="Times New Roman"/>
          <w:b w:val="false"/>
          <w:i w:val="false"/>
          <w:color w:val="000000"/>
          <w:sz w:val="28"/>
        </w:rPr>
        <w:t>
      9. Төлем қабілеттілігі маржасының ең төменгі мөлшері қолданыстағы исламдық қайта сақтандыру шарттары бойынша қайта сақтандыруға берілген (берілетін) міндеттемелер көлемінің сомасына ұлғайған кезде Standard &amp; Poor's, Moody's Іnvestors Servіce, Fіtch және А.М. Best рейтингтік агенттіктерінің, сондай-ақ олардың еншілес рейтингтік ұйымдарының халықаралық немесе ұлттық шкаласы бойынша бар рейтингтік бағаларынан ең төмен рейтингі пайдаланылады.</w:t>
      </w:r>
    </w:p>
    <w:bookmarkEnd w:id="733"/>
    <w:bookmarkStart w:name="z1013" w:id="734"/>
    <w:p>
      <w:pPr>
        <w:spacing w:after="0"/>
        <w:ind w:left="0"/>
        <w:jc w:val="left"/>
      </w:pPr>
      <w:r>
        <w:rPr>
          <w:rFonts w:ascii="Times New Roman"/>
          <w:b/>
          <w:i w:val="false"/>
          <w:color w:val="000000"/>
        </w:rPr>
        <w:t xml:space="preserve"> 4-тарау. "Жалпы сақтандыру" саласы бойынша исламдық сақтандыру қызметін жүзеге асыратын исламдық сақтандыру (қайта сақтандыру) ұйымы және қайта сақтандыруды қызметтің ерекше түрі ретінде жүзеге асыратын исламдық қайта сақтандыру ұйымы үшін төлем қабілеттілігі маржасының ең төменгі мөлшері есебін толтыру бойынша түсіндірме</w:t>
      </w:r>
    </w:p>
    <w:bookmarkEnd w:id="734"/>
    <w:bookmarkStart w:name="z1014" w:id="735"/>
    <w:p>
      <w:pPr>
        <w:spacing w:after="0"/>
        <w:ind w:left="0"/>
        <w:jc w:val="both"/>
      </w:pPr>
      <w:r>
        <w:rPr>
          <w:rFonts w:ascii="Times New Roman"/>
          <w:b w:val="false"/>
          <w:i w:val="false"/>
          <w:color w:val="000000"/>
          <w:sz w:val="28"/>
        </w:rPr>
        <w:t>
      10. 3-кестенің "Сыйлықақылар әдісін" пайдалана отырып төлем қабілеттілігі маржасының ең төменгі мөлшерін есептеудің 1000-жолында төлем қабілеттілігі маржасының ең төменгі мөлшерінің "сыйлықақылар әдісімен" есептелген мәні көрсетіледі.</w:t>
      </w:r>
    </w:p>
    <w:bookmarkEnd w:id="735"/>
    <w:bookmarkStart w:name="z1015" w:id="736"/>
    <w:p>
      <w:pPr>
        <w:spacing w:after="0"/>
        <w:ind w:left="0"/>
        <w:jc w:val="both"/>
      </w:pPr>
      <w:r>
        <w:rPr>
          <w:rFonts w:ascii="Times New Roman"/>
          <w:b w:val="false"/>
          <w:i w:val="false"/>
          <w:color w:val="000000"/>
          <w:sz w:val="28"/>
        </w:rPr>
        <w:t>
      11. 3-кестенің "Төлемдер әдісін" пайдалана отырып төлем қабілеттілігі маржасының ең төменгі мөлшерін есептеудің 2110-жолында "Төлемдер әдісін" пайдалана отырып төлем қабілеттілігі маржасының ең төменгі мөлшерін есептеудің 2111, 2112 және 2113-жолдарының мәндеріне сәйкес алдыңғы 3 (үш) қаржы жылы үшін есептелген сақтандыру төлемдерінің сомасы көрсетіледі.</w:t>
      </w:r>
    </w:p>
    <w:bookmarkEnd w:id="736"/>
    <w:bookmarkStart w:name="z1016" w:id="737"/>
    <w:p>
      <w:pPr>
        <w:spacing w:after="0"/>
        <w:ind w:left="0"/>
        <w:jc w:val="both"/>
      </w:pPr>
      <w:r>
        <w:rPr>
          <w:rFonts w:ascii="Times New Roman"/>
          <w:b w:val="false"/>
          <w:i w:val="false"/>
          <w:color w:val="000000"/>
          <w:sz w:val="28"/>
        </w:rPr>
        <w:t>
      12. 3-кестенің "Төлемдер әдісін" пайдалана отырып төлем қабілеттілігі маржасының ең төменгі мөлшерін есептеудің 2210, 2310, 2320 жолдарында мәлімделген, бірақ реттелмеген зияндар резервінің сомасы көрсетіледі.</w:t>
      </w:r>
    </w:p>
    <w:bookmarkEnd w:id="737"/>
    <w:bookmarkStart w:name="z1017" w:id="738"/>
    <w:p>
      <w:pPr>
        <w:spacing w:after="0"/>
        <w:ind w:left="0"/>
        <w:jc w:val="both"/>
      </w:pPr>
      <w:r>
        <w:rPr>
          <w:rFonts w:ascii="Times New Roman"/>
          <w:b w:val="false"/>
          <w:i w:val="false"/>
          <w:color w:val="000000"/>
          <w:sz w:val="28"/>
        </w:rPr>
        <w:t>
      13. 3-кестенің "Төлемдер әдісін" пайдалана отырып төлем қабілеттілігі маржасының ең төменгі мөлшерін есептеудің 2000-жолында "Төлемдер әдісін" пайдалана отырып төлем қабілеттілігі маржасының ең төменгі мөлшерінің есептелген мәні көрсетіледі.</w:t>
      </w:r>
    </w:p>
    <w:bookmarkEnd w:id="738"/>
    <w:bookmarkStart w:name="z1018" w:id="739"/>
    <w:p>
      <w:pPr>
        <w:spacing w:after="0"/>
        <w:ind w:left="0"/>
        <w:jc w:val="both"/>
      </w:pPr>
      <w:r>
        <w:rPr>
          <w:rFonts w:ascii="Times New Roman"/>
          <w:b w:val="false"/>
          <w:i w:val="false"/>
          <w:color w:val="000000"/>
          <w:sz w:val="28"/>
        </w:rPr>
        <w:t>
      14. 3-кестенің Төлем қабілеттілігі маржасының ең төменгі мөлшерінің 3000-жолында 1000 және 2000-жолдарында көрсетілген мәндердің ең жоғары шамасы көрсетіледі.</w:t>
      </w:r>
    </w:p>
    <w:bookmarkEnd w:id="739"/>
    <w:bookmarkStart w:name="z1019" w:id="740"/>
    <w:p>
      <w:pPr>
        <w:spacing w:after="0"/>
        <w:ind w:left="0"/>
        <w:jc w:val="both"/>
      </w:pPr>
      <w:r>
        <w:rPr>
          <w:rFonts w:ascii="Times New Roman"/>
          <w:b w:val="false"/>
          <w:i w:val="false"/>
          <w:color w:val="000000"/>
          <w:sz w:val="28"/>
        </w:rPr>
        <w:t>
      15. 3-кестенің Төлем қабілеттілігі маржасының ең төменгі мөлшерінің 9000-жолында есепті кезеңдегі төлем қабілеттілігі маржасының ең төменгі мөлшері көрсетіледі.</w:t>
      </w:r>
    </w:p>
    <w:bookmarkEnd w:id="740"/>
    <w:bookmarkStart w:name="z1020" w:id="741"/>
    <w:p>
      <w:pPr>
        <w:spacing w:after="0"/>
        <w:ind w:left="0"/>
        <w:jc w:val="both"/>
      </w:pPr>
      <w:r>
        <w:rPr>
          <w:rFonts w:ascii="Times New Roman"/>
          <w:b w:val="false"/>
          <w:i w:val="false"/>
          <w:color w:val="000000"/>
          <w:sz w:val="28"/>
        </w:rPr>
        <w:t>
      16. 3-кестенің "Жалпы сақтандыру" саласы бойынша исламдық сақтандыру (қайта сақтандыру) ұйымдары үшін төлем қабілеттілігінің нақты маржасын есептеудің 500-жолында төлем қабілеттілігі нақты маржасының төлем қабілеттілігі маржасының ең төменгі мөлшерінің қатынасына (300-жол/400-жол) тең келетін төлем қабілеттілігі маржасының жеткіліктілігі нормативінің мәні көрсетіледі.</w:t>
      </w:r>
    </w:p>
    <w:bookmarkEnd w:id="741"/>
    <w:bookmarkStart w:name="z1021" w:id="742"/>
    <w:p>
      <w:pPr>
        <w:spacing w:after="0"/>
        <w:ind w:left="0"/>
        <w:jc w:val="left"/>
      </w:pPr>
      <w:r>
        <w:rPr>
          <w:rFonts w:ascii="Times New Roman"/>
          <w:b/>
          <w:i w:val="false"/>
          <w:color w:val="000000"/>
        </w:rPr>
        <w:t xml:space="preserve"> 5-тарау. "Өмірді сақтандыру" саласы бойынша сақтандыру қызметін жүзеге асыратын исламдық сақтандыру (қайта сақтандыру) ұйымы үшін төлем қабілеттілігі маржасының ең төменгі мөлшерінің есебін толтыру бойынша түсіндірме</w:t>
      </w:r>
    </w:p>
    <w:bookmarkEnd w:id="742"/>
    <w:bookmarkStart w:name="z1022" w:id="743"/>
    <w:p>
      <w:pPr>
        <w:spacing w:after="0"/>
        <w:ind w:left="0"/>
        <w:jc w:val="both"/>
      </w:pPr>
      <w:r>
        <w:rPr>
          <w:rFonts w:ascii="Times New Roman"/>
          <w:b w:val="false"/>
          <w:i w:val="false"/>
          <w:color w:val="000000"/>
          <w:sz w:val="28"/>
        </w:rPr>
        <w:t>
      17. 4-кестенің "Өмірді сақтандыру" және "аннуитеттік сақтандыру" сыныптары үшін төлем қабілеттілігі маржасының ең төменгі мөлшерін есептеудің 1000-жолында "өмірді сақтандыру" және "аннуитеттік сақтандыру" сыныптары үшін төлем қабілеттілігі маржасының ең төменгі мөлшерінің есептелген мәні көрсетіледі.</w:t>
      </w:r>
    </w:p>
    <w:bookmarkEnd w:id="743"/>
    <w:bookmarkStart w:name="z1023" w:id="744"/>
    <w:p>
      <w:pPr>
        <w:spacing w:after="0"/>
        <w:ind w:left="0"/>
        <w:jc w:val="both"/>
      </w:pPr>
      <w:r>
        <w:rPr>
          <w:rFonts w:ascii="Times New Roman"/>
          <w:b w:val="false"/>
          <w:i w:val="false"/>
          <w:color w:val="000000"/>
          <w:sz w:val="28"/>
        </w:rPr>
        <w:t>
      18. 4-кестенің "Жазатайым жағдайлардан сақтандыру", "ауырған жағдайда сақтандыру" және "қызметкер еңбек (қызметтік) міндеттерін атқарған кезде оны жазатайым оқиғалардан міндетті сақтандыру" сыныптары үшін төлем қабілеттілігі маржасының ең төменгі мөлшерінің 3000-жолында исламдық сақтандырудың осы сыныптары бойынша төлем қабілеттілігі маржасының ең төменгі мөлшерінің есептелген мәні көрсетіледі.</w:t>
      </w:r>
    </w:p>
    <w:bookmarkEnd w:id="744"/>
    <w:bookmarkStart w:name="z1024" w:id="745"/>
    <w:p>
      <w:pPr>
        <w:spacing w:after="0"/>
        <w:ind w:left="0"/>
        <w:jc w:val="both"/>
      </w:pPr>
      <w:r>
        <w:rPr>
          <w:rFonts w:ascii="Times New Roman"/>
          <w:b w:val="false"/>
          <w:i w:val="false"/>
          <w:color w:val="000000"/>
          <w:sz w:val="28"/>
        </w:rPr>
        <w:t>
      19. 4-кестенің Төлем қабілеттілігі маржасының ең төменгі мөлшерін есептеудің 8000-жолында төлем қабілеттілігі маржасының ең төменгі мөлшері көрсетіледі.</w:t>
      </w:r>
    </w:p>
    <w:bookmarkEnd w:id="745"/>
    <w:bookmarkStart w:name="z1025" w:id="746"/>
    <w:p>
      <w:pPr>
        <w:spacing w:after="0"/>
        <w:ind w:left="0"/>
        <w:jc w:val="both"/>
      </w:pPr>
      <w:r>
        <w:rPr>
          <w:rFonts w:ascii="Times New Roman"/>
          <w:b w:val="false"/>
          <w:i w:val="false"/>
          <w:color w:val="000000"/>
          <w:sz w:val="28"/>
        </w:rPr>
        <w:t>
      20. 4-кестенің "Өмірді сақтандыру" саласы бойынша исламдық сақтандыру (қайта сақтандыру) ұйымдары үшін төлем қабілеттілігінің нақты маржасын есептеудің 500-жолында төлем қабілеттілігінің нақты маржасының төлем қабілеттілігі маржасының ең төменгі мөлшерінің қатынасына (300-жол/400-жол) тең келетін төлем қабілеттілігі маржасының жеткіліктілігі нормативінің мәні көрсетіледі.</w:t>
      </w:r>
    </w:p>
    <w:bookmarkEnd w:id="746"/>
    <w:bookmarkStart w:name="z1026" w:id="747"/>
    <w:p>
      <w:pPr>
        <w:spacing w:after="0"/>
        <w:ind w:left="0"/>
        <w:jc w:val="left"/>
      </w:pPr>
      <w:r>
        <w:rPr>
          <w:rFonts w:ascii="Times New Roman"/>
          <w:b/>
          <w:i w:val="false"/>
          <w:color w:val="000000"/>
        </w:rPr>
        <w:t xml:space="preserve"> 6-тарау. Исламдық сақтандыру (қайта сақтандыру) ұйымының активтерін сапасы мен өтімділігі бойынша олардың сыныпталуын ескере отырып есептеуді толтыру бойынша түсіндірме</w:t>
      </w:r>
    </w:p>
    <w:bookmarkEnd w:id="747"/>
    <w:bookmarkStart w:name="z1027" w:id="748"/>
    <w:p>
      <w:pPr>
        <w:spacing w:after="0"/>
        <w:ind w:left="0"/>
        <w:jc w:val="both"/>
      </w:pPr>
      <w:r>
        <w:rPr>
          <w:rFonts w:ascii="Times New Roman"/>
          <w:b w:val="false"/>
          <w:i w:val="false"/>
          <w:color w:val="000000"/>
          <w:sz w:val="28"/>
        </w:rPr>
        <w:t>
      21. 5-кестенің Исламдық сақтандыру (қайта сақтандыру) ұйымының активтерін сапасы мен өтімділігі бойынша олардың сыныпталуын ескере отырып есептеуде белгіленген қаржы құралдары екі немесе одан көп өлшемшарттарға сәйкес келген жағдайда, қаржы құралының санатын исламдық сақтандыру (қайта сақтандыру) ұйымы өз бетінше белгілейді.</w:t>
      </w:r>
    </w:p>
    <w:bookmarkEnd w:id="748"/>
    <w:bookmarkStart w:name="z1028" w:id="749"/>
    <w:p>
      <w:pPr>
        <w:spacing w:after="0"/>
        <w:ind w:left="0"/>
        <w:jc w:val="both"/>
      </w:pPr>
      <w:r>
        <w:rPr>
          <w:rFonts w:ascii="Times New Roman"/>
          <w:b w:val="false"/>
          <w:i w:val="false"/>
          <w:color w:val="000000"/>
          <w:sz w:val="28"/>
        </w:rPr>
        <w:t>
      22. 5-кестенің Исламдық сақтандыру (қайта сақтандыру) ұйымының активтерін сапасы мен өтімділігі бойынша олардың сыныпталуын ескере отырып есептеудің 4-бағанында баланстық құны есептік кезеңнің соңғы күнтізбелік күнінің аяғындағы жағдай бойынша көрсетіледі.</w:t>
      </w:r>
    </w:p>
    <w:bookmarkEnd w:id="749"/>
    <w:bookmarkStart w:name="z1029" w:id="750"/>
    <w:p>
      <w:pPr>
        <w:spacing w:after="0"/>
        <w:ind w:left="0"/>
        <w:jc w:val="both"/>
      </w:pPr>
      <w:r>
        <w:rPr>
          <w:rFonts w:ascii="Times New Roman"/>
          <w:b w:val="false"/>
          <w:i w:val="false"/>
          <w:color w:val="000000"/>
          <w:sz w:val="28"/>
        </w:rPr>
        <w:t>
      23. 5-кестенің Исламдық сақтандыру (қайта сақтандыру) ұйымының активтерін сапасы мен өтімділігі бойынша олардың сыныпталуын ескере отырып есептеудің 12000-жолында осы қаулымен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әдістемесінің 32-тармағына сәйкес есептелген исламдық сақтандыру (қайта сақтандыру) ұйымының сапасы мен өтімділігі бойынша сыныпталуын ескере отырып активтер сомасы көрсетіледі.</w:t>
      </w:r>
    </w:p>
    <w:bookmarkEnd w:id="750"/>
    <w:bookmarkStart w:name="z1030" w:id="751"/>
    <w:p>
      <w:pPr>
        <w:spacing w:after="0"/>
        <w:ind w:left="0"/>
        <w:jc w:val="both"/>
      </w:pPr>
      <w:r>
        <w:rPr>
          <w:rFonts w:ascii="Times New Roman"/>
          <w:b w:val="false"/>
          <w:i w:val="false"/>
          <w:color w:val="000000"/>
          <w:sz w:val="28"/>
        </w:rPr>
        <w:t>
      24. 5-кестенің Исламдық сақтандыру (қайта сақтандыру) ұйымының активтерін сапасы мен өтімділігі бойынша олардың сыныпталуын ескере отырып есептеудің 13000-жолында исламдық қайта сақтандырушының үлесін шегергенде, исламдық сақтандыру (қайта сақтандыру) ұйымының сақтандыру резервтерінің сомасы көрсетіледі.</w:t>
      </w:r>
    </w:p>
    <w:bookmarkEnd w:id="751"/>
    <w:bookmarkStart w:name="z1031" w:id="752"/>
    <w:p>
      <w:pPr>
        <w:spacing w:after="0"/>
        <w:ind w:left="0"/>
        <w:jc w:val="both"/>
      </w:pPr>
      <w:r>
        <w:rPr>
          <w:rFonts w:ascii="Times New Roman"/>
          <w:b w:val="false"/>
          <w:i w:val="false"/>
          <w:color w:val="000000"/>
          <w:sz w:val="28"/>
        </w:rPr>
        <w:t>
      25. 5-кестенің Исламдық сақтандыру (қайта сақтандыру) ұйымының активтерін сапасы мен өтімділігі бойынша олардың сыныпталуын ескере отырып есептеудің 15000-жолында осы қаулымен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әдістемесінің 31-тармағының талаптарына сәйкес келетін активтердің сапасы мен өтімділігі бойынша сыныпталуын ескере отырып, есептелген төлем қабілеттілігінің нақты маржасы көрсетіледі.</w:t>
      </w:r>
    </w:p>
    <w:bookmarkEnd w:id="752"/>
    <w:bookmarkStart w:name="z1032" w:id="753"/>
    <w:p>
      <w:pPr>
        <w:spacing w:after="0"/>
        <w:ind w:left="0"/>
        <w:jc w:val="left"/>
      </w:pPr>
      <w:r>
        <w:rPr>
          <w:rFonts w:ascii="Times New Roman"/>
          <w:b/>
          <w:i w:val="false"/>
          <w:color w:val="000000"/>
        </w:rPr>
        <w:t xml:space="preserve"> 7-тарау. Өтімділігі жоғары активтердің жеткіліктілігі нормативінің есебін толтыру бойынша түсіндірме</w:t>
      </w:r>
    </w:p>
    <w:bookmarkEnd w:id="753"/>
    <w:bookmarkStart w:name="z1033" w:id="754"/>
    <w:p>
      <w:pPr>
        <w:spacing w:after="0"/>
        <w:ind w:left="0"/>
        <w:jc w:val="both"/>
      </w:pPr>
      <w:r>
        <w:rPr>
          <w:rFonts w:ascii="Times New Roman"/>
          <w:b w:val="false"/>
          <w:i w:val="false"/>
          <w:color w:val="000000"/>
          <w:sz w:val="28"/>
        </w:rPr>
        <w:t>
      26. 6-кестенің Өтімділігі жоғары активтердің жеткіліктілігі нормативінің есебінде белгіленген қаржы құралдары екі немесе одан көп өлшемшарттарға сәйкес келген жағдайда, қаржы құралының санатын исламдық сақтандыру (қайта сақтандыру) ұйымы өз бетінше белгілейді.</w:t>
      </w:r>
    </w:p>
    <w:bookmarkEnd w:id="754"/>
    <w:bookmarkStart w:name="z1034" w:id="755"/>
    <w:p>
      <w:pPr>
        <w:spacing w:after="0"/>
        <w:ind w:left="0"/>
        <w:jc w:val="both"/>
      </w:pPr>
      <w:r>
        <w:rPr>
          <w:rFonts w:ascii="Times New Roman"/>
          <w:b w:val="false"/>
          <w:i w:val="false"/>
          <w:color w:val="000000"/>
          <w:sz w:val="28"/>
        </w:rPr>
        <w:t>
      27. 6-кестенің Өтімділігі жоғары активтердің жеткіліктілігі нормативінің есебінің 3-бағанында баланстық құны есептік кезеңнің соңғы күнтізбелік күнінің аяғындағы жағдай бойынша көрсетіледі.</w:t>
      </w:r>
    </w:p>
    <w:bookmarkEnd w:id="755"/>
    <w:bookmarkStart w:name="z1035" w:id="756"/>
    <w:p>
      <w:pPr>
        <w:spacing w:after="0"/>
        <w:ind w:left="0"/>
        <w:jc w:val="both"/>
      </w:pPr>
      <w:r>
        <w:rPr>
          <w:rFonts w:ascii="Times New Roman"/>
          <w:b w:val="false"/>
          <w:i w:val="false"/>
          <w:color w:val="000000"/>
          <w:sz w:val="28"/>
        </w:rPr>
        <w:t>
      28. 6-кестенің Өтімділігі жоғары активтердің жеткіліктілігі нормативінің есебінің 9-жолында исламдық қайта сақтандырушының үлесін шегергенде, исламдық сақтандыру (қайта сақтандыру) ұйымының сақтандыру резервтерінің сомасы көрсетіледі.</w:t>
      </w:r>
    </w:p>
    <w:bookmarkEnd w:id="756"/>
    <w:bookmarkStart w:name="z1036" w:id="757"/>
    <w:p>
      <w:pPr>
        <w:spacing w:after="0"/>
        <w:ind w:left="0"/>
        <w:jc w:val="both"/>
      </w:pPr>
      <w:r>
        <w:rPr>
          <w:rFonts w:ascii="Times New Roman"/>
          <w:b w:val="false"/>
          <w:i w:val="false"/>
          <w:color w:val="000000"/>
          <w:sz w:val="28"/>
        </w:rPr>
        <w:t>
      29. 6-кестенің Өтімділігі жоғары активтердің жеткіліктілігі нормативі есебінің 10-жолында исламдық қайта сақтандырушының үлесін шегергенде, исламдық сақтандыру (қайта сақтандыру) ұйымының өтімділігі жоғары активтерінің сақтандыру резервтеріне келетін қатынасына тең өтімділігі жоғары активтердің жеткіліктілік нормативі көрсетіледі.</w:t>
      </w:r>
    </w:p>
    <w:bookmarkEnd w:id="7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мәселесі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сақтандыру (қайта</w:t>
            </w:r>
            <w:r>
              <w:br/>
            </w:r>
            <w:r>
              <w:rPr>
                <w:rFonts w:ascii="Times New Roman"/>
                <w:b w:val="false"/>
                <w:i w:val="false"/>
                <w:color w:val="000000"/>
                <w:sz w:val="20"/>
              </w:rPr>
              <w:t>сақтандыру) ұйымдарының</w:t>
            </w:r>
            <w:r>
              <w:br/>
            </w:r>
            <w:r>
              <w:rPr>
                <w:rFonts w:ascii="Times New Roman"/>
                <w:b w:val="false"/>
                <w:i w:val="false"/>
                <w:color w:val="000000"/>
                <w:sz w:val="20"/>
              </w:rPr>
              <w:t>пруденциялық нормативтердің</w:t>
            </w:r>
            <w:r>
              <w:br/>
            </w:r>
            <w:r>
              <w:rPr>
                <w:rFonts w:ascii="Times New Roman"/>
                <w:b w:val="false"/>
                <w:i w:val="false"/>
                <w:color w:val="000000"/>
                <w:sz w:val="20"/>
              </w:rPr>
              <w:t>орындалуы туралы есептіліктің</w:t>
            </w:r>
            <w:r>
              <w:br/>
            </w:r>
            <w:r>
              <w:rPr>
                <w:rFonts w:ascii="Times New Roman"/>
                <w:b w:val="false"/>
                <w:i w:val="false"/>
                <w:color w:val="000000"/>
                <w:sz w:val="20"/>
              </w:rPr>
              <w:t>тізбесіне, нысандарына, табыс</w:t>
            </w:r>
            <w:r>
              <w:br/>
            </w:r>
            <w:r>
              <w:rPr>
                <w:rFonts w:ascii="Times New Roman"/>
                <w:b w:val="false"/>
                <w:i w:val="false"/>
                <w:color w:val="000000"/>
                <w:sz w:val="20"/>
              </w:rPr>
              <w:t>ету мерзімдеріне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8" w:id="758"/>
    <w:p>
      <w:pPr>
        <w:spacing w:after="0"/>
        <w:ind w:left="0"/>
        <w:jc w:val="left"/>
      </w:pPr>
      <w:r>
        <w:rPr>
          <w:rFonts w:ascii="Times New Roman"/>
          <w:b/>
          <w:i w:val="false"/>
          <w:color w:val="000000"/>
        </w:rPr>
        <w:t xml:space="preserve"> Әкімшілік деректердің нысаны www.nationalbank.kz интернет-ресурсында орналастырылған "Күтілмеген тәуекелдердің резервін есептеу туралы есеп"</w:t>
      </w:r>
    </w:p>
    <w:bookmarkEnd w:id="758"/>
    <w:p>
      <w:pPr>
        <w:spacing w:after="0"/>
        <w:ind w:left="0"/>
        <w:jc w:val="both"/>
      </w:pPr>
      <w:r>
        <w:rPr>
          <w:rFonts w:ascii="Times New Roman"/>
          <w:b w:val="false"/>
          <w:i w:val="false"/>
          <w:color w:val="000000"/>
          <w:sz w:val="28"/>
        </w:rPr>
        <w:t xml:space="preserve">
      Есепті кезең: 20__жылғы "___"________ жағдай бойынша </w:t>
      </w:r>
    </w:p>
    <w:p>
      <w:pPr>
        <w:spacing w:after="0"/>
        <w:ind w:left="0"/>
        <w:jc w:val="both"/>
      </w:pPr>
      <w:r>
        <w:rPr>
          <w:rFonts w:ascii="Times New Roman"/>
          <w:b w:val="false"/>
          <w:i w:val="false"/>
          <w:color w:val="000000"/>
          <w:sz w:val="28"/>
        </w:rPr>
        <w:t>
      Индекс: 2-RNR-Q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Ұсынады: исламдық сақтандыру (қайта сақтандыру) ұйымы </w:t>
      </w:r>
    </w:p>
    <w:p>
      <w:pPr>
        <w:spacing w:after="0"/>
        <w:ind w:left="0"/>
        <w:jc w:val="both"/>
      </w:pPr>
      <w:r>
        <w:rPr>
          <w:rFonts w:ascii="Times New Roman"/>
          <w:b w:val="false"/>
          <w:i w:val="false"/>
          <w:color w:val="000000"/>
          <w:sz w:val="28"/>
        </w:rPr>
        <w:t xml:space="preserve">
      Нысан қайда ұсынылады: Қазақстан Республикасының Ұлттық Банкі </w:t>
      </w:r>
    </w:p>
    <w:p>
      <w:pPr>
        <w:spacing w:after="0"/>
        <w:ind w:left="0"/>
        <w:jc w:val="both"/>
      </w:pPr>
      <w:r>
        <w:rPr>
          <w:rFonts w:ascii="Times New Roman"/>
          <w:b w:val="false"/>
          <w:i w:val="false"/>
          <w:color w:val="000000"/>
          <w:sz w:val="28"/>
        </w:rPr>
        <w:t>
      Ұсыну мерзімі: тоқсан сайын, есепті тоқсаннан кейінгі айдың 6 (алтыншы) жұмыс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сыныбы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сақтандыру сыйлықақыларының үлесі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сақтандыру төлемдері</w:t>
            </w:r>
          </w:p>
          <w:p>
            <w:pPr>
              <w:spacing w:after="20"/>
              <w:ind w:left="20"/>
              <w:jc w:val="both"/>
            </w:pPr>
            <w:r>
              <w:rPr>
                <w:rFonts w:ascii="Times New Roman"/>
                <w:b w:val="false"/>
                <w:i w:val="false"/>
                <w:color w:val="000000"/>
                <w:sz w:val="20"/>
              </w:rPr>
              <w:t>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шығынын реттеу бойынша сақтандырушы шығыстарының сомасы</w:t>
            </w:r>
          </w:p>
          <w:p>
            <w:pPr>
              <w:spacing w:after="20"/>
              <w:ind w:left="20"/>
              <w:jc w:val="both"/>
            </w:pPr>
            <w:r>
              <w:rPr>
                <w:rFonts w:ascii="Times New Roman"/>
                <w:b w:val="false"/>
                <w:i w:val="false"/>
                <w:color w:val="000000"/>
                <w:sz w:val="20"/>
              </w:rPr>
              <w:t>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қол қойылған сақтандыру сыйлықақылары</w:t>
            </w:r>
          </w:p>
          <w:p>
            <w:pPr>
              <w:spacing w:after="20"/>
              <w:ind w:left="20"/>
              <w:jc w:val="both"/>
            </w:pPr>
            <w:r>
              <w:rPr>
                <w:rFonts w:ascii="Times New Roman"/>
                <w:b w:val="false"/>
                <w:i w:val="false"/>
                <w:color w:val="000000"/>
                <w:sz w:val="20"/>
              </w:rPr>
              <w:t>
(ТС)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сақтандырушының үлесі ескерілмеген ЕСР өзгеруі</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ЕСР)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сақтандырушының үлесі ескерілмеген шығындар резервінің өзгеруі</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ШР)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жасалған зейнетақы аннуитетінің исламдық шарттары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 еңбек (қызметтiк) мiндеттерiн атқарған кезде оны жазатайым оқиғалардан мiндеттi сақтандыру туралы" 2005 жылғы 7 ақпандағы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жасалған аннуитеттің исламдық шарттары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аннуиттік исламдық сақтандырудың өзге де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 сақтандыру,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3.1-3.6-тармақтарын қоспағанда, мүлiктi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жауапкершілігін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3.8-3.12-тармақтарда көрсетілген сыныптарды қоспағанда, азаматтық-құқықтық жауапкершілікті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3.14-3.16-тармақтарда көрсетілген сыныптарды қоспағанда, қаржы ұйымдарының шығындарын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сақтандырудың өзге түрлері (сыныптары)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"Күтілмеген тәуекелдердің</w:t>
            </w:r>
            <w:r>
              <w:br/>
            </w:r>
            <w:r>
              <w:rPr>
                <w:rFonts w:ascii="Times New Roman"/>
                <w:b w:val="false"/>
                <w:i w:val="false"/>
                <w:color w:val="000000"/>
                <w:sz w:val="20"/>
              </w:rPr>
              <w:t>резервін есептеу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нысанына қосымша</w:t>
            </w:r>
          </w:p>
        </w:tc>
      </w:tr>
    </w:tbl>
    <w:bookmarkStart w:name="z1040" w:id="759"/>
    <w:p>
      <w:pPr>
        <w:spacing w:after="0"/>
        <w:ind w:left="0"/>
        <w:jc w:val="left"/>
      </w:pPr>
      <w:r>
        <w:rPr>
          <w:rFonts w:ascii="Times New Roman"/>
          <w:b/>
          <w:i w:val="false"/>
          <w:color w:val="000000"/>
        </w:rPr>
        <w:t xml:space="preserve"> "Күтілмеген тәуекелдердің резервін есептеу туралы есеп" әкімшілік деректерді жинауға арналған нысанды толтыру бойынша түсіндірме (индекс – 2-RNR-Q, кезеңділігі – тоқсан сайын)</w:t>
      </w:r>
    </w:p>
    <w:bookmarkEnd w:id="759"/>
    <w:bookmarkStart w:name="z1041" w:id="760"/>
    <w:p>
      <w:pPr>
        <w:spacing w:after="0"/>
        <w:ind w:left="0"/>
        <w:jc w:val="left"/>
      </w:pPr>
      <w:r>
        <w:rPr>
          <w:rFonts w:ascii="Times New Roman"/>
          <w:b/>
          <w:i w:val="false"/>
          <w:color w:val="000000"/>
        </w:rPr>
        <w:t xml:space="preserve"> 1-тарау. Жалпы ережелер</w:t>
      </w:r>
    </w:p>
    <w:bookmarkEnd w:id="760"/>
    <w:bookmarkStart w:name="z1042" w:id="761"/>
    <w:p>
      <w:pPr>
        <w:spacing w:after="0"/>
        <w:ind w:left="0"/>
        <w:jc w:val="both"/>
      </w:pPr>
      <w:r>
        <w:rPr>
          <w:rFonts w:ascii="Times New Roman"/>
          <w:b w:val="false"/>
          <w:i w:val="false"/>
          <w:color w:val="000000"/>
          <w:sz w:val="28"/>
        </w:rPr>
        <w:t>
      1. Осы түсіндірме "Күтілмеген тәуекелдердің резервін есептеу туралы есеп" әкімшілік деректерді жинауға арналған нысанды (бұдан әрі - Нысан) толтыру бойынша бірыңғай талаптарды айқындайды.</w:t>
      </w:r>
    </w:p>
    <w:bookmarkEnd w:id="761"/>
    <w:bookmarkStart w:name="z1043" w:id="762"/>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762"/>
    <w:bookmarkStart w:name="z1044" w:id="763"/>
    <w:p>
      <w:pPr>
        <w:spacing w:after="0"/>
        <w:ind w:left="0"/>
        <w:jc w:val="both"/>
      </w:pPr>
      <w:r>
        <w:rPr>
          <w:rFonts w:ascii="Times New Roman"/>
          <w:b w:val="false"/>
          <w:i w:val="false"/>
          <w:color w:val="000000"/>
          <w:sz w:val="28"/>
        </w:rPr>
        <w:t>
      3. Нысанды исламдық сақтандыру (қайта сақтандыру) ұйымы тоқсан сайын толтырады. Нысандағы деректер мың теңгемен көрсетіледі.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763"/>
    <w:bookmarkStart w:name="z1045" w:id="764"/>
    <w:p>
      <w:pPr>
        <w:spacing w:after="0"/>
        <w:ind w:left="0"/>
        <w:jc w:val="both"/>
      </w:pPr>
      <w:r>
        <w:rPr>
          <w:rFonts w:ascii="Times New Roman"/>
          <w:b w:val="false"/>
          <w:i w:val="false"/>
          <w:color w:val="000000"/>
          <w:sz w:val="28"/>
        </w:rPr>
        <w:t>
      4. Нысанға бірінші басшы, бас бухгалтер немесе олардың орнындағы адамдар және орындаушы қол қояды.</w:t>
      </w:r>
    </w:p>
    <w:bookmarkEnd w:id="764"/>
    <w:bookmarkStart w:name="z1046" w:id="765"/>
    <w:p>
      <w:pPr>
        <w:spacing w:after="0"/>
        <w:ind w:left="0"/>
        <w:jc w:val="left"/>
      </w:pPr>
      <w:r>
        <w:rPr>
          <w:rFonts w:ascii="Times New Roman"/>
          <w:b/>
          <w:i w:val="false"/>
          <w:color w:val="000000"/>
        </w:rPr>
        <w:t xml:space="preserve"> 2-тарау. Нысанды толтыру бойынша түсіндірме</w:t>
      </w:r>
    </w:p>
    <w:bookmarkEnd w:id="765"/>
    <w:bookmarkStart w:name="z1047" w:id="766"/>
    <w:p>
      <w:pPr>
        <w:spacing w:after="0"/>
        <w:ind w:left="0"/>
        <w:jc w:val="both"/>
      </w:pPr>
      <w:r>
        <w:rPr>
          <w:rFonts w:ascii="Times New Roman"/>
          <w:b w:val="false"/>
          <w:i w:val="false"/>
          <w:color w:val="000000"/>
          <w:sz w:val="28"/>
        </w:rPr>
        <w:t>
      5. Нысан исламдық сақтандырудың әрбір сыныбы бойынша толтырылады.</w:t>
      </w:r>
    </w:p>
    <w:bookmarkEnd w:id="766"/>
    <w:bookmarkStart w:name="z1048" w:id="767"/>
    <w:p>
      <w:pPr>
        <w:spacing w:after="0"/>
        <w:ind w:left="0"/>
        <w:jc w:val="both"/>
      </w:pPr>
      <w:r>
        <w:rPr>
          <w:rFonts w:ascii="Times New Roman"/>
          <w:b w:val="false"/>
          <w:i w:val="false"/>
          <w:color w:val="000000"/>
          <w:sz w:val="28"/>
        </w:rPr>
        <w:t>
      6. 3-бағанда есепті күні қолданыстағы исламдық сақтандыру шарттары бойынша таза сақтандыру сыйлықақыларының жалпы көлеміндегі исламдық сақтандыру сыныбы бойынша қолданыстағы исламдық сақтандыру шарттары бойынша таза сақтандыру сыйлықақыларының үлесі көрсетіледі.</w:t>
      </w:r>
    </w:p>
    <w:bookmarkEnd w:id="767"/>
    <w:bookmarkStart w:name="z1049" w:id="768"/>
    <w:p>
      <w:pPr>
        <w:spacing w:after="0"/>
        <w:ind w:left="0"/>
        <w:jc w:val="both"/>
      </w:pPr>
      <w:r>
        <w:rPr>
          <w:rFonts w:ascii="Times New Roman"/>
          <w:b w:val="false"/>
          <w:i w:val="false"/>
          <w:color w:val="000000"/>
          <w:sz w:val="28"/>
        </w:rPr>
        <w:t>
      7. 4, 5, 6, 7, 8-бағандарда есепті күннің алдындағы соңғы 12 (он екі) айдағы деректер көрсетіледі.</w:t>
      </w:r>
    </w:p>
    <w:bookmarkEnd w:id="7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мәселесі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сақтандыру (қайта</w:t>
            </w:r>
            <w:r>
              <w:br/>
            </w:r>
            <w:r>
              <w:rPr>
                <w:rFonts w:ascii="Times New Roman"/>
                <w:b w:val="false"/>
                <w:i w:val="false"/>
                <w:color w:val="000000"/>
                <w:sz w:val="20"/>
              </w:rPr>
              <w:t>сақтандыру) ұйымдарының</w:t>
            </w:r>
            <w:r>
              <w:br/>
            </w:r>
            <w:r>
              <w:rPr>
                <w:rFonts w:ascii="Times New Roman"/>
                <w:b w:val="false"/>
                <w:i w:val="false"/>
                <w:color w:val="000000"/>
                <w:sz w:val="20"/>
              </w:rPr>
              <w:t>пруденциялық нормативтердің</w:t>
            </w:r>
            <w:r>
              <w:br/>
            </w:r>
            <w:r>
              <w:rPr>
                <w:rFonts w:ascii="Times New Roman"/>
                <w:b w:val="false"/>
                <w:i w:val="false"/>
                <w:color w:val="000000"/>
                <w:sz w:val="20"/>
              </w:rPr>
              <w:t>орындалуы туралы есептіліктің</w:t>
            </w:r>
            <w:r>
              <w:br/>
            </w:r>
            <w:r>
              <w:rPr>
                <w:rFonts w:ascii="Times New Roman"/>
                <w:b w:val="false"/>
                <w:i w:val="false"/>
                <w:color w:val="000000"/>
                <w:sz w:val="20"/>
              </w:rPr>
              <w:t>тізбесіне, нысандарына, табыс</w:t>
            </w:r>
            <w:r>
              <w:br/>
            </w:r>
            <w:r>
              <w:rPr>
                <w:rFonts w:ascii="Times New Roman"/>
                <w:b w:val="false"/>
                <w:i w:val="false"/>
                <w:color w:val="000000"/>
                <w:sz w:val="20"/>
              </w:rPr>
              <w:t>ету мерзімдеріне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1" w:id="769"/>
    <w:p>
      <w:pPr>
        <w:spacing w:after="0"/>
        <w:ind w:left="0"/>
        <w:jc w:val="left"/>
      </w:pPr>
      <w:r>
        <w:rPr>
          <w:rFonts w:ascii="Times New Roman"/>
          <w:b/>
          <w:i w:val="false"/>
          <w:color w:val="000000"/>
        </w:rPr>
        <w:t xml:space="preserve"> Әкімшілік деректердің нысаны www.nationalbank.kz интернет-ресурсында орналастырылған "Тұрақтандыру резервін есептеу туралы есеп"</w:t>
      </w:r>
    </w:p>
    <w:bookmarkEnd w:id="769"/>
    <w:p>
      <w:pPr>
        <w:spacing w:after="0"/>
        <w:ind w:left="0"/>
        <w:jc w:val="both"/>
      </w:pPr>
      <w:r>
        <w:rPr>
          <w:rFonts w:ascii="Times New Roman"/>
          <w:b w:val="false"/>
          <w:i w:val="false"/>
          <w:color w:val="000000"/>
          <w:sz w:val="28"/>
        </w:rPr>
        <w:t xml:space="preserve">
      Есепті кезең: 20__жылғы "___"________ жағдай бойынша </w:t>
      </w:r>
    </w:p>
    <w:p>
      <w:pPr>
        <w:spacing w:after="0"/>
        <w:ind w:left="0"/>
        <w:jc w:val="both"/>
      </w:pPr>
      <w:r>
        <w:rPr>
          <w:rFonts w:ascii="Times New Roman"/>
          <w:b w:val="false"/>
          <w:i w:val="false"/>
          <w:color w:val="000000"/>
          <w:sz w:val="28"/>
        </w:rPr>
        <w:t>
      Индекс: 3-SR-Y</w:t>
      </w:r>
    </w:p>
    <w:p>
      <w:pPr>
        <w:spacing w:after="0"/>
        <w:ind w:left="0"/>
        <w:jc w:val="both"/>
      </w:pPr>
      <w:r>
        <w:rPr>
          <w:rFonts w:ascii="Times New Roman"/>
          <w:b w:val="false"/>
          <w:i w:val="false"/>
          <w:color w:val="000000"/>
          <w:sz w:val="28"/>
        </w:rPr>
        <w:t xml:space="preserve">
      Кезеңділігі: жыл сайын </w:t>
      </w:r>
    </w:p>
    <w:p>
      <w:pPr>
        <w:spacing w:after="0"/>
        <w:ind w:left="0"/>
        <w:jc w:val="both"/>
      </w:pPr>
      <w:r>
        <w:rPr>
          <w:rFonts w:ascii="Times New Roman"/>
          <w:b w:val="false"/>
          <w:i w:val="false"/>
          <w:color w:val="000000"/>
          <w:sz w:val="28"/>
        </w:rPr>
        <w:t xml:space="preserve">
      Ұсынады: исламдық сақтандыру (қайта сақтандыру) ұйымы </w:t>
      </w:r>
    </w:p>
    <w:p>
      <w:pPr>
        <w:spacing w:after="0"/>
        <w:ind w:left="0"/>
        <w:jc w:val="both"/>
      </w:pPr>
      <w:r>
        <w:rPr>
          <w:rFonts w:ascii="Times New Roman"/>
          <w:b w:val="false"/>
          <w:i w:val="false"/>
          <w:color w:val="000000"/>
          <w:sz w:val="28"/>
        </w:rPr>
        <w:t xml:space="preserve">
      Нысан қайда ұсынылады: Қазақстан Республикасының Ұлттық Банкі </w:t>
      </w:r>
    </w:p>
    <w:p>
      <w:pPr>
        <w:spacing w:after="0"/>
        <w:ind w:left="0"/>
        <w:jc w:val="both"/>
      </w:pPr>
      <w:r>
        <w:rPr>
          <w:rFonts w:ascii="Times New Roman"/>
          <w:b w:val="false"/>
          <w:i w:val="false"/>
          <w:color w:val="000000"/>
          <w:sz w:val="28"/>
        </w:rPr>
        <w:t>
      Ұсыну мерзімі: жыл сайын, есепті жылдан кейінгі жылдың 10 (оныншы) ақпанына дейін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қаржы жылы үшін исламдық қайта сақтандырушының үлесі ескерілмеген шығындылық коэффициенті</w:t>
            </w:r>
          </w:p>
          <w:p>
            <w:pPr>
              <w:spacing w:after="20"/>
              <w:ind w:left="20"/>
              <w:jc w:val="both"/>
            </w:pPr>
            <w:r>
              <w:rPr>
                <w:rFonts w:ascii="Times New Roman"/>
                <w:b w:val="false"/>
                <w:i w:val="false"/>
                <w:color w:val="000000"/>
                <w:sz w:val="20"/>
              </w:rPr>
              <w:t>
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қаржы жылы үшін исламдық қайта сақтандырушының үлесі ескерілмеген шығындылық коэффициенті</w:t>
            </w:r>
          </w:p>
          <w:p>
            <w:pPr>
              <w:spacing w:after="20"/>
              <w:ind w:left="20"/>
              <w:jc w:val="both"/>
            </w:pPr>
            <w:r>
              <w:rPr>
                <w:rFonts w:ascii="Times New Roman"/>
                <w:b w:val="false"/>
                <w:i w:val="false"/>
                <w:color w:val="000000"/>
                <w:sz w:val="20"/>
              </w:rPr>
              <w:t>
К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қаржы жылы үшін исламдық қайта сақтандырушының үлесі ескерілмеген шығындылық коэффициенті</w:t>
            </w:r>
          </w:p>
          <w:p>
            <w:pPr>
              <w:spacing w:after="20"/>
              <w:ind w:left="20"/>
              <w:jc w:val="both"/>
            </w:pPr>
            <w:r>
              <w:rPr>
                <w:rFonts w:ascii="Times New Roman"/>
                <w:b w:val="false"/>
                <w:i w:val="false"/>
                <w:color w:val="000000"/>
                <w:sz w:val="20"/>
              </w:rPr>
              <w:t>
К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қаржы жылы үшін исламдық қайта сақтандырушының үлесі ескерілмеген шығындылық коэффициенті</w:t>
            </w:r>
          </w:p>
          <w:p>
            <w:pPr>
              <w:spacing w:after="20"/>
              <w:ind w:left="20"/>
              <w:jc w:val="both"/>
            </w:pPr>
            <w:r>
              <w:rPr>
                <w:rFonts w:ascii="Times New Roman"/>
                <w:b w:val="false"/>
                <w:i w:val="false"/>
                <w:color w:val="000000"/>
                <w:sz w:val="20"/>
              </w:rPr>
              <w:t>
К (і)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М-ші қаржы жылы үшін исламдық қайта сақтандырушының үлесі ескерілмеген шығындылық коэффициенті</w:t>
            </w:r>
          </w:p>
          <w:p>
            <w:pPr>
              <w:spacing w:after="20"/>
              <w:ind w:left="20"/>
              <w:jc w:val="both"/>
            </w:pPr>
            <w:r>
              <w:rPr>
                <w:rFonts w:ascii="Times New Roman"/>
                <w:b w:val="false"/>
                <w:i w:val="false"/>
                <w:color w:val="000000"/>
                <w:sz w:val="20"/>
              </w:rPr>
              <w:t>
К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тұлғаларға зиян келтіру қаупімен байланыс ты объектілер иелерінің азаматтық-құқықтық жауапкер 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 дан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сақтандырудың өзге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жасалған зейнетақы аннуитетінің исламдық шарттары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жасалған аннуитет тің исламдық шарттары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аннуиттік исламдық сақтандырудың өзге де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 дан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сақтандырудың өзге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 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3.1-3.6-тармақ тарын қоспағанда, мүлікті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3.8-3.12-тармақтарында көрсетілген сыныптарды қоспағанда, азаматтық-құқықтық жауапкершілікті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3.14-3.16-тармақтарда көрсетілген сыныптарды қоспағанда, қаржы ұйымдарының шығындарын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сақтандырудың өзге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сақтандырушының үлесі ескерілмеген есепті кезеңіндегі шығындылық коэффициентінің орташа мәні</w:t>
            </w:r>
          </w:p>
          <w:p>
            <w:pPr>
              <w:spacing w:after="20"/>
              <w:ind w:left="20"/>
              <w:jc w:val="both"/>
            </w:pPr>
            <w:r>
              <w:rPr>
                <w:rFonts w:ascii="Times New Roman"/>
                <w:b w:val="false"/>
                <w:i w:val="false"/>
                <w:color w:val="000000"/>
                <w:sz w:val="20"/>
              </w:rPr>
              <w:t>
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сақтандырушының үлесі ескерілмеген есепті кезеңдегі шығындылық коэффициентінің орташа квадраттық ауытқуы</w:t>
            </w:r>
          </w:p>
          <w:p>
            <w:pPr>
              <w:spacing w:after="20"/>
              <w:ind w:left="20"/>
              <w:jc w:val="both"/>
            </w:pPr>
            <w:r>
              <w:rPr>
                <w:rFonts w:ascii="Times New Roman"/>
                <w:b w:val="false"/>
                <w:i w:val="false"/>
                <w:color w:val="000000"/>
                <w:sz w:val="20"/>
              </w:rPr>
              <w:t>
Sk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қаржы жылы үшін таза еңбек сіңірілген сақтандыру сыйлықақыларының сомалары</w:t>
            </w:r>
          </w:p>
          <w:p>
            <w:pPr>
              <w:spacing w:after="20"/>
              <w:ind w:left="20"/>
              <w:jc w:val="both"/>
            </w:pPr>
            <w:r>
              <w:rPr>
                <w:rFonts w:ascii="Times New Roman"/>
                <w:b w:val="false"/>
                <w:i w:val="false"/>
                <w:color w:val="000000"/>
                <w:sz w:val="20"/>
              </w:rPr>
              <w:t>
ТЕС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 үшін тұрақтандыру резерві</w:t>
            </w:r>
          </w:p>
          <w:p>
            <w:pPr>
              <w:spacing w:after="20"/>
              <w:ind w:left="20"/>
              <w:jc w:val="both"/>
            </w:pPr>
            <w:r>
              <w:rPr>
                <w:rFonts w:ascii="Times New Roman"/>
                <w:b w:val="false"/>
                <w:i w:val="false"/>
                <w:color w:val="000000"/>
                <w:sz w:val="20"/>
              </w:rPr>
              <w:t>
ТР1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сақтандырушының үлесі ескерілмеген есепті кезеңдегі орташа шығындылық коэффициентін шегергендегі исламдық қайта сақтандырушының үлесі ескерілмеген есепті кезеңдегі шығындылық коэффициенті</w:t>
            </w:r>
          </w:p>
          <w:p>
            <w:pPr>
              <w:spacing w:after="20"/>
              <w:ind w:left="20"/>
              <w:jc w:val="both"/>
            </w:pPr>
            <w:r>
              <w:rPr>
                <w:rFonts w:ascii="Times New Roman"/>
                <w:b w:val="false"/>
                <w:i w:val="false"/>
                <w:color w:val="000000"/>
                <w:sz w:val="20"/>
              </w:rPr>
              <w:t>
(K - K̄)</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тұрақтандыру резерві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орның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"Тұрақтандыру резервін есептеу</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нысанына қосымша</w:t>
            </w:r>
          </w:p>
        </w:tc>
      </w:tr>
    </w:tbl>
    <w:bookmarkStart w:name="z1053" w:id="770"/>
    <w:p>
      <w:pPr>
        <w:spacing w:after="0"/>
        <w:ind w:left="0"/>
        <w:jc w:val="left"/>
      </w:pPr>
      <w:r>
        <w:rPr>
          <w:rFonts w:ascii="Times New Roman"/>
          <w:b/>
          <w:i w:val="false"/>
          <w:color w:val="000000"/>
        </w:rPr>
        <w:t xml:space="preserve"> "Тұрақтандыру резервін есептеу туралы есеп" әкімшілік деректерді жинауға арналған нысанды толтыру бойынша түсіндірме (индекс – 3-SR-Y, кезеңділігі – жыл сайын)</w:t>
      </w:r>
    </w:p>
    <w:bookmarkEnd w:id="770"/>
    <w:bookmarkStart w:name="z1054" w:id="771"/>
    <w:p>
      <w:pPr>
        <w:spacing w:after="0"/>
        <w:ind w:left="0"/>
        <w:jc w:val="left"/>
      </w:pPr>
      <w:r>
        <w:rPr>
          <w:rFonts w:ascii="Times New Roman"/>
          <w:b/>
          <w:i w:val="false"/>
          <w:color w:val="000000"/>
        </w:rPr>
        <w:t xml:space="preserve"> 1-тарау. Жалпы ережелер</w:t>
      </w:r>
    </w:p>
    <w:bookmarkEnd w:id="771"/>
    <w:bookmarkStart w:name="z1055" w:id="772"/>
    <w:p>
      <w:pPr>
        <w:spacing w:after="0"/>
        <w:ind w:left="0"/>
        <w:jc w:val="both"/>
      </w:pPr>
      <w:r>
        <w:rPr>
          <w:rFonts w:ascii="Times New Roman"/>
          <w:b w:val="false"/>
          <w:i w:val="false"/>
          <w:color w:val="000000"/>
          <w:sz w:val="28"/>
        </w:rPr>
        <w:t>
      1. Осы түсіндірме (бұдан әрі – Түсіндірме) "Тұрақтандыру резервін есептеу туралы есеп" әкімшілік деректерді жинауға арналған нысанды (бұдан әрі - Нысан) толтыру бойынша бірыңғай талаптарды айқындайды.</w:t>
      </w:r>
    </w:p>
    <w:bookmarkEnd w:id="772"/>
    <w:bookmarkStart w:name="z1056" w:id="773"/>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773"/>
    <w:bookmarkStart w:name="z1057" w:id="774"/>
    <w:p>
      <w:pPr>
        <w:spacing w:after="0"/>
        <w:ind w:left="0"/>
        <w:jc w:val="both"/>
      </w:pPr>
      <w:r>
        <w:rPr>
          <w:rFonts w:ascii="Times New Roman"/>
          <w:b w:val="false"/>
          <w:i w:val="false"/>
          <w:color w:val="000000"/>
          <w:sz w:val="28"/>
        </w:rPr>
        <w:t>
      3. Нысанды исламдық сақтандыру (қайта сақтандыру) ұйымы жыл сайын жасайды. Нысандағы деректер мың теңгемен көрсетіледі.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774"/>
    <w:bookmarkStart w:name="z1058" w:id="775"/>
    <w:p>
      <w:pPr>
        <w:spacing w:after="0"/>
        <w:ind w:left="0"/>
        <w:jc w:val="both"/>
      </w:pPr>
      <w:r>
        <w:rPr>
          <w:rFonts w:ascii="Times New Roman"/>
          <w:b w:val="false"/>
          <w:i w:val="false"/>
          <w:color w:val="000000"/>
          <w:sz w:val="28"/>
        </w:rPr>
        <w:t>
      4. Нысанға бірінші басшы, бас бухгалтер немесе олардың орнындағы адамдар және орындаушы қол қояды.</w:t>
      </w:r>
    </w:p>
    <w:bookmarkEnd w:id="775"/>
    <w:bookmarkStart w:name="z1059" w:id="776"/>
    <w:p>
      <w:pPr>
        <w:spacing w:after="0"/>
        <w:ind w:left="0"/>
        <w:jc w:val="left"/>
      </w:pPr>
      <w:r>
        <w:rPr>
          <w:rFonts w:ascii="Times New Roman"/>
          <w:b/>
          <w:i w:val="false"/>
          <w:color w:val="000000"/>
        </w:rPr>
        <w:t xml:space="preserve"> 2-тарау. Нысанды толтыру бойынша түсіндірме</w:t>
      </w:r>
    </w:p>
    <w:bookmarkEnd w:id="776"/>
    <w:bookmarkStart w:name="z1060" w:id="777"/>
    <w:p>
      <w:pPr>
        <w:spacing w:after="0"/>
        <w:ind w:left="0"/>
        <w:jc w:val="both"/>
      </w:pPr>
      <w:r>
        <w:rPr>
          <w:rFonts w:ascii="Times New Roman"/>
          <w:b w:val="false"/>
          <w:i w:val="false"/>
          <w:color w:val="000000"/>
          <w:sz w:val="28"/>
        </w:rPr>
        <w:t>
      5. Нысан "жазатайым жағдайлардан сақтандыру", "ауырған жағдайдан сақтандыру", "өмірді сақтандыру", "аннуитеттік сақтандыру" сыныптарын қоспағанда, исламдық сақтандырудың әрбір сыныбы бойынша толтырылады.</w:t>
      </w:r>
    </w:p>
    <w:bookmarkEnd w:id="777"/>
    <w:bookmarkStart w:name="z1061" w:id="778"/>
    <w:p>
      <w:pPr>
        <w:spacing w:after="0"/>
        <w:ind w:left="0"/>
        <w:jc w:val="both"/>
      </w:pPr>
      <w:r>
        <w:rPr>
          <w:rFonts w:ascii="Times New Roman"/>
          <w:b w:val="false"/>
          <w:i w:val="false"/>
          <w:color w:val="000000"/>
          <w:sz w:val="28"/>
        </w:rPr>
        <w:t>
      6. 3, 4, 5, 6 және 7-бағандарда і-қаржы жылында исламдық қайта сақтандырушының үлесі ескерілмеген, есепті кезеңдегі шығындылық коэффициентінің шамасы көрсетіледі.</w:t>
      </w:r>
    </w:p>
    <w:bookmarkEnd w:id="778"/>
    <w:bookmarkStart w:name="z1062" w:id="779"/>
    <w:p>
      <w:pPr>
        <w:spacing w:after="0"/>
        <w:ind w:left="0"/>
        <w:jc w:val="both"/>
      </w:pPr>
      <w:r>
        <w:rPr>
          <w:rFonts w:ascii="Times New Roman"/>
          <w:b w:val="false"/>
          <w:i w:val="false"/>
          <w:color w:val="000000"/>
          <w:sz w:val="28"/>
        </w:rPr>
        <w:t>
      7. 8-бағанда исламдық қайта сақтандырушының үлесі ескерілмеген, есепті кезеңдегі шығындылық коэффициентінің орташа мәні көрсетіледі.</w:t>
      </w:r>
    </w:p>
    <w:bookmarkEnd w:id="779"/>
    <w:bookmarkStart w:name="z1063" w:id="780"/>
    <w:p>
      <w:pPr>
        <w:spacing w:after="0"/>
        <w:ind w:left="0"/>
        <w:jc w:val="both"/>
      </w:pPr>
      <w:r>
        <w:rPr>
          <w:rFonts w:ascii="Times New Roman"/>
          <w:b w:val="false"/>
          <w:i w:val="false"/>
          <w:color w:val="000000"/>
          <w:sz w:val="28"/>
        </w:rPr>
        <w:t>
      8. 9-бағанда исламдық қайта сақтандырушының үлесі ескерілмеген, есепті кезеңде шығындылық коэффициентінің орташа шаршы ауытқуы көрсетіледі</w:t>
      </w:r>
    </w:p>
    <w:bookmarkEnd w:id="780"/>
    <w:bookmarkStart w:name="z1064" w:id="781"/>
    <w:p>
      <w:pPr>
        <w:spacing w:after="0"/>
        <w:ind w:left="0"/>
        <w:jc w:val="both"/>
      </w:pPr>
      <w:r>
        <w:rPr>
          <w:rFonts w:ascii="Times New Roman"/>
          <w:b w:val="false"/>
          <w:i w:val="false"/>
          <w:color w:val="000000"/>
          <w:sz w:val="28"/>
        </w:rPr>
        <w:t>
      9. 10-бағанда соңғы қаржы жылында таза еңбек сіңірілген сақтандыру сыйлықақыларының сомасы көрсетіледі.</w:t>
      </w:r>
    </w:p>
    <w:bookmarkEnd w:id="781"/>
    <w:bookmarkStart w:name="z1065" w:id="782"/>
    <w:p>
      <w:pPr>
        <w:spacing w:after="0"/>
        <w:ind w:left="0"/>
        <w:jc w:val="both"/>
      </w:pPr>
      <w:r>
        <w:rPr>
          <w:rFonts w:ascii="Times New Roman"/>
          <w:b w:val="false"/>
          <w:i w:val="false"/>
          <w:color w:val="000000"/>
          <w:sz w:val="28"/>
        </w:rPr>
        <w:t>
      10. 11-бағанда өткен есепті күндегі тұрақтандыру резерві көрсетіледі.</w:t>
      </w:r>
    </w:p>
    <w:bookmarkEnd w:id="782"/>
    <w:bookmarkStart w:name="z1066" w:id="783"/>
    <w:p>
      <w:pPr>
        <w:spacing w:after="0"/>
        <w:ind w:left="0"/>
        <w:jc w:val="both"/>
      </w:pPr>
      <w:r>
        <w:rPr>
          <w:rFonts w:ascii="Times New Roman"/>
          <w:b w:val="false"/>
          <w:i w:val="false"/>
          <w:color w:val="000000"/>
          <w:sz w:val="28"/>
        </w:rPr>
        <w:t>
      11. 12-бағанда исламдық қайта сақтандырушының үлесі ескерілмеген, есепті кезеңдегі шығындылық коэффициентінің орташа мәніне азайтылған исламдық қайта сақтандырушының үлесі ескерілмеген, есепті кезеңдегі шығындылық коэффициенті көрсетіледі.</w:t>
      </w:r>
    </w:p>
    <w:bookmarkEnd w:id="7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