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4a21a" w14:textId="984a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аумағынан мұнай өнімдерін әкетудің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2019 жылғы 16 қазандағы № 338, Қазақстан Республикасы Ішкі істер министрінің 2019 жылғы 18 қазандағы № 909, Қазақстан Республикасы Премьер-Министрінің Бірінші орынбасары - Қазақстан Республикасы Қаржы министрінің 2019 жылғы 17 қазандағы № 1156 және Қазақстан Республикасы Ұлттық қауіпсіздік комитеті Төрағасының 2019 жылғы 18 қазандағы № 84/қе бірлескен бұйрығы. Қазақстан Республикасының Әділет министрлігінде 2019 жылғы 21 қазанда № 19500 болып тіркелді. Күші жойылды - Қазақстан Республикасы Энергетика министрінің 2020 жылғы 27 наурыздағы № 113, Қазақстан Республикасы Ішкі істер министрінің 2020 жылғы 31 наурыздағы № 271, Қазақстан Республикасы Қаржы министрінің м.а. 2020 жылғы 1 сәуірдегі № 342 және Қазақстан Республикасы Ұлттық қауіпсіздік комитеті Төрағасының 2020 жылғы 3 сәуірдегі № 21/қе бірлескен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27.03.2020 </w:t>
      </w:r>
      <w:r>
        <w:rPr>
          <w:rFonts w:ascii="Times New Roman"/>
          <w:b w:val="false"/>
          <w:i w:val="false"/>
          <w:color w:val="ff0000"/>
          <w:sz w:val="28"/>
        </w:rPr>
        <w:t>№ 113</w:t>
      </w:r>
      <w:r>
        <w:rPr>
          <w:rFonts w:ascii="Times New Roman"/>
          <w:b w:val="false"/>
          <w:i w:val="false"/>
          <w:color w:val="ff0000"/>
          <w:sz w:val="28"/>
        </w:rPr>
        <w:t>, ҚР Ішкі істер министрінің 31.03.2020 № 271, ҚР Қаржы министрінің м.а. 01.04.2020 № 342 және ҚР Ұлттық қауіпсіздік комитеті Төрағасының 03.04.2020 № 21/қе (алғашқы ресми жарияланған күнінен кейін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ұлттық қауіпсіздігі туралы" 2012 жылғы 6 қаңтардағы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Техникалық шарттарға сәйкес орнатылған автомобиль көлік құралдарын дайындаушы зауытпен көзделген бензин бактарында және жалпы көлемі 20 литрден аспайтын жеке ыдыстарда әкету жағдайларын қоспағанда, ЕАЭО СЭҚ ТН коды 2709, 2710, 2902, 3403, 3811 топтарына жататын тауарларды Қазақстан Республикасының аумағынан автомобиль көлік құралымен әкетуге алты ай мерзімге тыйым салу енгізілсін.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Қаржы министрлігінің Мемлекеттік кірістер комитеті Қазақстан Республикасы Ұлттық қауіпсіздік комитетінің Шекара қызметімен өзара іс-қимыл жасай отырып, Қазақстан Республикасының заңнамасында белгіленген тәртіппен өз құзыреті шегінде осы бірлескен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бойынша қажетті шараларды қабылдасын.</w:t>
      </w:r>
    </w:p>
    <w:bookmarkEnd w:id="2"/>
    <w:bookmarkStart w:name="z4" w:id="3"/>
    <w:p>
      <w:pPr>
        <w:spacing w:after="0"/>
        <w:ind w:left="0"/>
        <w:jc w:val="both"/>
      </w:pPr>
      <w:r>
        <w:rPr>
          <w:rFonts w:ascii="Times New Roman"/>
          <w:b w:val="false"/>
          <w:i w:val="false"/>
          <w:color w:val="000000"/>
          <w:sz w:val="28"/>
        </w:rPr>
        <w:t xml:space="preserve">
      3. Қазақстан Республикасы Ішкі істер министрлігі өз құзыреті шегінде осы бірлескен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тауарларды автомобиль көлік құралдары техникалық шарттарының стандарттарына сәйкес келмейтін және автомобиль көлік құралдары техникалық сипаттамаларының стандарттарына сәйкес келмейтін автомобиль көлік құралдарының бензин багы мен 20 литрден аспайтын жеке ыдыстарда әкету жағдайларына жол бермеу бойынша көмек көрсетсін.</w:t>
      </w:r>
    </w:p>
    <w:bookmarkEnd w:id="3"/>
    <w:bookmarkStart w:name="z5" w:id="4"/>
    <w:p>
      <w:pPr>
        <w:spacing w:after="0"/>
        <w:ind w:left="0"/>
        <w:jc w:val="both"/>
      </w:pPr>
      <w:r>
        <w:rPr>
          <w:rFonts w:ascii="Times New Roman"/>
          <w:b w:val="false"/>
          <w:i w:val="false"/>
          <w:color w:val="000000"/>
          <w:sz w:val="28"/>
        </w:rPr>
        <w:t>
      4.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4"/>
    <w:bookmarkStart w:name="z6" w:id="5"/>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3) осы бірлескен бұйрықты Қазақстан Республикасы Әділет министрлігінде мемлекеттік тіркеген күннен бастап күнтізбелік он күн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5. Осы бірлескен бұйрықтың орындалуын бақылау тиісті бағытқа жетекшілік ететін Қазақстан Республикасының энергетика, қаржы, ішкі істер вице-министрлеріне және Ұлттық қауіпсіздік комитетінің төрағасына жүктелсін.</w:t>
      </w:r>
    </w:p>
    <w:bookmarkEnd w:id="8"/>
    <w:bookmarkStart w:name="z10" w:id="9"/>
    <w:p>
      <w:pPr>
        <w:spacing w:after="0"/>
        <w:ind w:left="0"/>
        <w:jc w:val="both"/>
      </w:pPr>
      <w:r>
        <w:rPr>
          <w:rFonts w:ascii="Times New Roman"/>
          <w:b w:val="false"/>
          <w:i w:val="false"/>
          <w:color w:val="000000"/>
          <w:sz w:val="28"/>
        </w:rPr>
        <w:t>
      6. Осы бірлескен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Энергетика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Ішкі істер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Премьер-Министрінің </w:t>
            </w:r>
            <w:r>
              <w:br/>
            </w:r>
            <w:r>
              <w:rPr>
                <w:rFonts w:ascii="Times New Roman"/>
                <w:b w:val="false"/>
                <w:i/>
                <w:color w:val="000000"/>
                <w:sz w:val="20"/>
              </w:rPr>
              <w:t>Бірінші орынбасары - Қазақстан Республикасы Қаржы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Ұлттық қауіпсіздік комитеті Төрағасы</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