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3c99" w14:textId="4e93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министрінің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2009 жылғы 26 қарашадағы № 801 және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 2018 жылғы 5 қыркүйектегі № ҚР ДСМ-10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2019 жылғы 5 қарашадағы № ҚР ДСМ-141 бұйрығы. Қазақстан Республикасының Әділет министрлігінде 2019 жылғы 6 қарашада № 19556 болып тіркелді. Күші жойылды - Қазақстан Республикасы Денсаулық сақтау министрінің 2022 жылғы 13 желтоқсандағы № ҚР ДСМ-158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13.12.2022 </w:t>
      </w:r>
      <w:r>
        <w:rPr>
          <w:rFonts w:ascii="Times New Roman"/>
          <w:b w:val="false"/>
          <w:i w:val="false"/>
          <w:color w:val="000000"/>
          <w:sz w:val="28"/>
        </w:rPr>
        <w:t>№ ҚР ДСМ-158</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Денсаулық сақтау министрінің 21.12.2020 </w:t>
      </w:r>
      <w:r>
        <w:rPr>
          <w:rFonts w:ascii="Times New Roman"/>
          <w:b w:val="false"/>
          <w:i w:val="false"/>
          <w:color w:val="000000"/>
          <w:sz w:val="28"/>
        </w:rPr>
        <w:t>№ ҚР ДСМ-309/2020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Денсаулық сақтау министрінің м.а. 30.10.2020 </w:t>
      </w:r>
      <w:r>
        <w:rPr>
          <w:rFonts w:ascii="Times New Roman"/>
          <w:b w:val="false"/>
          <w:i w:val="false"/>
          <w:color w:val="000000"/>
          <w:sz w:val="28"/>
        </w:rPr>
        <w:t>№ ҚР ДСМ-170/2020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
    <w:p>
      <w:pPr>
        <w:spacing w:after="0"/>
        <w:ind w:left="0"/>
        <w:jc w:val="both"/>
      </w:pPr>
      <w:r>
        <w:rPr>
          <w:rFonts w:ascii="Times New Roman"/>
          <w:b w:val="false"/>
          <w:i w:val="false"/>
          <w:color w:val="000000"/>
          <w:sz w:val="28"/>
        </w:rPr>
        <w:t>
      3.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1"/>
    <w:bookmarkStart w:name="z26"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27" w:id="3"/>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3"/>
    <w:bookmarkStart w:name="z28" w:id="4"/>
    <w:p>
      <w:pPr>
        <w:spacing w:after="0"/>
        <w:ind w:left="0"/>
        <w:jc w:val="both"/>
      </w:pPr>
      <w:r>
        <w:rPr>
          <w:rFonts w:ascii="Times New Roman"/>
          <w:b w:val="false"/>
          <w:i w:val="false"/>
          <w:color w:val="000000"/>
          <w:sz w:val="28"/>
        </w:rPr>
        <w:t>
      3) осы бұйрықты мемлекеттік тіркегеннен кейін күнтізбелік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4"/>
    <w:bookmarkStart w:name="z29" w:id="5"/>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Л. М. Ақтаеваға жүктелсін.</w:t>
      </w:r>
    </w:p>
    <w:bookmarkEnd w:id="5"/>
    <w:bookmarkStart w:name="z30"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 және 2019 жылғы 1 қазаннан бастап туындаған құқықтық қатынастарға қолданылады.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Надыров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5 қарашадағы</w:t>
            </w:r>
            <w:r>
              <w:br/>
            </w:r>
            <w:r>
              <w:rPr>
                <w:rFonts w:ascii="Times New Roman"/>
                <w:b w:val="false"/>
                <w:i w:val="false"/>
                <w:color w:val="000000"/>
                <w:sz w:val="20"/>
              </w:rPr>
              <w:t>№ ҚР ДСМ-141 бұйрығына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Қосымшаның күші жойылды – ҚР Денсаулық сақтау министрінің м.а. 30.10.2020 </w:t>
      </w:r>
      <w:r>
        <w:rPr>
          <w:rFonts w:ascii="Times New Roman"/>
          <w:b w:val="false"/>
          <w:i w:val="false"/>
          <w:color w:val="ff0000"/>
          <w:sz w:val="28"/>
        </w:rPr>
        <w:t>№ ҚР ДСМ-170/2020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