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6b80" w14:textId="bf66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ақпараттық қауіпсіздікті қамтамасыз ету салаларындағы мемлекеттік монополия субъектісі іске асыратын қызметтердің бағаларын бекіту туралы" Қазақстан Республикасы Ұлттық қауіпсіздік комитеті Төрағасының 2018 жылғы 23 қазандағы № 86/қе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2019 жылғы 4 қарашадағы № 92/қе бұйрығы. Қазақстан Республикасының Әділет министрлігінде 2019 жылғы 8 қарашада № 19577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Республикасының Заңы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"Ақпараттандыру, ақпараттық қауіпсіздікті қамтамасыз ету салаларындағы мемлекеттік монополия субъектісі іске асыратын қызметтердің бағаларын бекіту туралы" Қазақстан Республикасы Ұлттық қауіпсіздік комитеті Төрағасының 2018 жылғы 23 қазандағы № 86/қе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17630 болып тіркелген, Қазақстан Республикасы Нормативтік құқықтық актілерінің эталондық бақылау банкінде 2018 жылғы 6 қарашада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Ақпараттандыру саласындағы мемлекеттік монополия субъектісі іске асыратын қызметтердің </w:t>
      </w:r>
      <w:r>
        <w:rPr>
          <w:rFonts w:ascii="Times New Roman"/>
          <w:b w:val="false"/>
          <w:i w:val="false"/>
          <w:color w:val="000000"/>
          <w:sz w:val="28"/>
        </w:rPr>
        <w:t>бағалары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 (Қоңқашев Ш.Р.):</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Ұлттық қауіпсіздік комитетінің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4 қарашадағы</w:t>
            </w:r>
            <w:r>
              <w:br/>
            </w:r>
            <w:r>
              <w:rPr>
                <w:rFonts w:ascii="Times New Roman"/>
                <w:b w:val="false"/>
                <w:i w:val="false"/>
                <w:color w:val="000000"/>
                <w:sz w:val="20"/>
              </w:rPr>
              <w:t>№ 92/қе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23 қазандағы</w:t>
            </w:r>
            <w:r>
              <w:br/>
            </w:r>
            <w:r>
              <w:rPr>
                <w:rFonts w:ascii="Times New Roman"/>
                <w:b w:val="false"/>
                <w:i w:val="false"/>
                <w:color w:val="000000"/>
                <w:sz w:val="20"/>
              </w:rPr>
              <w:t>№ 86/қе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Ақпараттандыру саласындағы мемлекеттік монополия субъектісі іске асыратын қызметтердің бағалары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6439"/>
        <w:gridCol w:w="893"/>
        <w:gridCol w:w="2245"/>
        <w:gridCol w:w="2245"/>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ескерілмеген бағасы, теңге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ескерілген бағасы, теңге</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құруға немесе дамытуға бағытталған инвестициялық ұсыныстың, бюджеттік инвестициялық жобаның техникалық-экономикалық негіздемесінің және техникалық тапсырманың ақпараттық қауiпсiздiк талаптарына сәйкестігіне сараптама жүргізу:</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құруға немесе дамытуға бағытталған бюджеттік инвестициялық жобаның техникалық-экономикалық негіздемесінің ақпараттық қауiпсiздiк талаптарына сәйкестігіне сараптама жүргізу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159 824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құруға немесе дамытуға бағытталған бюджеттік инвестициялық жобаның техникалық тапсырмасының ақпараттық қауiпсiздiк талаптарына сәйкестігіне сараптама жүргізу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құруға немесе дамытуға бағытталған бюджеттік инвестициялық жобаның инвестициялық ұсынысының ақпараттық қауiпсiздiк талаптарына сәйкестігіне сараптама жүргізу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айқындалатын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ақпараттық қауіпсіздігін, қорғалуы мен қауіпсіз жұмыс істеуін қамтамасыз ету, ақпараттық қауіпсіздіктің оқыс оқиғаларына ден қою мониторингі мәселелері бойынша салааралық үйлестіруді жүзеге асыру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887 095 812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993 547 309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жедел орталықтарының "электрондық үкіметтің" ақпараттық-коммуникациялық объектілеріндегі және ақпараттық-коммуникациялық инфрақұрылымның басқа да аса маңызды объектілеріндегі ақпаратты жинауды, талдау мен жаиынтықтауды жүзеге асыру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324 845 031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363 826 435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технологияларды қауіпсіз пайдалану мәселелерінде ақпараттандыру объектілерінің меншік иелеріне, иеленушілеріне және пайдаланушыларына жәрдемдесу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инцидент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2 214 719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2 480 485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көрсетілетін қызметті жобалауға арналған тапсырманың ақпараттық қауіпсіздік талаптарына сәйкестігіне келісу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366 847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410 869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бағдарламалық өнімге, "электрондық үкіметтің" ақпараттық-коммуникациялық платформасына, мемлекеттiк органның интернет-ресурсына және ақпараттық жүйесіне, ақпараттық-коммуникациялық инфрақұрылымның аса маңызды объектілеріне жатқызылған ақпараттық жүйеге,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жүйеге олардың ақпараттық қауіпсіздік талаптарына сәйкестігіне сынақ жүргізу</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қамтылымның бастапқы кодының бір мегабайтын талдау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МБ</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пайдалану нұсқасын жүктемелік сынау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293 188,4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328 371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кіші телекоммуникация желісі мен серверлік жабдықты тексеріп қарау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668 003,6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748 164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объектісінің қауіпсіздік функцияларын және қорғалуын сынау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378 146,4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423 524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 жеткізудің бірыңғай шлюзін және "электрондық үкіметтің" электрондық поштасының бірыңғай шлюзін қолдап отыруды жүзеге асыру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104 112 108</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116 605 561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ұлттық үйлестіру орталығының ақпараттық қауіпсіздігін қамтамасыз ету мониторингі жүйесі арқылы "электрондық үкіметтің" ақпараттандыру объектілерінің ақпараттық қауіпсіздігін қамтамасыз ету мониторингі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352 626 334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394 941 494</w:t>
            </w:r>
          </w:p>
        </w:tc>
      </w:tr>
    </w:tbl>
    <w:p>
      <w:pPr>
        <w:spacing w:after="0"/>
        <w:ind w:left="0"/>
        <w:jc w:val="both"/>
      </w:pPr>
      <w:r>
        <w:rPr>
          <w:rFonts w:ascii="Times New Roman"/>
          <w:b w:val="false"/>
          <w:i w:val="false"/>
          <w:color w:val="000000"/>
          <w:sz w:val="28"/>
        </w:rPr>
        <w:t>
      * Қызметтер Қазақстан Республикасының Ұлттық қауіпсіздік комитетіне көрсетіледі.</w:t>
      </w:r>
    </w:p>
    <w:p>
      <w:pPr>
        <w:spacing w:after="0"/>
        <w:ind w:left="0"/>
        <w:jc w:val="both"/>
      </w:pPr>
      <w:r>
        <w:rPr>
          <w:rFonts w:ascii="Times New Roman"/>
          <w:b w:val="false"/>
          <w:i w:val="false"/>
          <w:color w:val="000000"/>
          <w:sz w:val="28"/>
        </w:rPr>
        <w:t>
      ** Қызметтер ақпараттандыру саласындағы уәкілетті органға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