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52ac2" w14:textId="fb52a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Пруденциялық нормативтердi және микроқаржылық қызметті жүзеге асыратын ұйымның сақтауы мiндеттi өзге де нормалар мен лимиттердi, оларды есептеу әдістемесін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14 қарашадағы № 192 қаулысы. Қазақстан Республикасының Әділет министрлігінде 2019 жылғы 21 қарашада № 19629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01.01.2020 бастап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статистика туралы</w:t>
      </w:r>
      <w:r>
        <w:rPr>
          <w:rFonts w:ascii="Times New Roman"/>
          <w:b w:val="false"/>
          <w:i w:val="false"/>
          <w:color w:val="000000"/>
          <w:sz w:val="28"/>
        </w:rPr>
        <w:t>" және "</w:t>
      </w:r>
      <w:r>
        <w:rPr>
          <w:rFonts w:ascii="Times New Roman"/>
          <w:b w:val="false"/>
          <w:i w:val="false"/>
          <w:color w:val="000000"/>
          <w:sz w:val="28"/>
        </w:rPr>
        <w:t>Микроқаржылық қызмет туралы</w:t>
      </w:r>
      <w:r>
        <w:rPr>
          <w:rFonts w:ascii="Times New Roman"/>
          <w:b w:val="false"/>
          <w:i w:val="false"/>
          <w:color w:val="000000"/>
          <w:sz w:val="28"/>
        </w:rPr>
        <w:t xml:space="preserve">"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30.04.2024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Пруденциялық нормативтер және микроқаржылық қызметті жүзеге асыратын ұйымның сақтауы міндетті өзге де нормалар мен лимиттер, оларды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w:t>
      </w:r>
    </w:p>
    <w:bookmarkEnd w:id="2"/>
    <w:bookmarkStart w:name="z4" w:id="3"/>
    <w:p>
      <w:pPr>
        <w:spacing w:after="0"/>
        <w:ind w:left="0"/>
        <w:jc w:val="both"/>
      </w:pPr>
      <w:r>
        <w:rPr>
          <w:rFonts w:ascii="Times New Roman"/>
          <w:b w:val="false"/>
          <w:i w:val="false"/>
          <w:color w:val="000000"/>
          <w:sz w:val="28"/>
        </w:rPr>
        <w:t xml:space="preserve">
      1) "Пруденциялық нормативтерді және микроқаржылық қызметті жүзеге асыратын ұйымның сақтауы міндетті өзге де нормалар мен лимиттерді және оларды есептеу әдістемесін, сондай-ақ олардың орындалуы туралы есептілікті табыс етудің нысандары мен мерзімдерін бекіту туралы" Қазақстан Республикасы Ұлттық Банкі Басқармасының 2017 жылғы 31 шілдедегі № 148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15696 болып тіркелген, 2017 жылғы 25 қыркүйекте Қазақстан Республикасы нормативтік құқықтық актілерінің эталондық бақылау банкінде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қаржы нарығын реттеу мәселелері бойынша өзгерістер енгізу туралы" Қазақстан Республикасы Ұлттық Банкі Басқармасының 2018 жылғы 30 шілдедегі № 157 қаулысымен (Нормативтік құқықтық актілерді мемлекеттік тіркеу тізілімінде № 17559 болып тіркелген, 2018 жылғы 22 қазанда Қазақстан Республикасы нормативтік құқықтық актілерінің эталондық бақылау банкінде жарияланған) бекітілген Қазақстан Республикасының қаржы нарығын реттеу мәселелері бойынша өзгерістер енгізілетін нормативтік құқықтық актілерінің тізбесінің </w:t>
      </w:r>
      <w:r>
        <w:rPr>
          <w:rFonts w:ascii="Times New Roman"/>
          <w:b w:val="false"/>
          <w:i w:val="false"/>
          <w:color w:val="000000"/>
          <w:sz w:val="28"/>
        </w:rPr>
        <w:t>13-тармағының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Қаржы ұйымдарының әдіснамасы және реттеу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қаулы ресми жарияланғаннан кейін Қазақстан Республикасы Ұлттық Банкінің ресми интернет-ресурсына орналастыруды;</w:t>
      </w:r>
    </w:p>
    <w:bookmarkEnd w:id="7"/>
    <w:bookmarkStart w:name="z9" w:id="8"/>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тармақшасында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Сыртқы коммуникациялар департаменті – Қазақстан Республикасы Ұлттық Банкінің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9"/>
    <w:bookmarkStart w:name="z11" w:id="10"/>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10"/>
    <w:bookmarkStart w:name="z12" w:id="11"/>
    <w:p>
      <w:pPr>
        <w:spacing w:after="0"/>
        <w:ind w:left="0"/>
        <w:jc w:val="both"/>
      </w:pPr>
      <w:r>
        <w:rPr>
          <w:rFonts w:ascii="Times New Roman"/>
          <w:b w:val="false"/>
          <w:i w:val="false"/>
          <w:color w:val="000000"/>
          <w:sz w:val="28"/>
        </w:rPr>
        <w:t>
      6. Осы қаулы 2020 жылғы 1 қаңтардан бастап қолданысқа енгізіледі және ресми жариялануға тиіс.</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14 қарашадағы</w:t>
            </w:r>
            <w:r>
              <w:br/>
            </w:r>
            <w:r>
              <w:rPr>
                <w:rFonts w:ascii="Times New Roman"/>
                <w:b w:val="false"/>
                <w:i w:val="false"/>
                <w:color w:val="000000"/>
                <w:sz w:val="20"/>
              </w:rPr>
              <w:t>№ 192 қаулысымен</w:t>
            </w:r>
            <w:r>
              <w:br/>
            </w:r>
            <w:r>
              <w:rPr>
                <w:rFonts w:ascii="Times New Roman"/>
                <w:b w:val="false"/>
                <w:i w:val="false"/>
                <w:color w:val="000000"/>
                <w:sz w:val="20"/>
              </w:rPr>
              <w:t>бекітілді</w:t>
            </w:r>
          </w:p>
        </w:tc>
      </w:tr>
    </w:tbl>
    <w:bookmarkStart w:name="z14" w:id="12"/>
    <w:p>
      <w:pPr>
        <w:spacing w:after="0"/>
        <w:ind w:left="0"/>
        <w:jc w:val="left"/>
      </w:pPr>
      <w:r>
        <w:rPr>
          <w:rFonts w:ascii="Times New Roman"/>
          <w:b/>
          <w:i w:val="false"/>
          <w:color w:val="000000"/>
        </w:rPr>
        <w:t xml:space="preserve"> Пруденциялық нормативтер және микроқаржылық қызметті жүзеге асыратын ұйымның сақтауы міндетті өзге де нормалар мен лимиттер, оларды есептеу әдістемесі </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xml:space="preserve">
      1. Осы Пруденциялық нормативтер және микроқаржылық қызметті жүзеге асыратын ұйымның сақтауы міндетті өзге де нормалар мен лимиттер, оларды есептеу әдістемесі (бұдан әрі – Нормативтер) "Микроқаржылық қызмет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пруденциялық нормативтерді және микроқаржылық қызметті жүзеге асыратын ұйымның сақтауы міндетті өзге де нормалар мен лимиттерді, оларды есептеу әдістемесін белгілейді.</w:t>
      </w:r>
    </w:p>
    <w:bookmarkEnd w:id="14"/>
    <w:p>
      <w:pPr>
        <w:spacing w:after="0"/>
        <w:ind w:left="0"/>
        <w:jc w:val="both"/>
      </w:pPr>
      <w:r>
        <w:rPr>
          <w:rFonts w:ascii="Times New Roman"/>
          <w:b w:val="false"/>
          <w:i w:val="false"/>
          <w:color w:val="000000"/>
          <w:sz w:val="28"/>
        </w:rPr>
        <w:t>
      Нормативтердің мақсаттары үшін микроқаржылық қызметті жүзеге асыратын ұйымдар ретінде микрокредиттер беру жөніндегі қызметті жүзеге асыратын микроқаржы ұйымдары, кредиттік серіктестіктер және ломбардтар түсініледі.</w:t>
      </w:r>
    </w:p>
    <w:bookmarkStart w:name="z17" w:id="15"/>
    <w:p>
      <w:pPr>
        <w:spacing w:after="0"/>
        <w:ind w:left="0"/>
        <w:jc w:val="both"/>
      </w:pPr>
      <w:r>
        <w:rPr>
          <w:rFonts w:ascii="Times New Roman"/>
          <w:b w:val="false"/>
          <w:i w:val="false"/>
          <w:color w:val="000000"/>
          <w:sz w:val="28"/>
        </w:rPr>
        <w:t>
      2. Пруденциялық нормативтердің және микроқаржылық қызметті жүзеге асыратын ұйымның сақтауы міндетті өзге де нормалар мен лимиттердің құрамына:</w:t>
      </w:r>
    </w:p>
    <w:bookmarkEnd w:id="15"/>
    <w:p>
      <w:pPr>
        <w:spacing w:after="0"/>
        <w:ind w:left="0"/>
        <w:jc w:val="both"/>
      </w:pPr>
      <w:r>
        <w:rPr>
          <w:rFonts w:ascii="Times New Roman"/>
          <w:b w:val="false"/>
          <w:i w:val="false"/>
          <w:color w:val="000000"/>
          <w:sz w:val="28"/>
        </w:rPr>
        <w:t>
      1) микроқаржы ұйымы үшін:</w:t>
      </w:r>
    </w:p>
    <w:p>
      <w:pPr>
        <w:spacing w:after="0"/>
        <w:ind w:left="0"/>
        <w:jc w:val="both"/>
      </w:pPr>
      <w:r>
        <w:rPr>
          <w:rFonts w:ascii="Times New Roman"/>
          <w:b w:val="false"/>
          <w:i w:val="false"/>
          <w:color w:val="000000"/>
          <w:sz w:val="28"/>
        </w:rPr>
        <w:t>
      жарғылық капиталдың ең төменгі мөлшері;</w:t>
      </w:r>
    </w:p>
    <w:p>
      <w:pPr>
        <w:spacing w:after="0"/>
        <w:ind w:left="0"/>
        <w:jc w:val="both"/>
      </w:pPr>
      <w:r>
        <w:rPr>
          <w:rFonts w:ascii="Times New Roman"/>
          <w:b w:val="false"/>
          <w:i w:val="false"/>
          <w:color w:val="000000"/>
          <w:sz w:val="28"/>
        </w:rPr>
        <w:t>
      меншікті капиталдың ең төменгі мөлшері;</w:t>
      </w:r>
    </w:p>
    <w:p>
      <w:pPr>
        <w:spacing w:after="0"/>
        <w:ind w:left="0"/>
        <w:jc w:val="both"/>
      </w:pPr>
      <w:r>
        <w:rPr>
          <w:rFonts w:ascii="Times New Roman"/>
          <w:b w:val="false"/>
          <w:i w:val="false"/>
          <w:color w:val="000000"/>
          <w:sz w:val="28"/>
        </w:rPr>
        <w:t>
      меншікті капиталдың жеткіліктілігі;</w:t>
      </w:r>
    </w:p>
    <w:p>
      <w:pPr>
        <w:spacing w:after="0"/>
        <w:ind w:left="0"/>
        <w:jc w:val="both"/>
      </w:pPr>
      <w:r>
        <w:rPr>
          <w:rFonts w:ascii="Times New Roman"/>
          <w:b w:val="false"/>
          <w:i w:val="false"/>
          <w:color w:val="000000"/>
          <w:sz w:val="28"/>
        </w:rPr>
        <w:t>
      бір қарыз алушыға келетін тәуекелдің ең жоғары мөлшері;</w:t>
      </w:r>
    </w:p>
    <w:p>
      <w:pPr>
        <w:spacing w:after="0"/>
        <w:ind w:left="0"/>
        <w:jc w:val="both"/>
      </w:pPr>
      <w:r>
        <w:rPr>
          <w:rFonts w:ascii="Times New Roman"/>
          <w:b w:val="false"/>
          <w:i w:val="false"/>
          <w:color w:val="000000"/>
          <w:sz w:val="28"/>
        </w:rPr>
        <w:t>
      левередж коэффициенті;</w:t>
      </w:r>
    </w:p>
    <w:p>
      <w:pPr>
        <w:spacing w:after="0"/>
        <w:ind w:left="0"/>
        <w:jc w:val="both"/>
      </w:pPr>
      <w:r>
        <w:rPr>
          <w:rFonts w:ascii="Times New Roman"/>
          <w:b w:val="false"/>
          <w:i w:val="false"/>
          <w:color w:val="000000"/>
          <w:sz w:val="28"/>
        </w:rPr>
        <w:t>
      қарыз алушының кірісіне қатысты борыш коэффициенті;</w:t>
      </w:r>
    </w:p>
    <w:p>
      <w:pPr>
        <w:spacing w:after="0"/>
        <w:ind w:left="0"/>
        <w:jc w:val="both"/>
      </w:pPr>
      <w:r>
        <w:rPr>
          <w:rFonts w:ascii="Times New Roman"/>
          <w:b w:val="false"/>
          <w:i w:val="false"/>
          <w:color w:val="000000"/>
          <w:sz w:val="28"/>
        </w:rPr>
        <w:t>
      2) кредиттік серіктестік үшін:</w:t>
      </w:r>
    </w:p>
    <w:p>
      <w:pPr>
        <w:spacing w:after="0"/>
        <w:ind w:left="0"/>
        <w:jc w:val="both"/>
      </w:pPr>
      <w:r>
        <w:rPr>
          <w:rFonts w:ascii="Times New Roman"/>
          <w:b w:val="false"/>
          <w:i w:val="false"/>
          <w:color w:val="000000"/>
          <w:sz w:val="28"/>
        </w:rPr>
        <w:t>
      жарғылық капиталдың ең төменгі мөлшері;</w:t>
      </w:r>
    </w:p>
    <w:p>
      <w:pPr>
        <w:spacing w:after="0"/>
        <w:ind w:left="0"/>
        <w:jc w:val="both"/>
      </w:pPr>
      <w:r>
        <w:rPr>
          <w:rFonts w:ascii="Times New Roman"/>
          <w:b w:val="false"/>
          <w:i w:val="false"/>
          <w:color w:val="000000"/>
          <w:sz w:val="28"/>
        </w:rPr>
        <w:t>
      меншікті капиталдың ең төменгі мөлшері;</w:t>
      </w:r>
    </w:p>
    <w:p>
      <w:pPr>
        <w:spacing w:after="0"/>
        <w:ind w:left="0"/>
        <w:jc w:val="both"/>
      </w:pPr>
      <w:r>
        <w:rPr>
          <w:rFonts w:ascii="Times New Roman"/>
          <w:b w:val="false"/>
          <w:i w:val="false"/>
          <w:color w:val="000000"/>
          <w:sz w:val="28"/>
        </w:rPr>
        <w:t>
      левередж коэффициенті;</w:t>
      </w:r>
    </w:p>
    <w:p>
      <w:pPr>
        <w:spacing w:after="0"/>
        <w:ind w:left="0"/>
        <w:jc w:val="both"/>
      </w:pPr>
      <w:r>
        <w:rPr>
          <w:rFonts w:ascii="Times New Roman"/>
          <w:b w:val="false"/>
          <w:i w:val="false"/>
          <w:color w:val="000000"/>
          <w:sz w:val="28"/>
        </w:rPr>
        <w:t>
      3) ломбард үшін – жарғылық капиталдың ең төменгі мөлшері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16.08.2024 </w:t>
      </w:r>
      <w:r>
        <w:rPr>
          <w:rFonts w:ascii="Times New Roman"/>
          <w:b w:val="false"/>
          <w:i w:val="false"/>
          <w:color w:val="000000"/>
          <w:sz w:val="28"/>
        </w:rPr>
        <w:t>№ 63</w:t>
      </w:r>
      <w:r>
        <w:rPr>
          <w:rFonts w:ascii="Times New Roman"/>
          <w:b w:val="false"/>
          <w:i w:val="false"/>
          <w:color w:val="ff0000"/>
          <w:sz w:val="28"/>
        </w:rPr>
        <w:t xml:space="preserve"> (20.08.2024 бастап қолданысқа енгізіледі) қаулысымен.</w:t>
      </w:r>
      <w:r>
        <w:br/>
      </w:r>
      <w:r>
        <w:rPr>
          <w:rFonts w:ascii="Times New Roman"/>
          <w:b w:val="false"/>
          <w:i w:val="false"/>
          <w:color w:val="000000"/>
          <w:sz w:val="28"/>
        </w:rPr>
        <w:t>
</w:t>
      </w:r>
    </w:p>
    <w:bookmarkStart w:name="z20" w:id="16"/>
    <w:p>
      <w:pPr>
        <w:spacing w:after="0"/>
        <w:ind w:left="0"/>
        <w:jc w:val="left"/>
      </w:pPr>
      <w:r>
        <w:rPr>
          <w:rFonts w:ascii="Times New Roman"/>
          <w:b/>
          <w:i w:val="false"/>
          <w:color w:val="000000"/>
        </w:rPr>
        <w:t xml:space="preserve"> 2-тарау. Микроқаржылық қызметті жүзеге асыратын ұйымның жарғылық және меншікті капиталының ең төменгі мөлшері</w:t>
      </w:r>
    </w:p>
    <w:bookmarkEnd w:id="16"/>
    <w:bookmarkStart w:name="z21" w:id="17"/>
    <w:p>
      <w:pPr>
        <w:spacing w:after="0"/>
        <w:ind w:left="0"/>
        <w:jc w:val="both"/>
      </w:pPr>
      <w:r>
        <w:rPr>
          <w:rFonts w:ascii="Times New Roman"/>
          <w:b w:val="false"/>
          <w:i w:val="false"/>
          <w:color w:val="000000"/>
          <w:sz w:val="28"/>
        </w:rPr>
        <w:t>
      3. Жарғылық капиталдың ең төменгі мөлшері:</w:t>
      </w:r>
    </w:p>
    <w:bookmarkEnd w:id="17"/>
    <w:p>
      <w:pPr>
        <w:spacing w:after="0"/>
        <w:ind w:left="0"/>
        <w:jc w:val="both"/>
      </w:pPr>
      <w:r>
        <w:rPr>
          <w:rFonts w:ascii="Times New Roman"/>
          <w:b w:val="false"/>
          <w:i w:val="false"/>
          <w:color w:val="000000"/>
          <w:sz w:val="28"/>
        </w:rPr>
        <w:t xml:space="preserve">
      1) микроқаржы ұйымы үшін – 100 000 000 (бір жүз миллион) теңге, мынадай жағдайларды қоспағанда: </w:t>
      </w:r>
    </w:p>
    <w:p>
      <w:pPr>
        <w:spacing w:after="0"/>
        <w:ind w:left="0"/>
        <w:jc w:val="both"/>
      </w:pPr>
      <w:r>
        <w:rPr>
          <w:rFonts w:ascii="Times New Roman"/>
          <w:b w:val="false"/>
          <w:i w:val="false"/>
          <w:color w:val="000000"/>
          <w:sz w:val="28"/>
        </w:rPr>
        <w:t>
      2023 жылғы 1 шілдеден бастап - 150 000 000 (бір жүз елу миллион) теңге;</w:t>
      </w:r>
    </w:p>
    <w:p>
      <w:pPr>
        <w:spacing w:after="0"/>
        <w:ind w:left="0"/>
        <w:jc w:val="both"/>
      </w:pPr>
      <w:r>
        <w:rPr>
          <w:rFonts w:ascii="Times New Roman"/>
          <w:b w:val="false"/>
          <w:i w:val="false"/>
          <w:color w:val="000000"/>
          <w:sz w:val="28"/>
        </w:rPr>
        <w:t xml:space="preserve">
      2024 жылғы 1 қаңтардан бастап - 200 000 000 (екі жүз миллион) теңге; </w:t>
      </w:r>
    </w:p>
    <w:p>
      <w:pPr>
        <w:spacing w:after="0"/>
        <w:ind w:left="0"/>
        <w:jc w:val="both"/>
      </w:pPr>
      <w:r>
        <w:rPr>
          <w:rFonts w:ascii="Times New Roman"/>
          <w:b w:val="false"/>
          <w:i w:val="false"/>
          <w:color w:val="000000"/>
          <w:sz w:val="28"/>
        </w:rPr>
        <w:t>
      2020 жылғы 1 қаңтарға дейін қаржы нарығы мен қаржы ұйымдарын реттеу, бақылау және қадағалау жөніндегі уәкілетті органда (бұдан әрі - уәкілетті орган) есептік тіркеуден өткен микроқаржы ұйымы үшін жарғылық капиталдың ең төменгі мөлшері:</w:t>
      </w:r>
    </w:p>
    <w:p>
      <w:pPr>
        <w:spacing w:after="0"/>
        <w:ind w:left="0"/>
        <w:jc w:val="both"/>
      </w:pPr>
      <w:r>
        <w:rPr>
          <w:rFonts w:ascii="Times New Roman"/>
          <w:b w:val="false"/>
          <w:i w:val="false"/>
          <w:color w:val="000000"/>
          <w:sz w:val="28"/>
        </w:rPr>
        <w:t>
      2020 жылғы 1 қаңтардан бастап - 30 000 000 (отыз миллион) теңге;</w:t>
      </w:r>
    </w:p>
    <w:p>
      <w:pPr>
        <w:spacing w:after="0"/>
        <w:ind w:left="0"/>
        <w:jc w:val="both"/>
      </w:pPr>
      <w:r>
        <w:rPr>
          <w:rFonts w:ascii="Times New Roman"/>
          <w:b w:val="false"/>
          <w:i w:val="false"/>
          <w:color w:val="000000"/>
          <w:sz w:val="28"/>
        </w:rPr>
        <w:t>
      2021 жылғы 1 қаңтардан бастап - 50 000 000 (елу миллион) теңге;</w:t>
      </w:r>
    </w:p>
    <w:p>
      <w:pPr>
        <w:spacing w:after="0"/>
        <w:ind w:left="0"/>
        <w:jc w:val="both"/>
      </w:pPr>
      <w:r>
        <w:rPr>
          <w:rFonts w:ascii="Times New Roman"/>
          <w:b w:val="false"/>
          <w:i w:val="false"/>
          <w:color w:val="000000"/>
          <w:sz w:val="28"/>
        </w:rPr>
        <w:t xml:space="preserve">
      2022 жылғы 1 қаңтардан бастап - 70 000 000 (жетпіс миллион) теңге; </w:t>
      </w:r>
    </w:p>
    <w:p>
      <w:pPr>
        <w:spacing w:after="0"/>
        <w:ind w:left="0"/>
        <w:jc w:val="both"/>
      </w:pPr>
      <w:r>
        <w:rPr>
          <w:rFonts w:ascii="Times New Roman"/>
          <w:b w:val="false"/>
          <w:i w:val="false"/>
          <w:color w:val="000000"/>
          <w:sz w:val="28"/>
        </w:rPr>
        <w:t>
      2023 жылғы 1 қаңтардан бастап – 100 000 000 (бір жүз миллион) теңге;</w:t>
      </w:r>
    </w:p>
    <w:p>
      <w:pPr>
        <w:spacing w:after="0"/>
        <w:ind w:left="0"/>
        <w:jc w:val="both"/>
      </w:pPr>
      <w:r>
        <w:rPr>
          <w:rFonts w:ascii="Times New Roman"/>
          <w:b w:val="false"/>
          <w:i w:val="false"/>
          <w:color w:val="000000"/>
          <w:sz w:val="28"/>
        </w:rPr>
        <w:t>
      2023 жылғы 1 шілдеден бастап - 150 000 000 (бір жүз елу миллион) теңге;</w:t>
      </w:r>
    </w:p>
    <w:p>
      <w:pPr>
        <w:spacing w:after="0"/>
        <w:ind w:left="0"/>
        <w:jc w:val="both"/>
      </w:pPr>
      <w:r>
        <w:rPr>
          <w:rFonts w:ascii="Times New Roman"/>
          <w:b w:val="false"/>
          <w:i w:val="false"/>
          <w:color w:val="000000"/>
          <w:sz w:val="28"/>
        </w:rPr>
        <w:t xml:space="preserve">
      2024 жылғы 1 қаңтардан бастап - 200 000 000 (екі жүз миллион) теңге; </w:t>
      </w:r>
    </w:p>
    <w:p>
      <w:pPr>
        <w:spacing w:after="0"/>
        <w:ind w:left="0"/>
        <w:jc w:val="both"/>
      </w:pPr>
      <w:r>
        <w:rPr>
          <w:rFonts w:ascii="Times New Roman"/>
          <w:b w:val="false"/>
          <w:i w:val="false"/>
          <w:color w:val="000000"/>
          <w:sz w:val="28"/>
        </w:rPr>
        <w:t>
      2) кредиттік серіктестік үшін - 50 000 000 (елу миллион) теңге, мыналарды қоспағанда:</w:t>
      </w:r>
    </w:p>
    <w:p>
      <w:pPr>
        <w:spacing w:after="0"/>
        <w:ind w:left="0"/>
        <w:jc w:val="both"/>
      </w:pPr>
      <w:r>
        <w:rPr>
          <w:rFonts w:ascii="Times New Roman"/>
          <w:b w:val="false"/>
          <w:i w:val="false"/>
          <w:color w:val="000000"/>
          <w:sz w:val="28"/>
        </w:rPr>
        <w:t>
      кредиттік серіктестік ретінде 2020 жылғы 1 қаңтарға дейін мемлекеттік тіркеуден өткен және өз қызметін Астана, Алматы, Шымкент қалаларында немесе облыс орталығында жүзеге асыратын кредиттік серіктестікті, ол үшін жарғылық капиталдың ең төменгі мөлшері:</w:t>
      </w:r>
    </w:p>
    <w:p>
      <w:pPr>
        <w:spacing w:after="0"/>
        <w:ind w:left="0"/>
        <w:jc w:val="both"/>
      </w:pPr>
      <w:r>
        <w:rPr>
          <w:rFonts w:ascii="Times New Roman"/>
          <w:b w:val="false"/>
          <w:i w:val="false"/>
          <w:color w:val="000000"/>
          <w:sz w:val="28"/>
        </w:rPr>
        <w:t>
      2020 жылғы 1 қаңтардан бастап - 10 000 000 (он миллион) теңге;</w:t>
      </w:r>
    </w:p>
    <w:p>
      <w:pPr>
        <w:spacing w:after="0"/>
        <w:ind w:left="0"/>
        <w:jc w:val="both"/>
      </w:pPr>
      <w:r>
        <w:rPr>
          <w:rFonts w:ascii="Times New Roman"/>
          <w:b w:val="false"/>
          <w:i w:val="false"/>
          <w:color w:val="000000"/>
          <w:sz w:val="28"/>
        </w:rPr>
        <w:t>
      2020 жылғы 1 шілдеден бастап - 20 000 000 (жиырма миллион) теңге;</w:t>
      </w:r>
    </w:p>
    <w:p>
      <w:pPr>
        <w:spacing w:after="0"/>
        <w:ind w:left="0"/>
        <w:jc w:val="both"/>
      </w:pPr>
      <w:r>
        <w:rPr>
          <w:rFonts w:ascii="Times New Roman"/>
          <w:b w:val="false"/>
          <w:i w:val="false"/>
          <w:color w:val="000000"/>
          <w:sz w:val="28"/>
        </w:rPr>
        <w:t>
      2021 жылғы 1 шілдеден бастап - 30 000 000 (отыз миллион) теңге;</w:t>
      </w:r>
    </w:p>
    <w:p>
      <w:pPr>
        <w:spacing w:after="0"/>
        <w:ind w:left="0"/>
        <w:jc w:val="both"/>
      </w:pPr>
      <w:r>
        <w:rPr>
          <w:rFonts w:ascii="Times New Roman"/>
          <w:b w:val="false"/>
          <w:i w:val="false"/>
          <w:color w:val="000000"/>
          <w:sz w:val="28"/>
        </w:rPr>
        <w:t>
      2022 жылғы 1 шілдеден бастап - 50 000 000 (елу миллион) теңге;</w:t>
      </w:r>
    </w:p>
    <w:p>
      <w:pPr>
        <w:spacing w:after="0"/>
        <w:ind w:left="0"/>
        <w:jc w:val="both"/>
      </w:pPr>
      <w:r>
        <w:rPr>
          <w:rFonts w:ascii="Times New Roman"/>
          <w:b w:val="false"/>
          <w:i w:val="false"/>
          <w:color w:val="000000"/>
          <w:sz w:val="28"/>
        </w:rPr>
        <w:t>
      кредиттік серіктестік ретінде 2021 жылғы 1 қаңтарға дейін мемлекеттік тіркеуден өткен және өз қызметін Астана, Алматы, Шымкент қалаларынан немесе облыс орталығынан тыс жерде жүзеге асыратын кредиттік серіктестікті, ол үшін жарғылық капиталдың ең төменгі мөлшері:</w:t>
      </w:r>
    </w:p>
    <w:p>
      <w:pPr>
        <w:spacing w:after="0"/>
        <w:ind w:left="0"/>
        <w:jc w:val="both"/>
      </w:pPr>
      <w:r>
        <w:rPr>
          <w:rFonts w:ascii="Times New Roman"/>
          <w:b w:val="false"/>
          <w:i w:val="false"/>
          <w:color w:val="000000"/>
          <w:sz w:val="28"/>
        </w:rPr>
        <w:t>
      2020 жылғы 1 қаңтардан бастап - 5 000 000 (бес миллион) теңге;</w:t>
      </w:r>
    </w:p>
    <w:p>
      <w:pPr>
        <w:spacing w:after="0"/>
        <w:ind w:left="0"/>
        <w:jc w:val="both"/>
      </w:pPr>
      <w:r>
        <w:rPr>
          <w:rFonts w:ascii="Times New Roman"/>
          <w:b w:val="false"/>
          <w:i w:val="false"/>
          <w:color w:val="000000"/>
          <w:sz w:val="28"/>
        </w:rPr>
        <w:t>
      2021 жылғы 1 қаңтардан бастап - 10 000 000 (он миллион) теңге;</w:t>
      </w:r>
    </w:p>
    <w:p>
      <w:pPr>
        <w:spacing w:after="0"/>
        <w:ind w:left="0"/>
        <w:jc w:val="both"/>
      </w:pPr>
      <w:r>
        <w:rPr>
          <w:rFonts w:ascii="Times New Roman"/>
          <w:b w:val="false"/>
          <w:i w:val="false"/>
          <w:color w:val="000000"/>
          <w:sz w:val="28"/>
        </w:rPr>
        <w:t>
      2022 жылғы 1 қаңтардан бастап - 15 000 000 (он бес миллион) теңге;</w:t>
      </w:r>
    </w:p>
    <w:p>
      <w:pPr>
        <w:spacing w:after="0"/>
        <w:ind w:left="0"/>
        <w:jc w:val="both"/>
      </w:pPr>
      <w:r>
        <w:rPr>
          <w:rFonts w:ascii="Times New Roman"/>
          <w:b w:val="false"/>
          <w:i w:val="false"/>
          <w:color w:val="000000"/>
          <w:sz w:val="28"/>
        </w:rPr>
        <w:t>
      2023 жылғы 1 қаңтардан бастап - 25 000 000 (жиырма бес миллион) теңге;</w:t>
      </w:r>
    </w:p>
    <w:p>
      <w:pPr>
        <w:spacing w:after="0"/>
        <w:ind w:left="0"/>
        <w:jc w:val="both"/>
      </w:pPr>
      <w:r>
        <w:rPr>
          <w:rFonts w:ascii="Times New Roman"/>
          <w:b w:val="false"/>
          <w:i w:val="false"/>
          <w:color w:val="000000"/>
          <w:sz w:val="28"/>
        </w:rPr>
        <w:t>
      3) 2020 жылғы 1 қаңтарға дейін ломбард ретінде мемлекеттік тіркеуден өткен ломбардты қоспағанда, ломбард үшін – 70 000 000 (жетпіс миллион) теңге, ол үшін жарғылық капиталдың ең төменгі мөлшер:</w:t>
      </w:r>
    </w:p>
    <w:p>
      <w:pPr>
        <w:spacing w:after="0"/>
        <w:ind w:left="0"/>
        <w:jc w:val="both"/>
      </w:pPr>
      <w:r>
        <w:rPr>
          <w:rFonts w:ascii="Times New Roman"/>
          <w:b w:val="false"/>
          <w:i w:val="false"/>
          <w:color w:val="000000"/>
          <w:sz w:val="28"/>
        </w:rPr>
        <w:t>
      2020 жылғы 1 қаңтардан бастап - 10 000 000 (он миллион) теңге;</w:t>
      </w:r>
    </w:p>
    <w:p>
      <w:pPr>
        <w:spacing w:after="0"/>
        <w:ind w:left="0"/>
        <w:jc w:val="both"/>
      </w:pPr>
      <w:r>
        <w:rPr>
          <w:rFonts w:ascii="Times New Roman"/>
          <w:b w:val="false"/>
          <w:i w:val="false"/>
          <w:color w:val="000000"/>
          <w:sz w:val="28"/>
        </w:rPr>
        <w:t>
      2021 жылғы 1 қаңтардан бастап - 30 000 000 (отыз миллион) теңге;</w:t>
      </w:r>
    </w:p>
    <w:p>
      <w:pPr>
        <w:spacing w:after="0"/>
        <w:ind w:left="0"/>
        <w:jc w:val="both"/>
      </w:pPr>
      <w:r>
        <w:rPr>
          <w:rFonts w:ascii="Times New Roman"/>
          <w:b w:val="false"/>
          <w:i w:val="false"/>
          <w:color w:val="000000"/>
          <w:sz w:val="28"/>
        </w:rPr>
        <w:t>
      2022 жылғы 1 қаңтардан бастап - 30 000 000 (отыз миллион) теңге;</w:t>
      </w:r>
    </w:p>
    <w:p>
      <w:pPr>
        <w:spacing w:after="0"/>
        <w:ind w:left="0"/>
        <w:jc w:val="both"/>
      </w:pPr>
      <w:r>
        <w:rPr>
          <w:rFonts w:ascii="Times New Roman"/>
          <w:b w:val="false"/>
          <w:i w:val="false"/>
          <w:color w:val="000000"/>
          <w:sz w:val="28"/>
        </w:rPr>
        <w:t>
      2024 жылғы 1 қаңтардан бастап - 50000 000 (елу миллион)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07.06.2023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 w:id="18"/>
    <w:p>
      <w:pPr>
        <w:spacing w:after="0"/>
        <w:ind w:left="0"/>
        <w:jc w:val="both"/>
      </w:pPr>
      <w:r>
        <w:rPr>
          <w:rFonts w:ascii="Times New Roman"/>
          <w:b w:val="false"/>
          <w:i w:val="false"/>
          <w:color w:val="000000"/>
          <w:sz w:val="28"/>
        </w:rPr>
        <w:t xml:space="preserve">
      3-1. Өз қызметін 2020 жылғы 1 қаңтарға дейін жүзеге асырған және "Жауапкершілігі шектеулі және қосымша жауапкершілігі бар серіктестіктер туралы" 1998 жылғы 22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жарғылық капиталды көрсетілген мерзімге дейін мүлкімен толтырған ломбардтарға жарғылық капиталдың есебіне мүлікке, оның ішінде ақшамен енгізілген капитал сомасын енгізуге жол беріледі.</w:t>
      </w:r>
    </w:p>
    <w:bookmarkEnd w:id="18"/>
    <w:p>
      <w:pPr>
        <w:spacing w:after="0"/>
        <w:ind w:left="0"/>
        <w:jc w:val="both"/>
      </w:pPr>
      <w:r>
        <w:rPr>
          <w:rFonts w:ascii="Times New Roman"/>
          <w:b w:val="false"/>
          <w:i w:val="false"/>
          <w:color w:val="000000"/>
          <w:sz w:val="28"/>
        </w:rPr>
        <w:t>
      Өз қызметін 2020 жылғы 1 қаңтарға дейін жүзеге асырған және бір заңды тұлғаға қайта ұйымдастыру процесінде тұрған ломбардтарға жарғылық капиталдың есебіне қайта ұйымдастырылған ломбардтар капиталдарының сомасын қосуға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ҚР Қаржы нарығын реттеу және дамыту агенттігі Басқармасының 03.08.2020 </w:t>
      </w:r>
      <w:r>
        <w:rPr>
          <w:rFonts w:ascii="Times New Roman"/>
          <w:b w:val="false"/>
          <w:i w:val="false"/>
          <w:color w:val="000000"/>
          <w:sz w:val="28"/>
        </w:rPr>
        <w:t>№ 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4. Меншікті капиталдың ең төменгі мөлшері:</w:t>
      </w:r>
    </w:p>
    <w:bookmarkEnd w:id="19"/>
    <w:p>
      <w:pPr>
        <w:spacing w:after="0"/>
        <w:ind w:left="0"/>
        <w:jc w:val="both"/>
      </w:pPr>
      <w:r>
        <w:rPr>
          <w:rFonts w:ascii="Times New Roman"/>
          <w:b w:val="false"/>
          <w:i w:val="false"/>
          <w:color w:val="000000"/>
          <w:sz w:val="28"/>
        </w:rPr>
        <w:t>
      1) микроқаржы ұйымы үшін - 100 000 000 (бір жүз миллион) теңге, мына жағдайларды қоспағанда:</w:t>
      </w:r>
    </w:p>
    <w:p>
      <w:pPr>
        <w:spacing w:after="0"/>
        <w:ind w:left="0"/>
        <w:jc w:val="both"/>
      </w:pPr>
      <w:r>
        <w:rPr>
          <w:rFonts w:ascii="Times New Roman"/>
          <w:b w:val="false"/>
          <w:i w:val="false"/>
          <w:color w:val="000000"/>
          <w:sz w:val="28"/>
        </w:rPr>
        <w:t>
      2023 жылғы 1 шілдеден бастап - 150 000 000 (бір жүз елу миллион) теңге;</w:t>
      </w:r>
    </w:p>
    <w:p>
      <w:pPr>
        <w:spacing w:after="0"/>
        <w:ind w:left="0"/>
        <w:jc w:val="both"/>
      </w:pPr>
      <w:r>
        <w:rPr>
          <w:rFonts w:ascii="Times New Roman"/>
          <w:b w:val="false"/>
          <w:i w:val="false"/>
          <w:color w:val="000000"/>
          <w:sz w:val="28"/>
        </w:rPr>
        <w:t>
      2024 жылғы 1 қаңтардан бастап - 200 000 000 (екі жүз миллион) теңге;</w:t>
      </w:r>
    </w:p>
    <w:p>
      <w:pPr>
        <w:spacing w:after="0"/>
        <w:ind w:left="0"/>
        <w:jc w:val="both"/>
      </w:pPr>
      <w:r>
        <w:rPr>
          <w:rFonts w:ascii="Times New Roman"/>
          <w:b w:val="false"/>
          <w:i w:val="false"/>
          <w:color w:val="000000"/>
          <w:sz w:val="28"/>
        </w:rPr>
        <w:t>
      2020 жылғы 1 қаңтарға дейін уәкілетті органда есептік тіркеуден өткен микроқаржы ұйымы үшін меншікті капиталдың ең төменгі мөлшері:</w:t>
      </w:r>
    </w:p>
    <w:p>
      <w:pPr>
        <w:spacing w:after="0"/>
        <w:ind w:left="0"/>
        <w:jc w:val="both"/>
      </w:pPr>
      <w:r>
        <w:rPr>
          <w:rFonts w:ascii="Times New Roman"/>
          <w:b w:val="false"/>
          <w:i w:val="false"/>
          <w:color w:val="000000"/>
          <w:sz w:val="28"/>
        </w:rPr>
        <w:t>
      2020 жылғы 1 қаңтардан бастап - 30 000 000 (отыз миллион) теңге;</w:t>
      </w:r>
    </w:p>
    <w:p>
      <w:pPr>
        <w:spacing w:after="0"/>
        <w:ind w:left="0"/>
        <w:jc w:val="both"/>
      </w:pPr>
      <w:r>
        <w:rPr>
          <w:rFonts w:ascii="Times New Roman"/>
          <w:b w:val="false"/>
          <w:i w:val="false"/>
          <w:color w:val="000000"/>
          <w:sz w:val="28"/>
        </w:rPr>
        <w:t>
      2021 жылғы 1 қаңтардан бастап - 50 000 000 (елу миллион) теңге;</w:t>
      </w:r>
    </w:p>
    <w:p>
      <w:pPr>
        <w:spacing w:after="0"/>
        <w:ind w:left="0"/>
        <w:jc w:val="both"/>
      </w:pPr>
      <w:r>
        <w:rPr>
          <w:rFonts w:ascii="Times New Roman"/>
          <w:b w:val="false"/>
          <w:i w:val="false"/>
          <w:color w:val="000000"/>
          <w:sz w:val="28"/>
        </w:rPr>
        <w:t>
      2022 жылғы 1 қаңтардан бастап - 70 000 000 (жетпіс миллион) теңге;</w:t>
      </w:r>
    </w:p>
    <w:p>
      <w:pPr>
        <w:spacing w:after="0"/>
        <w:ind w:left="0"/>
        <w:jc w:val="both"/>
      </w:pPr>
      <w:r>
        <w:rPr>
          <w:rFonts w:ascii="Times New Roman"/>
          <w:b w:val="false"/>
          <w:i w:val="false"/>
          <w:color w:val="000000"/>
          <w:sz w:val="28"/>
        </w:rPr>
        <w:t>
      2023 жылғы 1 қаңтардан бастап - 100 000 000 (бір жүз миллион) теңге;</w:t>
      </w:r>
    </w:p>
    <w:p>
      <w:pPr>
        <w:spacing w:after="0"/>
        <w:ind w:left="0"/>
        <w:jc w:val="both"/>
      </w:pPr>
      <w:r>
        <w:rPr>
          <w:rFonts w:ascii="Times New Roman"/>
          <w:b w:val="false"/>
          <w:i w:val="false"/>
          <w:color w:val="000000"/>
          <w:sz w:val="28"/>
        </w:rPr>
        <w:t>
      2023 жылғы 1 шілдеден бастап - 150 000 000 (бір жүз елу миллион) теңге;</w:t>
      </w:r>
    </w:p>
    <w:p>
      <w:pPr>
        <w:spacing w:after="0"/>
        <w:ind w:left="0"/>
        <w:jc w:val="both"/>
      </w:pPr>
      <w:r>
        <w:rPr>
          <w:rFonts w:ascii="Times New Roman"/>
          <w:b w:val="false"/>
          <w:i w:val="false"/>
          <w:color w:val="000000"/>
          <w:sz w:val="28"/>
        </w:rPr>
        <w:t>
      2024 жылғы 1 қаңтардан бастап - 200 000 000 (екі жүз миллион) теңге;</w:t>
      </w:r>
    </w:p>
    <w:p>
      <w:pPr>
        <w:spacing w:after="0"/>
        <w:ind w:left="0"/>
        <w:jc w:val="both"/>
      </w:pPr>
      <w:r>
        <w:rPr>
          <w:rFonts w:ascii="Times New Roman"/>
          <w:b w:val="false"/>
          <w:i w:val="false"/>
          <w:color w:val="000000"/>
          <w:sz w:val="28"/>
        </w:rPr>
        <w:t>
      2) кредиттік серіктестік үшін - 50 000 000 (елу миллион) теңге, мыналарды қоспағанда:</w:t>
      </w:r>
    </w:p>
    <w:p>
      <w:pPr>
        <w:spacing w:after="0"/>
        <w:ind w:left="0"/>
        <w:jc w:val="both"/>
      </w:pPr>
      <w:r>
        <w:rPr>
          <w:rFonts w:ascii="Times New Roman"/>
          <w:b w:val="false"/>
          <w:i w:val="false"/>
          <w:color w:val="000000"/>
          <w:sz w:val="28"/>
        </w:rPr>
        <w:t>
      кредиттік серіктестік ретінде 2020 жылғы 1 қаңтарға дейін мемлекеттік тіркеуден өткен және өз қызметін Астана, Алматы, Шымкент қалаларында немесе облыс орталығында жүзеге асыратын кредиттік серіктестікті, ол үшін меншікті капиталдың ең төменгі мөлшері:</w:t>
      </w:r>
    </w:p>
    <w:p>
      <w:pPr>
        <w:spacing w:after="0"/>
        <w:ind w:left="0"/>
        <w:jc w:val="both"/>
      </w:pPr>
      <w:r>
        <w:rPr>
          <w:rFonts w:ascii="Times New Roman"/>
          <w:b w:val="false"/>
          <w:i w:val="false"/>
          <w:color w:val="000000"/>
          <w:sz w:val="28"/>
        </w:rPr>
        <w:t>
      2020 жылғы 1 қаңтардан бастап - 10 000 000 (он миллион) теңге;</w:t>
      </w:r>
    </w:p>
    <w:p>
      <w:pPr>
        <w:spacing w:after="0"/>
        <w:ind w:left="0"/>
        <w:jc w:val="both"/>
      </w:pPr>
      <w:r>
        <w:rPr>
          <w:rFonts w:ascii="Times New Roman"/>
          <w:b w:val="false"/>
          <w:i w:val="false"/>
          <w:color w:val="000000"/>
          <w:sz w:val="28"/>
        </w:rPr>
        <w:t>
      2020 жылғы 1 шілдеден бастап - 20 000 000 (жиырма миллион) теңге;</w:t>
      </w:r>
    </w:p>
    <w:p>
      <w:pPr>
        <w:spacing w:after="0"/>
        <w:ind w:left="0"/>
        <w:jc w:val="both"/>
      </w:pPr>
      <w:r>
        <w:rPr>
          <w:rFonts w:ascii="Times New Roman"/>
          <w:b w:val="false"/>
          <w:i w:val="false"/>
          <w:color w:val="000000"/>
          <w:sz w:val="28"/>
        </w:rPr>
        <w:t>
      2021 жылғы 1 шілдеден бастап - 30 000 000 (отыз миллион) теңге;</w:t>
      </w:r>
    </w:p>
    <w:p>
      <w:pPr>
        <w:spacing w:after="0"/>
        <w:ind w:left="0"/>
        <w:jc w:val="both"/>
      </w:pPr>
      <w:r>
        <w:rPr>
          <w:rFonts w:ascii="Times New Roman"/>
          <w:b w:val="false"/>
          <w:i w:val="false"/>
          <w:color w:val="000000"/>
          <w:sz w:val="28"/>
        </w:rPr>
        <w:t>
      2022 жылғы 1 шілдеден бастап - 50 000 000 (елу миллион) теңге;</w:t>
      </w:r>
    </w:p>
    <w:p>
      <w:pPr>
        <w:spacing w:after="0"/>
        <w:ind w:left="0"/>
        <w:jc w:val="both"/>
      </w:pPr>
      <w:r>
        <w:rPr>
          <w:rFonts w:ascii="Times New Roman"/>
          <w:b w:val="false"/>
          <w:i w:val="false"/>
          <w:color w:val="000000"/>
          <w:sz w:val="28"/>
        </w:rPr>
        <w:t>
      кредиттік серіктестік ретінде 2021 жылғы 1 қаңтарға дейін мемлекеттік тіркеуден өткен және өз қызметін Астана, Алматы, Шымкент қалаларынан немесе облыс орталығынан тыс жерде жүзеге асыратын кредиттік серіктестікті, ол үшін меншікті капиталдың ең төменгі мөлшері:</w:t>
      </w:r>
    </w:p>
    <w:p>
      <w:pPr>
        <w:spacing w:after="0"/>
        <w:ind w:left="0"/>
        <w:jc w:val="both"/>
      </w:pPr>
      <w:r>
        <w:rPr>
          <w:rFonts w:ascii="Times New Roman"/>
          <w:b w:val="false"/>
          <w:i w:val="false"/>
          <w:color w:val="000000"/>
          <w:sz w:val="28"/>
        </w:rPr>
        <w:t>
      2020 жылғы 1 қаңтардан бастап - 5 000 000 (бес миллион) теңге;</w:t>
      </w:r>
    </w:p>
    <w:p>
      <w:pPr>
        <w:spacing w:after="0"/>
        <w:ind w:left="0"/>
        <w:jc w:val="both"/>
      </w:pPr>
      <w:r>
        <w:rPr>
          <w:rFonts w:ascii="Times New Roman"/>
          <w:b w:val="false"/>
          <w:i w:val="false"/>
          <w:color w:val="000000"/>
          <w:sz w:val="28"/>
        </w:rPr>
        <w:t>
      2021 жылғы 1 қаңтардан бастап - 10 000 000 (он миллион) теңге;</w:t>
      </w:r>
    </w:p>
    <w:p>
      <w:pPr>
        <w:spacing w:after="0"/>
        <w:ind w:left="0"/>
        <w:jc w:val="both"/>
      </w:pPr>
      <w:r>
        <w:rPr>
          <w:rFonts w:ascii="Times New Roman"/>
          <w:b w:val="false"/>
          <w:i w:val="false"/>
          <w:color w:val="000000"/>
          <w:sz w:val="28"/>
        </w:rPr>
        <w:t>
      2022 жылғы 1 қаңтардан бастап - 15 000 000 (он бес миллион) теңге;</w:t>
      </w:r>
    </w:p>
    <w:p>
      <w:pPr>
        <w:spacing w:after="0"/>
        <w:ind w:left="0"/>
        <w:jc w:val="both"/>
      </w:pPr>
      <w:r>
        <w:rPr>
          <w:rFonts w:ascii="Times New Roman"/>
          <w:b w:val="false"/>
          <w:i w:val="false"/>
          <w:color w:val="000000"/>
          <w:sz w:val="28"/>
        </w:rPr>
        <w:t>
      2023 жылғы 1 қаңтардан бастап - 25 000 000 (жиырма бес миллион)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07.06.2023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20"/>
    <w:p>
      <w:pPr>
        <w:spacing w:after="0"/>
        <w:ind w:left="0"/>
        <w:jc w:val="left"/>
      </w:pPr>
      <w:r>
        <w:rPr>
          <w:rFonts w:ascii="Times New Roman"/>
          <w:b/>
          <w:i w:val="false"/>
          <w:color w:val="000000"/>
        </w:rPr>
        <w:t xml:space="preserve"> 3-тарау. Пруденциялық нормативтерді және микроқаржылық қызметті жүзеге асыратын ұйымның сақтауы міндетті өзге де нормалар мен лимиттерді есептеу әдістемесі</w:t>
      </w:r>
    </w:p>
    <w:bookmarkEnd w:id="20"/>
    <w:bookmarkStart w:name="z28" w:id="21"/>
    <w:p>
      <w:pPr>
        <w:spacing w:after="0"/>
        <w:ind w:left="0"/>
        <w:jc w:val="both"/>
      </w:pPr>
      <w:r>
        <w:rPr>
          <w:rFonts w:ascii="Times New Roman"/>
          <w:b w:val="false"/>
          <w:i w:val="false"/>
          <w:color w:val="000000"/>
          <w:sz w:val="28"/>
        </w:rPr>
        <w:t>
      5. Микроқаржы ұйымының меншікті капиталының жеткіліктілігі k1 коэффициентімен сипатталады және меншікті капиталдың кредиттік тәуекел дәрежесі бойынша сараланған активтер сомасына қатынасы ретінде есептеледі.</w:t>
      </w:r>
    </w:p>
    <w:bookmarkEnd w:id="21"/>
    <w:p>
      <w:pPr>
        <w:spacing w:after="0"/>
        <w:ind w:left="0"/>
        <w:jc w:val="both"/>
      </w:pPr>
      <w:r>
        <w:rPr>
          <w:rFonts w:ascii="Times New Roman"/>
          <w:b w:val="false"/>
          <w:i w:val="false"/>
          <w:color w:val="000000"/>
          <w:sz w:val="28"/>
        </w:rPr>
        <w:t xml:space="preserve">
      Кредиттік тәуекел дәрежесі бойынша сараланатын активтерді есептеу Нормативтерге қосымшаға сәйкес Салымдардың кредиттік тәуекел дәрежесі бойынша сараланған микроқаржы ұйымы активтерінің кестесіне сәйкес жүргізіледі. </w:t>
      </w:r>
    </w:p>
    <w:p>
      <w:pPr>
        <w:spacing w:after="0"/>
        <w:ind w:left="0"/>
        <w:jc w:val="both"/>
      </w:pPr>
      <w:r>
        <w:rPr>
          <w:rFonts w:ascii="Times New Roman"/>
          <w:b w:val="false"/>
          <w:i w:val="false"/>
          <w:color w:val="000000"/>
          <w:sz w:val="28"/>
        </w:rPr>
        <w:t xml:space="preserve">
      k1 коэффициентінің есебіне қабылданатын кредиттік тәуекел дәрежесі бойынша мөлшерленген активтер берілген микрокредиттер бойынша активтер мен шартты міндеттемелерді сыныптауды жүзеге асыру Нормативтік құқықтық актілерді мемлекеттік тіркеу тізілімінде № 16858 болып тіркелген, Қазақстан Республикасы Ұлттық Банкі Басқармасының 2018 жылғы 27 наурыздағы № 62 қаулысымен бекітілген 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үмітсізге жатқызу, сондай-ақ оларға қарсы провизиялар (резервтер) құру </w:t>
      </w:r>
      <w:r>
        <w:rPr>
          <w:rFonts w:ascii="Times New Roman"/>
          <w:b w:val="false"/>
          <w:i w:val="false"/>
          <w:color w:val="000000"/>
          <w:sz w:val="28"/>
        </w:rPr>
        <w:t>қағидаларына</w:t>
      </w:r>
      <w:r>
        <w:rPr>
          <w:rFonts w:ascii="Times New Roman"/>
          <w:b w:val="false"/>
          <w:i w:val="false"/>
          <w:color w:val="000000"/>
          <w:sz w:val="28"/>
        </w:rPr>
        <w:t xml:space="preserve"> сәйкес қалыптастырылған провизиялар (резервтер) шегеріле отырып енгізіледі.</w:t>
      </w:r>
    </w:p>
    <w:p>
      <w:pPr>
        <w:spacing w:after="0"/>
        <w:ind w:left="0"/>
        <w:jc w:val="both"/>
      </w:pPr>
      <w:r>
        <w:rPr>
          <w:rFonts w:ascii="Times New Roman"/>
          <w:b w:val="false"/>
          <w:i w:val="false"/>
          <w:color w:val="000000"/>
          <w:sz w:val="28"/>
        </w:rPr>
        <w:t>
      k1 коэффициентінің мәні кемінде 0,1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07.06.2023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0" w:id="22"/>
    <w:p>
      <w:pPr>
        <w:spacing w:after="0"/>
        <w:ind w:left="0"/>
        <w:jc w:val="both"/>
      </w:pPr>
      <w:r>
        <w:rPr>
          <w:rFonts w:ascii="Times New Roman"/>
          <w:b w:val="false"/>
          <w:i w:val="false"/>
          <w:color w:val="000000"/>
          <w:sz w:val="28"/>
        </w:rPr>
        <w:t>
      5-1. K1 нормативін орындаудың міндетті шарты несие портфелінің жалпы сомасында күнтізбелік 90 (тоқсан) күннен асатын негізгі борыш, есептелген сыйақы бойынша мерзімі өткен берешектің үлесіне лимиттің (бұдан әрі – лимит) сақталуы болып табылады.</w:t>
      </w:r>
    </w:p>
    <w:bookmarkEnd w:id="22"/>
    <w:p>
      <w:pPr>
        <w:spacing w:after="0"/>
        <w:ind w:left="0"/>
        <w:jc w:val="both"/>
      </w:pPr>
      <w:r>
        <w:rPr>
          <w:rFonts w:ascii="Times New Roman"/>
          <w:b w:val="false"/>
          <w:i w:val="false"/>
          <w:color w:val="000000"/>
          <w:sz w:val="28"/>
        </w:rPr>
        <w:t>
      Лимитті есептеу мынадай формула бойынша жүзеге асырылады:</w:t>
      </w:r>
    </w:p>
    <w:p>
      <w:pPr>
        <w:spacing w:after="0"/>
        <w:ind w:left="0"/>
        <w:jc w:val="both"/>
      </w:pPr>
      <w:r>
        <w:rPr>
          <w:rFonts w:ascii="Times New Roman"/>
          <w:b w:val="false"/>
          <w:i w:val="false"/>
          <w:color w:val="000000"/>
          <w:sz w:val="28"/>
        </w:rPr>
        <w:t xml:space="preserve">
      Л = </w:t>
      </w:r>
    </w:p>
    <w:p>
      <w:pPr>
        <w:spacing w:after="0"/>
        <w:ind w:left="0"/>
        <w:jc w:val="both"/>
      </w:pPr>
      <w:r>
        <w:drawing>
          <wp:inline distT="0" distB="0" distL="0" distR="0">
            <wp:extent cx="546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461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Л – лимит,</w:t>
      </w:r>
    </w:p>
    <w:p>
      <w:pPr>
        <w:spacing w:after="0"/>
        <w:ind w:left="0"/>
        <w:jc w:val="both"/>
      </w:pPr>
      <w:r>
        <w:rPr>
          <w:rFonts w:ascii="Times New Roman"/>
          <w:b w:val="false"/>
          <w:i w:val="false"/>
          <w:color w:val="000000"/>
          <w:sz w:val="28"/>
        </w:rPr>
        <w:t>
      ММ90 – микроқаржы ұйымы баланстық шоттарда ескеретін және баланстан тыс есепке есептен шығарылған негізгі борыш, есептелген сыйақы бойынша күнтізбелік 90 (тоқсан) күннен асатын мерзімі өткен берешегі бар есепті кезең соңындағы микрокредиттер.</w:t>
      </w:r>
    </w:p>
    <w:p>
      <w:pPr>
        <w:spacing w:after="0"/>
        <w:ind w:left="0"/>
        <w:jc w:val="both"/>
      </w:pPr>
      <w:r>
        <w:rPr>
          <w:rFonts w:ascii="Times New Roman"/>
          <w:b w:val="false"/>
          <w:i w:val="false"/>
          <w:color w:val="000000"/>
          <w:sz w:val="28"/>
        </w:rPr>
        <w:t>
      ММ90 көрсеткіші Активтер мен шартты міндеттемелерді жіктеуді жүзеге асыру қағидаларына сәйкес қалыптастырылған провизияларды (резервтерді) есептемегенде, мерзімі өткен берешек бойынша негізгі борыштың, есептелген сыйақының сомасын қамтиды.</w:t>
      </w:r>
    </w:p>
    <w:p>
      <w:pPr>
        <w:spacing w:after="0"/>
        <w:ind w:left="0"/>
        <w:jc w:val="both"/>
      </w:pPr>
      <w:r>
        <w:rPr>
          <w:rFonts w:ascii="Times New Roman"/>
          <w:b w:val="false"/>
          <w:i w:val="false"/>
          <w:color w:val="000000"/>
          <w:sz w:val="28"/>
        </w:rPr>
        <w:t>
      НП – есепті кезеңнің соңындағы жағдай бойынша несие портфелі.</w:t>
      </w:r>
    </w:p>
    <w:p>
      <w:pPr>
        <w:spacing w:after="0"/>
        <w:ind w:left="0"/>
        <w:jc w:val="both"/>
      </w:pPr>
      <w:r>
        <w:rPr>
          <w:rFonts w:ascii="Times New Roman"/>
          <w:b w:val="false"/>
          <w:i w:val="false"/>
          <w:color w:val="000000"/>
          <w:sz w:val="28"/>
        </w:rPr>
        <w:t>
      НП көрсеткіші микроқаржы ұйымы баланстық шоттарда есепке алатын және баланстан тыс есепке есептен шығарылған Активтер мен шартты міндеттемелерді жіктеуді жүзеге асыру қағидаларына сәйкес қалыптастырылған провизияларды (резервтерді) есептемегенде, негізгі борыштың, есептелген сыйақының сомасын қамтиды.</w:t>
      </w:r>
    </w:p>
    <w:p>
      <w:pPr>
        <w:spacing w:after="0"/>
        <w:ind w:left="0"/>
        <w:jc w:val="both"/>
      </w:pPr>
      <w:r>
        <w:rPr>
          <w:rFonts w:ascii="Times New Roman"/>
          <w:b w:val="false"/>
          <w:i w:val="false"/>
          <w:color w:val="000000"/>
          <w:sz w:val="28"/>
        </w:rPr>
        <w:t>
      Лимиттің мәні 20 (жиырма) пайыздан аспайды.</w:t>
      </w:r>
    </w:p>
    <w:p>
      <w:pPr>
        <w:spacing w:after="0"/>
        <w:ind w:left="0"/>
        <w:jc w:val="both"/>
      </w:pPr>
      <w:r>
        <w:rPr>
          <w:rFonts w:ascii="Times New Roman"/>
          <w:b w:val="false"/>
          <w:i w:val="false"/>
          <w:color w:val="000000"/>
          <w:sz w:val="28"/>
        </w:rPr>
        <w:t>
      Есепті күнгі лимиттен асып кету k1 нормативін бұзуға әкеп соғады.</w:t>
      </w:r>
    </w:p>
    <w:p>
      <w:pPr>
        <w:spacing w:after="0"/>
        <w:ind w:left="0"/>
        <w:jc w:val="both"/>
      </w:pPr>
      <w:r>
        <w:rPr>
          <w:rFonts w:ascii="Times New Roman"/>
          <w:b w:val="false"/>
          <w:i w:val="false"/>
          <w:color w:val="000000"/>
          <w:sz w:val="28"/>
        </w:rPr>
        <w:t>
      Микроқаржы ұйымы лимиттен асып кету орын алған есепті кезеңнен кейінгі 1 (бір) жұмыс күнінен кешіктірмей негізгі борыш, есептелген сыйақы, бойынша күнтізбелік 90 (тоқсан) күннен астам мерзімі өткен микрокредиттер бойынша берешекті реттеу жөніндегі іс-шаралар жоспарын (бұдан әрі - Іс-шаралар жоспары) әзірлейді және оны мақұлдау үшін уәкілетті органға ұсынады.</w:t>
      </w:r>
    </w:p>
    <w:p>
      <w:pPr>
        <w:spacing w:after="0"/>
        <w:ind w:left="0"/>
        <w:jc w:val="both"/>
      </w:pPr>
      <w:r>
        <w:rPr>
          <w:rFonts w:ascii="Times New Roman"/>
          <w:b w:val="false"/>
          <w:i w:val="false"/>
          <w:color w:val="000000"/>
          <w:sz w:val="28"/>
        </w:rPr>
        <w:t>
      Іс-шаралар жоспары кемінде 3 (үш) ай мерзімге әзірленеді және төмендегілермен шектелмей, мынадай ақпаратты қамтиды:</w:t>
      </w:r>
    </w:p>
    <w:p>
      <w:pPr>
        <w:spacing w:after="0"/>
        <w:ind w:left="0"/>
        <w:jc w:val="both"/>
      </w:pPr>
      <w:r>
        <w:rPr>
          <w:rFonts w:ascii="Times New Roman"/>
          <w:b w:val="false"/>
          <w:i w:val="false"/>
          <w:color w:val="000000"/>
          <w:sz w:val="28"/>
        </w:rPr>
        <w:t>
      негізгі борыш және (немесе) есептелген сыйақы бойынша күнтізбелік 90 (тоқсан) күннен астам мерзімі өткен микрокредиттер бойынша берешекті несие портфелінің 20%-нан кем немесе оған тең деңгейге дейін төмендету жөніндегі шаралар;</w:t>
      </w:r>
    </w:p>
    <w:p>
      <w:pPr>
        <w:spacing w:after="0"/>
        <w:ind w:left="0"/>
        <w:jc w:val="both"/>
      </w:pPr>
      <w:r>
        <w:rPr>
          <w:rFonts w:ascii="Times New Roman"/>
          <w:b w:val="false"/>
          <w:i w:val="false"/>
          <w:color w:val="000000"/>
          <w:sz w:val="28"/>
        </w:rPr>
        <w:t>
      Іс-шаралар жоспарында көзделген шараларды іске асыру тәртібі және мерзімдері;</w:t>
      </w:r>
    </w:p>
    <w:p>
      <w:pPr>
        <w:spacing w:after="0"/>
        <w:ind w:left="0"/>
        <w:jc w:val="both"/>
      </w:pPr>
      <w:r>
        <w:rPr>
          <w:rFonts w:ascii="Times New Roman"/>
          <w:b w:val="false"/>
          <w:i w:val="false"/>
          <w:color w:val="000000"/>
          <w:sz w:val="28"/>
        </w:rPr>
        <w:t>
      Іс-шаралар жоспарын орындауға жауапты басшы қызметкерлердің тізбесі (Іс-шаралар жоспарының әрбір тармағы бойынша орындауға жауапты басшы қызметкерлерді көрсете отырып).</w:t>
      </w:r>
    </w:p>
    <w:p>
      <w:pPr>
        <w:spacing w:after="0"/>
        <w:ind w:left="0"/>
        <w:jc w:val="both"/>
      </w:pPr>
      <w:r>
        <w:rPr>
          <w:rFonts w:ascii="Times New Roman"/>
          <w:b w:val="false"/>
          <w:i w:val="false"/>
          <w:color w:val="000000"/>
          <w:sz w:val="28"/>
        </w:rPr>
        <w:t>
      Уәкілетті орган микроқаржы ұйымы ұсынған Іс-шаралар жоспарын қарайды және оны қарау нәтижелерін микроқаржы ұйымына Іс-шаралар жоспары уәкілетті органға келіп түскен күннен бастап 3 (үш) жұмыс күнінен аспайтын мерзімде жібереді.</w:t>
      </w:r>
    </w:p>
    <w:p>
      <w:pPr>
        <w:spacing w:after="0"/>
        <w:ind w:left="0"/>
        <w:jc w:val="both"/>
      </w:pPr>
      <w:r>
        <w:rPr>
          <w:rFonts w:ascii="Times New Roman"/>
          <w:b w:val="false"/>
          <w:i w:val="false"/>
          <w:color w:val="000000"/>
          <w:sz w:val="28"/>
        </w:rPr>
        <w:t>
      Уәкілетті орган Іс-шаралар жоспарын жазбаша нысанда мақұлдайды. Іс-шаралар жоспарын мақұлдамаған кезде, жазбаша нысанда ескертулер ұсынады.</w:t>
      </w:r>
    </w:p>
    <w:p>
      <w:pPr>
        <w:spacing w:after="0"/>
        <w:ind w:left="0"/>
        <w:jc w:val="both"/>
      </w:pPr>
      <w:r>
        <w:rPr>
          <w:rFonts w:ascii="Times New Roman"/>
          <w:b w:val="false"/>
          <w:i w:val="false"/>
          <w:color w:val="000000"/>
          <w:sz w:val="28"/>
        </w:rPr>
        <w:t>
      Микроқаржы ұйымы уәкілетті органның ескертулерін ескере отырып Іс-шаралар жоспарын мақұлдайда немесе олармен келіспеген жағдайда, наразылық танытады.</w:t>
      </w:r>
    </w:p>
    <w:p>
      <w:pPr>
        <w:spacing w:after="0"/>
        <w:ind w:left="0"/>
        <w:jc w:val="both"/>
      </w:pPr>
      <w:r>
        <w:rPr>
          <w:rFonts w:ascii="Times New Roman"/>
          <w:b w:val="false"/>
          <w:i w:val="false"/>
          <w:color w:val="000000"/>
          <w:sz w:val="28"/>
        </w:rPr>
        <w:t>
      Бұл ретте уәкілетті органның Іс-шаралар жоспарын мақұлдауы үшін мерзім есепті күннен кейінгі күннен бастап 5 (бес) жұмыс күнінен аспайды.</w:t>
      </w:r>
    </w:p>
    <w:p>
      <w:pPr>
        <w:spacing w:after="0"/>
        <w:ind w:left="0"/>
        <w:jc w:val="both"/>
      </w:pPr>
      <w:r>
        <w:rPr>
          <w:rFonts w:ascii="Times New Roman"/>
          <w:b w:val="false"/>
          <w:i w:val="false"/>
          <w:color w:val="000000"/>
          <w:sz w:val="28"/>
        </w:rPr>
        <w:t>
      Негізгі борыш, есептелген сыйақы бойынша күнтізбелік 90 (тоқсан) күннен астам мерзімі өткен микрокредиттер бойынша берешек несие портфелінің 20%-нан кем немесе оған тең деңгейге дейін төмендетілген кезде, микроқаржы ұйымы мерзімі өткен берешектің нақты төмендеуі орын алған есепті кезеңнен кейінгі 1 (бір) күннен кешіктірмей уәкілетті органға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Әдістеме 5-1-тармақпен толықтырылды – ҚР Қаржы нарығын реттеу және дамыту агенттігі Басқармасының 12.12.2022 </w:t>
      </w:r>
      <w:r>
        <w:rPr>
          <w:rFonts w:ascii="Times New Roman"/>
          <w:b w:val="false"/>
          <w:i w:val="false"/>
          <w:color w:val="000000"/>
          <w:sz w:val="28"/>
        </w:rPr>
        <w:t>№ 115</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қаулысымен.</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6. Микроқаржылық қызметті жүзеге асыратын ұйымның меншікті капиталы:</w:t>
      </w:r>
    </w:p>
    <w:bookmarkEnd w:id="23"/>
    <w:p>
      <w:pPr>
        <w:spacing w:after="0"/>
        <w:ind w:left="0"/>
        <w:jc w:val="both"/>
      </w:pPr>
      <w:r>
        <w:rPr>
          <w:rFonts w:ascii="Times New Roman"/>
          <w:b w:val="false"/>
          <w:i w:val="false"/>
          <w:color w:val="000000"/>
          <w:sz w:val="28"/>
        </w:rPr>
        <w:t>
      микроқаржылық қызметті жүзеге асыратын ұйымның негізгі қызмет мақсаты үшін сатып алынған лицензиялық бағдарламалық қамтамасыз етуді қоспағанда, материалдық емес активтерді;</w:t>
      </w:r>
    </w:p>
    <w:p>
      <w:pPr>
        <w:spacing w:after="0"/>
        <w:ind w:left="0"/>
        <w:jc w:val="both"/>
      </w:pPr>
      <w:r>
        <w:rPr>
          <w:rFonts w:ascii="Times New Roman"/>
          <w:b w:val="false"/>
          <w:i w:val="false"/>
          <w:color w:val="000000"/>
          <w:sz w:val="28"/>
        </w:rPr>
        <w:t>
      басқа заңды тұлғалардың капиталына салынған микроқаржылық қызметті жүзеге асыратын ұйымның инвестицияларын шегергенде,</w:t>
      </w:r>
    </w:p>
    <w:p>
      <w:pPr>
        <w:spacing w:after="0"/>
        <w:ind w:left="0"/>
        <w:jc w:val="both"/>
      </w:pPr>
      <w:r>
        <w:rPr>
          <w:rFonts w:ascii="Times New Roman"/>
          <w:b w:val="false"/>
          <w:i w:val="false"/>
          <w:color w:val="000000"/>
          <w:sz w:val="28"/>
        </w:rPr>
        <w:t>
      төленген жарғылық капиталының;</w:t>
      </w:r>
    </w:p>
    <w:p>
      <w:pPr>
        <w:spacing w:after="0"/>
        <w:ind w:left="0"/>
        <w:jc w:val="both"/>
      </w:pPr>
      <w:r>
        <w:rPr>
          <w:rFonts w:ascii="Times New Roman"/>
          <w:b w:val="false"/>
          <w:i w:val="false"/>
          <w:color w:val="000000"/>
          <w:sz w:val="28"/>
        </w:rPr>
        <w:t>
      қосымша капиталының;</w:t>
      </w:r>
    </w:p>
    <w:p>
      <w:pPr>
        <w:spacing w:after="0"/>
        <w:ind w:left="0"/>
        <w:jc w:val="both"/>
      </w:pPr>
      <w:r>
        <w:rPr>
          <w:rFonts w:ascii="Times New Roman"/>
          <w:b w:val="false"/>
          <w:i w:val="false"/>
          <w:color w:val="000000"/>
          <w:sz w:val="28"/>
        </w:rPr>
        <w:t>
      өткен жылдардың бөлінбеген таза пайдасының (шығынының) (оның ішінде өткен жылдардың таза кірісі есебінен қалыптасқан қорлардың, резервтердің);</w:t>
      </w:r>
    </w:p>
    <w:p>
      <w:pPr>
        <w:spacing w:after="0"/>
        <w:ind w:left="0"/>
        <w:jc w:val="both"/>
      </w:pPr>
      <w:r>
        <w:rPr>
          <w:rFonts w:ascii="Times New Roman"/>
          <w:b w:val="false"/>
          <w:i w:val="false"/>
          <w:color w:val="000000"/>
          <w:sz w:val="28"/>
        </w:rPr>
        <w:t>
      есепті кезеңде бөлінбеген таза пайданың (шығынның) мөлшерінің;</w:t>
      </w:r>
    </w:p>
    <w:p>
      <w:pPr>
        <w:spacing w:after="0"/>
        <w:ind w:left="0"/>
        <w:jc w:val="both"/>
      </w:pPr>
      <w:r>
        <w:rPr>
          <w:rFonts w:ascii="Times New Roman"/>
          <w:b w:val="false"/>
          <w:i w:val="false"/>
          <w:color w:val="000000"/>
          <w:sz w:val="28"/>
        </w:rPr>
        <w:t>
      негізгі қаражатты қайта бағалау мөлшерінің;</w:t>
      </w:r>
    </w:p>
    <w:p>
      <w:pPr>
        <w:spacing w:after="0"/>
        <w:ind w:left="0"/>
        <w:jc w:val="both"/>
      </w:pPr>
      <w:r>
        <w:rPr>
          <w:rFonts w:ascii="Times New Roman"/>
          <w:b w:val="false"/>
          <w:i w:val="false"/>
          <w:color w:val="000000"/>
          <w:sz w:val="28"/>
        </w:rPr>
        <w:t>
      микроқаржылық қызметті жүзеге асыратын ұйымның Қазақстан Республикасының резидент және бейрезидент заңды тұлғалары (Экономикалық ынтымақтастық және даму ұйымы оффшорлық аумақтардың тізбесіне жатқызған, ақпарат алмасу жөнінде міндеттемелер қабылдамаған мемлекеттердің аумағында тіркелген заңды тұлғаларды қоспағанда) алдындағы қамтамасыз етілмеген міндеттемелері түріндегі реттелген борыштың сомасы ретінде есептеледі.</w:t>
      </w:r>
    </w:p>
    <w:bookmarkStart w:name="z30" w:id="24"/>
    <w:p>
      <w:pPr>
        <w:spacing w:after="0"/>
        <w:ind w:left="0"/>
        <w:jc w:val="both"/>
      </w:pPr>
      <w:r>
        <w:rPr>
          <w:rFonts w:ascii="Times New Roman"/>
          <w:b w:val="false"/>
          <w:i w:val="false"/>
          <w:color w:val="000000"/>
          <w:sz w:val="28"/>
        </w:rPr>
        <w:t>
      7. Қамтамасыз етілмеген міндеттемені реттелген борышқа жатқызу талаптары мынадай талаптарды бір мезгілде орындау болып табылады:</w:t>
      </w:r>
    </w:p>
    <w:bookmarkEnd w:id="24"/>
    <w:bookmarkStart w:name="z31" w:id="25"/>
    <w:p>
      <w:pPr>
        <w:spacing w:after="0"/>
        <w:ind w:left="0"/>
        <w:jc w:val="both"/>
      </w:pPr>
      <w:r>
        <w:rPr>
          <w:rFonts w:ascii="Times New Roman"/>
          <w:b w:val="false"/>
          <w:i w:val="false"/>
          <w:color w:val="000000"/>
          <w:sz w:val="28"/>
        </w:rPr>
        <w:t>
      1) қамтамасыз етілмеген міндеттеме шығарылған не алынған мерзім кемінде 5 (бес) жылды құрайды;</w:t>
      </w:r>
    </w:p>
    <w:bookmarkEnd w:id="25"/>
    <w:bookmarkStart w:name="z32" w:id="26"/>
    <w:p>
      <w:pPr>
        <w:spacing w:after="0"/>
        <w:ind w:left="0"/>
        <w:jc w:val="both"/>
      </w:pPr>
      <w:r>
        <w:rPr>
          <w:rFonts w:ascii="Times New Roman"/>
          <w:b w:val="false"/>
          <w:i w:val="false"/>
          <w:color w:val="000000"/>
          <w:sz w:val="28"/>
        </w:rPr>
        <w:t>
      2) кредиторлар қамтамасыз етілмеген міндеттемені мерзімінен бұрын өтеу не орындау туралы талап қоя алмайды;</w:t>
      </w:r>
    </w:p>
    <w:bookmarkEnd w:id="26"/>
    <w:bookmarkStart w:name="z33" w:id="27"/>
    <w:p>
      <w:pPr>
        <w:spacing w:after="0"/>
        <w:ind w:left="0"/>
        <w:jc w:val="both"/>
      </w:pPr>
      <w:r>
        <w:rPr>
          <w:rFonts w:ascii="Times New Roman"/>
          <w:b w:val="false"/>
          <w:i w:val="false"/>
          <w:color w:val="000000"/>
          <w:sz w:val="28"/>
        </w:rPr>
        <w:t xml:space="preserve">
      3) қамтамасыз етілмеген міндеттеме пруденциалдық нормативтердің Нормативтерде белгіленген мәндерден төмендеуіне әкеп соқпайтын талаптарда микроқаржылық қызметті жүзеге асыратын ұйымның бастамасы бойынша мерзімінен бұрын өтелуі не орындалуы мүмкін; </w:t>
      </w:r>
    </w:p>
    <w:bookmarkEnd w:id="27"/>
    <w:bookmarkStart w:name="z34" w:id="28"/>
    <w:p>
      <w:pPr>
        <w:spacing w:after="0"/>
        <w:ind w:left="0"/>
        <w:jc w:val="both"/>
      </w:pPr>
      <w:r>
        <w:rPr>
          <w:rFonts w:ascii="Times New Roman"/>
          <w:b w:val="false"/>
          <w:i w:val="false"/>
          <w:color w:val="000000"/>
          <w:sz w:val="28"/>
        </w:rPr>
        <w:t>
      4) микроқаржылық қызметті жүзеге асыратын ұйым таратылған кезде қамтамасыз етілмеген міндеттеме соңғы кезекте (қалған мүлікті қатысушылар арасында бөлу алдында) қанағаттандырылады.</w:t>
      </w:r>
    </w:p>
    <w:bookmarkEnd w:id="28"/>
    <w:bookmarkStart w:name="z35" w:id="29"/>
    <w:p>
      <w:pPr>
        <w:spacing w:after="0"/>
        <w:ind w:left="0"/>
        <w:jc w:val="both"/>
      </w:pPr>
      <w:r>
        <w:rPr>
          <w:rFonts w:ascii="Times New Roman"/>
          <w:b w:val="false"/>
          <w:i w:val="false"/>
          <w:color w:val="000000"/>
          <w:sz w:val="28"/>
        </w:rPr>
        <w:t xml:space="preserve">
      8. Микроқаржылық қызметті жүзеге асыратын ұйымның басқа заңды тұлғалардың капиталына салынған инвестициялары заңды тұлғалардың акцияларына немесе жарғылық капиталына қатысу үлесіне микроқаржылық қызметті жүзеге асыратын ұйымның салымдарын білдіреді. </w:t>
      </w:r>
    </w:p>
    <w:bookmarkEnd w:id="29"/>
    <w:bookmarkStart w:name="z36" w:id="30"/>
    <w:p>
      <w:pPr>
        <w:spacing w:after="0"/>
        <w:ind w:left="0"/>
        <w:jc w:val="both"/>
      </w:pPr>
      <w:r>
        <w:rPr>
          <w:rFonts w:ascii="Times New Roman"/>
          <w:b w:val="false"/>
          <w:i w:val="false"/>
          <w:color w:val="000000"/>
          <w:sz w:val="28"/>
        </w:rPr>
        <w:t>
      9. Бір қарыз алушыға тәуекелдің ең жоғары мөлшері k2 коэффициентімен сипатталады және микроқаржы ұйымының бір қарыз алушыға тәуекел мөлшерінің микроқаржы ұйымының меншікті капиталына оның міндеттемелері бойынша қатынасы ретінде есептеледі.</w:t>
      </w:r>
    </w:p>
    <w:bookmarkEnd w:id="30"/>
    <w:p>
      <w:pPr>
        <w:spacing w:after="0"/>
        <w:ind w:left="0"/>
        <w:jc w:val="both"/>
      </w:pPr>
      <w:r>
        <w:rPr>
          <w:rFonts w:ascii="Times New Roman"/>
          <w:b w:val="false"/>
          <w:i w:val="false"/>
          <w:color w:val="000000"/>
          <w:sz w:val="28"/>
        </w:rPr>
        <w:t>
      K2 коэффициентінің мәні 0,25-тен аспайды.</w:t>
      </w:r>
    </w:p>
    <w:bookmarkStart w:name="z37" w:id="31"/>
    <w:p>
      <w:pPr>
        <w:spacing w:after="0"/>
        <w:ind w:left="0"/>
        <w:jc w:val="both"/>
      </w:pPr>
      <w:r>
        <w:rPr>
          <w:rFonts w:ascii="Times New Roman"/>
          <w:b w:val="false"/>
          <w:i w:val="false"/>
          <w:color w:val="000000"/>
          <w:sz w:val="28"/>
        </w:rPr>
        <w:t>
      10. Микроқаржы ұйымының бір қарыз алушыға тәуекелінің мөлшері:</w:t>
      </w:r>
    </w:p>
    <w:bookmarkEnd w:id="31"/>
    <w:p>
      <w:pPr>
        <w:spacing w:after="0"/>
        <w:ind w:left="0"/>
        <w:jc w:val="both"/>
      </w:pPr>
      <w:r>
        <w:rPr>
          <w:rFonts w:ascii="Times New Roman"/>
          <w:b w:val="false"/>
          <w:i w:val="false"/>
          <w:color w:val="000000"/>
          <w:sz w:val="28"/>
        </w:rPr>
        <w:t>
      Лондон бағалы металлдар нарығының қауымдастығы (London bіllіon market assocіatіon) қабылдаған халықаралық сапа стандарттарына сәйкес келетін және осы қауымдастықтың құжаттарында "Лондондық сапалы жеткізілім" ("London good delіvery") стандарты ретінде белгіленген тазартылған бағалы металдары;</w:t>
      </w:r>
    </w:p>
    <w:p>
      <w:pPr>
        <w:spacing w:after="0"/>
        <w:ind w:left="0"/>
        <w:jc w:val="both"/>
      </w:pPr>
      <w:r>
        <w:rPr>
          <w:rFonts w:ascii="Times New Roman"/>
          <w:b w:val="false"/>
          <w:i w:val="false"/>
          <w:color w:val="000000"/>
          <w:sz w:val="28"/>
        </w:rPr>
        <w:t>
      Standard &amp; Рооr's агенттігінің "А"-дан төмен емес ұзақ мерзімді борыштық рейтингі бар немесе басқа рейтингтік агенттіктердің бірінің осыған ұқсас деңгейдегі рейтингі бар банктердің кепілдіктері түрінде берілген микрокредиттер бойынша нақты құрылған провизиялар сомасын, сондай-ақ қарыз алушының міндеттемелері бойынша қамтамасыз ету сомасын шегергенде;</w:t>
      </w:r>
    </w:p>
    <w:p>
      <w:pPr>
        <w:spacing w:after="0"/>
        <w:ind w:left="0"/>
        <w:jc w:val="both"/>
      </w:pPr>
      <w:r>
        <w:rPr>
          <w:rFonts w:ascii="Times New Roman"/>
          <w:b w:val="false"/>
          <w:i w:val="false"/>
          <w:color w:val="000000"/>
          <w:sz w:val="28"/>
        </w:rPr>
        <w:t>
      микроқаржы ұйымының қарыз алушыға микрокредиттер және дебиторлық берешек түрінде қоятын талаптары;</w:t>
      </w:r>
    </w:p>
    <w:p>
      <w:pPr>
        <w:spacing w:after="0"/>
        <w:ind w:left="0"/>
        <w:jc w:val="both"/>
      </w:pPr>
      <w:r>
        <w:rPr>
          <w:rFonts w:ascii="Times New Roman"/>
          <w:b w:val="false"/>
          <w:i w:val="false"/>
          <w:color w:val="000000"/>
          <w:sz w:val="28"/>
        </w:rPr>
        <w:t>
      микроқаржы ұйымының балансынан есептен шығарылған микроқаржылық қызметті жүзеге асыратын ұйымның қарыз алушыға қоятын талаптары сомасы ретінде есептеледі.</w:t>
      </w:r>
    </w:p>
    <w:bookmarkStart w:name="z38" w:id="32"/>
    <w:p>
      <w:pPr>
        <w:spacing w:after="0"/>
        <w:ind w:left="0"/>
        <w:jc w:val="both"/>
      </w:pPr>
      <w:r>
        <w:rPr>
          <w:rFonts w:ascii="Times New Roman"/>
          <w:b w:val="false"/>
          <w:i w:val="false"/>
          <w:color w:val="000000"/>
          <w:sz w:val="28"/>
        </w:rPr>
        <w:t>
      11. Микроқаржы ұйымының қарыз алушыға қоятын талаптарының олар пайда болған күнгі жалпы көлемі осы Нормативтерде белгіленген шектеулер шегінде болып, бірақ соңынан соңғы 3 (үш) ай ішінде микроқаржы ұйымының меншікті капиталының деңгейі кемінде 5 (бес) пайыз төмендеуіне байланысты көрсетілген шектеулерден асып кеткен жағдайда бір қарыз алушыға деген тәуекел нормативінің ең жоғары мөлшері орындалды деп есептеледі.</w:t>
      </w:r>
    </w:p>
    <w:bookmarkEnd w:id="32"/>
    <w:p>
      <w:pPr>
        <w:spacing w:after="0"/>
        <w:ind w:left="0"/>
        <w:jc w:val="both"/>
      </w:pPr>
      <w:r>
        <w:rPr>
          <w:rFonts w:ascii="Times New Roman"/>
          <w:b w:val="false"/>
          <w:i w:val="false"/>
          <w:color w:val="000000"/>
          <w:sz w:val="28"/>
        </w:rPr>
        <w:t>
      Көрсетілген жағдайларда микроқаржы ұйымы шектеулерден асып кету фактісі туралы қаржы нарығы мен қаржы ұйымдарын реттеу, бақылау және қадағалау жөніндегі уәкілетті органға жоғарыда көрсетілген асып кету пайда болған күннен кейінгі күн ішінде хабардар етеді және ағымдағы және одан кейінгі айларда шектеуден асып кетуді жою жөнінде міндеттемелер қабылдайды. Егер осы шектен асып кетуді микроқаржы ұйымы көрсетілген мерзімде жоймаған жағдайда, бір қарыз алушыға ең жоғары тәуекел мөлшерінің нормативі шегінен асып кету көрсетілген шектен асып кету анықталған күннен бастап осы нормативтің бұзылуы деп қарастырылады.</w:t>
      </w:r>
    </w:p>
    <w:bookmarkStart w:name="z39" w:id="33"/>
    <w:p>
      <w:pPr>
        <w:spacing w:after="0"/>
        <w:ind w:left="0"/>
        <w:jc w:val="both"/>
      </w:pPr>
      <w:r>
        <w:rPr>
          <w:rFonts w:ascii="Times New Roman"/>
          <w:b w:val="false"/>
          <w:i w:val="false"/>
          <w:color w:val="000000"/>
          <w:sz w:val="28"/>
        </w:rPr>
        <w:t>
      12. Микроқаржы ұйымының, кредиттік серіктестіктің міндеттемелерге капиталдандыру k3 левередж коэффициентімен сипатталады және микроқаржы ұйымының, кредиттік серіктестіктің жиынтық міндеттемелері сомасының оның меншікті капиталына қатынасы ретінде есептеледі.</w:t>
      </w:r>
    </w:p>
    <w:bookmarkEnd w:id="33"/>
    <w:p>
      <w:pPr>
        <w:spacing w:after="0"/>
        <w:ind w:left="0"/>
        <w:jc w:val="both"/>
      </w:pPr>
      <w:r>
        <w:rPr>
          <w:rFonts w:ascii="Times New Roman"/>
          <w:b w:val="false"/>
          <w:i w:val="false"/>
          <w:color w:val="000000"/>
          <w:sz w:val="28"/>
        </w:rPr>
        <w:t>
      k3 коэффициентінің мәні 10-нан аспайды.</w:t>
      </w:r>
    </w:p>
    <w:p>
      <w:pPr>
        <w:spacing w:after="0"/>
        <w:ind w:left="0"/>
        <w:jc w:val="both"/>
      </w:pPr>
      <w:r>
        <w:rPr>
          <w:rFonts w:ascii="Times New Roman"/>
          <w:b w:val="false"/>
          <w:i w:val="false"/>
          <w:color w:val="000000"/>
          <w:sz w:val="28"/>
        </w:rPr>
        <w:t>
      Кредиттік серіктестік үшін k3 коэффициентін есептеу кезінде кредиттік серіктестіктің жиынтық міндеттемелерінен ұлттық басқарушы холдингтер мен агроөнеркәсіптік кешен саласындағы ұлттық басқарушы холдингтің еншілес ұйымдары алдындағы міндеттемелер алып тасталады.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нарығын реттеу және дамыту агенттігі Басқармасының 07.06.2023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 w:id="34"/>
    <w:p>
      <w:pPr>
        <w:spacing w:after="0"/>
        <w:ind w:left="0"/>
        <w:jc w:val="left"/>
      </w:pPr>
      <w:r>
        <w:rPr>
          <w:rFonts w:ascii="Times New Roman"/>
          <w:b/>
          <w:i w:val="false"/>
          <w:color w:val="000000"/>
        </w:rPr>
        <w:t xml:space="preserve"> 4-тарау. Микроқаржы ұйымы қарыз алушысының кірісіне қатысты борыш коэффициенті</w:t>
      </w:r>
    </w:p>
    <w:bookmarkEnd w:id="34"/>
    <w:p>
      <w:pPr>
        <w:spacing w:after="0"/>
        <w:ind w:left="0"/>
        <w:jc w:val="both"/>
      </w:pPr>
      <w:r>
        <w:rPr>
          <w:rFonts w:ascii="Times New Roman"/>
          <w:b w:val="false"/>
          <w:i w:val="false"/>
          <w:color w:val="ff0000"/>
          <w:sz w:val="28"/>
        </w:rPr>
        <w:t xml:space="preserve">
      Ескерту. Қағидалар 4-тараумен толықтырылды – ҚР Қаржы нарығын реттеу және дамыту агенттігі Басқармасының 16.08.2024 </w:t>
      </w:r>
      <w:r>
        <w:rPr>
          <w:rFonts w:ascii="Times New Roman"/>
          <w:b w:val="false"/>
          <w:i w:val="false"/>
          <w:color w:val="ff0000"/>
          <w:sz w:val="28"/>
        </w:rPr>
        <w:t>№ 63</w:t>
      </w:r>
      <w:r>
        <w:rPr>
          <w:rFonts w:ascii="Times New Roman"/>
          <w:b w:val="false"/>
          <w:i w:val="false"/>
          <w:color w:val="ff0000"/>
          <w:sz w:val="28"/>
        </w:rPr>
        <w:t xml:space="preserve"> (20.08.2024 бастап қолданысқа енгізіледі) қаулысымен.</w:t>
      </w:r>
    </w:p>
    <w:bookmarkStart w:name="z62" w:id="35"/>
    <w:p>
      <w:pPr>
        <w:spacing w:after="0"/>
        <w:ind w:left="0"/>
        <w:jc w:val="both"/>
      </w:pPr>
      <w:r>
        <w:rPr>
          <w:rFonts w:ascii="Times New Roman"/>
          <w:b w:val="false"/>
          <w:i w:val="false"/>
          <w:color w:val="000000"/>
          <w:sz w:val="28"/>
        </w:rPr>
        <w:t>
      13. Микроқаржы ұйымы (кредиттік серіктестік пен ломбардты қоспағанда):</w:t>
      </w:r>
    </w:p>
    <w:bookmarkEnd w:id="35"/>
    <w:p>
      <w:pPr>
        <w:spacing w:after="0"/>
        <w:ind w:left="0"/>
        <w:jc w:val="both"/>
      </w:pPr>
      <w:r>
        <w:rPr>
          <w:rFonts w:ascii="Times New Roman"/>
          <w:b w:val="false"/>
          <w:i w:val="false"/>
          <w:color w:val="000000"/>
          <w:sz w:val="28"/>
        </w:rPr>
        <w:t>
      қарыз алушыға ашылған кредиттік желі шеңберінде микрокредит (микрокредиттің бір бөлігін) беруді қоспағанда, қарыз алушыға микрокредит беру;</w:t>
      </w:r>
    </w:p>
    <w:p>
      <w:pPr>
        <w:spacing w:after="0"/>
        <w:ind w:left="0"/>
        <w:jc w:val="both"/>
      </w:pPr>
      <w:r>
        <w:rPr>
          <w:rFonts w:ascii="Times New Roman"/>
          <w:b w:val="false"/>
          <w:i w:val="false"/>
          <w:color w:val="000000"/>
          <w:sz w:val="28"/>
        </w:rPr>
        <w:t>
      қарыз алушыға кредиттік желі ашу (кредиттік лимитті белгілеу);</w:t>
      </w:r>
    </w:p>
    <w:p>
      <w:pPr>
        <w:spacing w:after="0"/>
        <w:ind w:left="0"/>
        <w:jc w:val="both"/>
      </w:pPr>
      <w:r>
        <w:rPr>
          <w:rFonts w:ascii="Times New Roman"/>
          <w:b w:val="false"/>
          <w:i w:val="false"/>
          <w:color w:val="000000"/>
          <w:sz w:val="28"/>
        </w:rPr>
        <w:t>
      қарыз алушыға жасалған микрокредит беру туралы шарт (шарттар) шеңберінде қосымша микрокредит беру туралы шешімдер қабылданғанға дейін қарыз алушының кірісіне қатысты борыш коэффициентін есептеуді жүзеге асырады.</w:t>
      </w:r>
    </w:p>
    <w:bookmarkStart w:name="z63" w:id="36"/>
    <w:p>
      <w:pPr>
        <w:spacing w:after="0"/>
        <w:ind w:left="0"/>
        <w:jc w:val="both"/>
      </w:pPr>
      <w:r>
        <w:rPr>
          <w:rFonts w:ascii="Times New Roman"/>
          <w:b w:val="false"/>
          <w:i w:val="false"/>
          <w:color w:val="000000"/>
          <w:sz w:val="28"/>
        </w:rPr>
        <w:t>
      14. Нормативтердің 13-тармағының талаптары қарыз алушыларға кәсіпкерлік қызметті жүзеге асыруға байланысты емес тауарларды, жұмыстар мен көрсетілетін қызметтерді сатып алуға берілген микрокредиттерге қолданылады.</w:t>
      </w:r>
    </w:p>
    <w:bookmarkEnd w:id="36"/>
    <w:bookmarkStart w:name="z64" w:id="37"/>
    <w:p>
      <w:pPr>
        <w:spacing w:after="0"/>
        <w:ind w:left="0"/>
        <w:jc w:val="both"/>
      </w:pPr>
      <w:r>
        <w:rPr>
          <w:rFonts w:ascii="Times New Roman"/>
          <w:b w:val="false"/>
          <w:i w:val="false"/>
          <w:color w:val="000000"/>
          <w:sz w:val="28"/>
        </w:rPr>
        <w:t>
      15. Қарыз алушының кірісіне қатысты борыш коэффициентін есептеуді микроқаржы ұйымы мынадай түрде жүзеге асырады:</w:t>
      </w:r>
    </w:p>
    <w:bookmarkEnd w:id="37"/>
    <w:p>
      <w:pPr>
        <w:spacing w:after="0"/>
        <w:ind w:left="0"/>
        <w:jc w:val="both"/>
      </w:pPr>
      <w:r>
        <w:rPr>
          <w:rFonts w:ascii="Times New Roman"/>
          <w:b w:val="false"/>
          <w:i w:val="false"/>
          <w:color w:val="000000"/>
          <w:sz w:val="28"/>
        </w:rPr>
        <w:t xml:space="preserve">
      КБК =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КБК – қарыз алушының кірісіне қатысты борыш коэффициенті;</w:t>
      </w:r>
    </w:p>
    <w:p>
      <w:pPr>
        <w:spacing w:after="0"/>
        <w:ind w:left="0"/>
        <w:jc w:val="both"/>
      </w:pPr>
      <w:r>
        <w:rPr>
          <w:rFonts w:ascii="Times New Roman"/>
          <w:b w:val="false"/>
          <w:i w:val="false"/>
          <w:color w:val="000000"/>
          <w:sz w:val="28"/>
        </w:rPr>
        <w:t>
      ӨҚБС – қарыз алушының барлық өтелмеген банктік қарыздары мен микрокредиттері бойынша берешек сомасы;</w:t>
      </w:r>
    </w:p>
    <w:p>
      <w:pPr>
        <w:spacing w:after="0"/>
        <w:ind w:left="0"/>
        <w:jc w:val="both"/>
      </w:pPr>
      <w:r>
        <w:rPr>
          <w:rFonts w:ascii="Times New Roman"/>
          <w:b w:val="false"/>
          <w:i w:val="false"/>
          <w:color w:val="000000"/>
          <w:sz w:val="28"/>
        </w:rPr>
        <w:t>
      ӨҚБС – қарыз алушының барлық өтелмеген қарыздары мен микрокредиттері бойынша берешектің жиынтық сомасы барлық өтелмеген қарыздар мен микрокредиттер бойынша мерзімі өткен төлемдердің сомаларын, кредиттік карта бойынша кредиттік лимиттің пайдаланылған бөлігі бойынша, сондай-ақ шарттарында кредиттік лимит шеңберінде қарыз алушыға кредит беру көзделген төлем картасы бойынша сомаларды, сондай-ақ шарттарында кредиттік лимит шеңберінде қарыз алушыға кредит беру көзделген кредиттік лимиттің, кредиттік картаның немесе төлем картасының пайдаланылмаған бөлігінің 10 (он) пайызын қоса алғанда есептеледі;</w:t>
      </w:r>
    </w:p>
    <w:p>
      <w:pPr>
        <w:spacing w:after="0"/>
        <w:ind w:left="0"/>
        <w:jc w:val="both"/>
      </w:pPr>
      <w:r>
        <w:rPr>
          <w:rFonts w:ascii="Times New Roman"/>
          <w:b w:val="false"/>
          <w:i w:val="false"/>
          <w:color w:val="000000"/>
          <w:sz w:val="28"/>
        </w:rPr>
        <w:t>
      ЖБС – қарыз алушының Нормативтердің 13-тармағында көзделген жағдайларда туындайтын жаңа берешегі бойынша сома;</w:t>
      </w:r>
    </w:p>
    <w:p>
      <w:pPr>
        <w:spacing w:after="0"/>
        <w:ind w:left="0"/>
        <w:jc w:val="both"/>
      </w:pPr>
      <w:r>
        <w:rPr>
          <w:rFonts w:ascii="Times New Roman"/>
          <w:b w:val="false"/>
          <w:i w:val="false"/>
          <w:color w:val="000000"/>
          <w:sz w:val="28"/>
        </w:rPr>
        <w:t xml:space="preserve">
      ҚЖЖТ – қарыз алушының жылдық жиынтық табысы қарыз алушының өтініш берген күнінің алдындағы соңғы 6 (алты) айдағы, Нормативтік құқықтық актілерді мемлекеттік тіркеу тізілімінде № 19670 болып тіркелген, Қазақстан Республикасы Ұлттық Банкі Басқармасының 2019 жылғы 28 қарашадағы № 215 </w:t>
      </w:r>
      <w:r>
        <w:rPr>
          <w:rFonts w:ascii="Times New Roman"/>
          <w:b w:val="false"/>
          <w:i w:val="false"/>
          <w:color w:val="000000"/>
          <w:sz w:val="28"/>
        </w:rPr>
        <w:t>қаулысымен</w:t>
      </w:r>
      <w:r>
        <w:rPr>
          <w:rFonts w:ascii="Times New Roman"/>
          <w:b w:val="false"/>
          <w:i w:val="false"/>
          <w:color w:val="000000"/>
          <w:sz w:val="28"/>
        </w:rPr>
        <w:t xml:space="preserve"> бекітілген Микроқаржылық қызметті жүзеге асыратын ұйым қарыз алушысының борыштық жүктемесінің коэффициентін есептеу қағидаларын және шекті мәнінің 6-тармағының екінші бөлігінде көрсетілген өлшемшарттар негізінде айқындалған қарыз алушының жалақысының және (немесе) табыстарының өзге де түрлерінің орташа айлық сомасын 12-ге көбейтіп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Пруденциялық нормативтерге</w:t>
            </w:r>
            <w:r>
              <w:br/>
            </w:r>
            <w:r>
              <w:rPr>
                <w:rFonts w:ascii="Times New Roman"/>
                <w:b w:val="false"/>
                <w:i w:val="false"/>
                <w:color w:val="000000"/>
                <w:sz w:val="20"/>
              </w:rPr>
              <w:t>және микроқаржылық қызметті</w:t>
            </w:r>
            <w:r>
              <w:br/>
            </w:r>
            <w:r>
              <w:rPr>
                <w:rFonts w:ascii="Times New Roman"/>
                <w:b w:val="false"/>
                <w:i w:val="false"/>
                <w:color w:val="000000"/>
                <w:sz w:val="20"/>
              </w:rPr>
              <w:t>жүзеге асыратын ұйымның</w:t>
            </w:r>
            <w:r>
              <w:br/>
            </w:r>
            <w:r>
              <w:rPr>
                <w:rFonts w:ascii="Times New Roman"/>
                <w:b w:val="false"/>
                <w:i w:val="false"/>
                <w:color w:val="000000"/>
                <w:sz w:val="20"/>
              </w:rPr>
              <w:t>сақтауы мiндеттi өзге де</w:t>
            </w:r>
            <w:r>
              <w:br/>
            </w:r>
            <w:r>
              <w:rPr>
                <w:rFonts w:ascii="Times New Roman"/>
                <w:b w:val="false"/>
                <w:i w:val="false"/>
                <w:color w:val="000000"/>
                <w:sz w:val="20"/>
              </w:rPr>
              <w:t>нормалар мен лимиттердi,</w:t>
            </w:r>
            <w:r>
              <w:br/>
            </w:r>
            <w:r>
              <w:rPr>
                <w:rFonts w:ascii="Times New Roman"/>
                <w:b w:val="false"/>
                <w:i w:val="false"/>
                <w:color w:val="000000"/>
                <w:sz w:val="20"/>
              </w:rPr>
              <w:t>оларды есептеу әдістемесіне</w:t>
            </w:r>
            <w:r>
              <w:br/>
            </w:r>
            <w:r>
              <w:rPr>
                <w:rFonts w:ascii="Times New Roman"/>
                <w:b w:val="false"/>
                <w:i w:val="false"/>
                <w:color w:val="000000"/>
                <w:sz w:val="20"/>
              </w:rPr>
              <w:t>қосымша</w:t>
            </w:r>
          </w:p>
        </w:tc>
      </w:tr>
    </w:tbl>
    <w:bookmarkStart w:name="z52" w:id="38"/>
    <w:p>
      <w:pPr>
        <w:spacing w:after="0"/>
        <w:ind w:left="0"/>
        <w:jc w:val="left"/>
      </w:pPr>
      <w:r>
        <w:rPr>
          <w:rFonts w:ascii="Times New Roman"/>
          <w:b/>
          <w:i w:val="false"/>
          <w:color w:val="000000"/>
        </w:rPr>
        <w:t xml:space="preserve"> Салымдардың кредиттік тәуекел дәрежесі бойынша мөлшерленген микроқаржы ұйымы активтерінің кестесі</w:t>
      </w:r>
    </w:p>
    <w:bookmarkEnd w:id="38"/>
    <w:p>
      <w:pPr>
        <w:spacing w:after="0"/>
        <w:ind w:left="0"/>
        <w:jc w:val="both"/>
      </w:pPr>
      <w:r>
        <w:rPr>
          <w:rFonts w:ascii="Times New Roman"/>
          <w:b w:val="false"/>
          <w:i w:val="false"/>
          <w:color w:val="ff0000"/>
          <w:sz w:val="28"/>
        </w:rPr>
        <w:t xml:space="preserve">
      Ескерту. Әдістеме қосымшамен толықтырылды – ҚР Қаржы нарығын реттеу және дамыту агенттігі Басқармасының 07.06.2023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қаулысымен; жаңа редакцияда - ҚР Қаржы нарығын реттеу және дамыту агенттігі Басқармасының 27.12.2024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тәуелсіз рейтингі немесе басқа рейтингтік агенттіктердің бірінің осыған ұқсас деңгейінің рейтингі бар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 және Қазақстан Республикасы Ұлттық Банкіне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тәуелсіз рейтингі немесе басқа рейтингтік агенттіктердің бірінің осыған ұқсас деңгейінің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борыштық рейтингі немесе басқа рейтингтік агенттіктердің бірінің осыған ұқсас деңгейінің рейтингі бар халықаралық қаржы ұйымдарындағы салымдар, Еуропа Даму Банкіндегі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және Қазақстан Республикасының Ұлттық Банкі шығарған Қазақстан Республикасының мемлекеттік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жергілікті атқарушы органдары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рыногы туралы" Қазақстан Республикасының Заңына сәйкес "Қазақстанның Даму Банкі" акционерлік қоғамы, "Самұрық-Қазына" ұлттық әл-ауқат қоры", "Бәйтерек" ұлттық басқарушы холдингі", "Проблемалық кредиттер қоры" акционерлік қоғамдары шығарған бағалы қағаздар, сондай-ақ Еуразиялық даму банкі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тәуелсіз рейтингі немесе басқа рейтингтік агенттіктердің бірінің осыған ұқсас деңгейінің рейтингі бар шет мемлекеттердің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борыштық рейтингі немесе басқа рейтингтік агенттіктердің бірінің осыған ұқсас деңгейінің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"ВВВ"-дан төмен емес ұзақ мерзімді рейтингі немесе басқа рейтингтік агенттіктердің бірінің осыған ұқсас деңгейінің рейтингі бар банктерге ашық ағымдағы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тәуелсіз рейтингі немесе басқа рейтингтік агенттіктердің бірінің осыған ұқсас деңгейінің рейтингі бар елдердің және тиісті рейтингтік бағалауы жоқ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деңгейінің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деңгейінің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борыштық рейтингі немесе басқа рейтингтік агенттіктердің бірінің осыған ұқсас деңгейінің рейтингі бар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деңгейінің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деңгейінің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жергілікті атқарушы органдары шығарған мемлекеттік бағалы қағаздарды қоспағанда, Қазақстан Республикасының жергілікті атқарушы органдары шығарған мемлекеттік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тәуелсіз рейтингі немесе басқа рейтингтік агенттіктердің бірінің осыған ұқсас деңгейінің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борыштық рейтингі немесе басқа рейтингтік агенттіктердің бірінің осыған ұқсас деңгейінің рейтингі бар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"ААА"-дан "АА-"-ке дейінгі кредиттік рейтингі немесе басқа рейтингтік агенттіктердің бірінің осыған ұқсас деңгейінің рейтингі бар немесе Standard &amp; Poor's (Стандард энд Пурс) агенттігінің ұлттық шкаласы бойынша "kzAAA"-дан "kzAA-"-ке дейінгі рейтингтік бағасы немесе басқа рейтингтік агенттіктердің бірінің ұлттық шкаласы бойынша осыған ұқсас деңгейінің рейтингі бар микроқаржы ұйымы баланста ұстап қалатын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асыруға байланысты мақсаттарға берілген кепілмен қамтамасыз етілген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қымбат металлдар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 тәуелсіз рейтингі немесе басқа рейтингтік агенттіктердің бірінің осыған ұқсас деңгейінің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борыштық рейтингі немесе басқа рейтингтік агенттіктердің бірінің осыған ұқсас деңгейінің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деңгейінің рейтингі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деңгейінің рейтингі бар ұйымдардағы дебиторлық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деңгейінің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борыштық рейтингі немесе басқа рейтингтік агенттіктердің бірінің осыған ұқсас деңгейінің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деңгейінің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деңгейінің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осы бағалы қағаздардың номиналдық құнының кемінде 50 (елу) пайызын жабатын, "ДАМУ" кәсіпкерлікті дамыту қоры" акционерлік қоғамының және (немесе) "Қазақстан Даму банкі" акционерлік қоғамының кепілдіктері бар, "Қазақстан қор биржасы" акционерлік қоғамының ресми тізімінің "Негізгі" не "Баламалы" алаңдары "Борыштық бағалы қағаздар" секторына енгізілген, Қазақстан Республикасының Кәсіпкерлік кодексіне сәйкес шағын немесе орта кәсіпкерлікке жатқызылған субъектілер шығарған және келесі өлшемшарттарға сәйкес келетін бағалы қағаздар: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эмитенттің бағалы қағаздарының бір шығарылымына салынған инвестициялар көлемі меншікті капиталдың 0,02 (нөл бүтін жүзден екі) пайызынан аспайды;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бағалы қағаздар шығару валютасысы –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"А+"-тен "А-"-ке дейін кредиттік рейтингі немесе басқа рейтингтік агенттіктердің бірінің осыған ұқсас деңгейдегі рейтингі бар немесе Standard &amp; Poor's (Стандард энд Пурс) агенттігінің ұлттық шкаласы бойынша "kzA+"-тен "kzA-"-ке дейін рейтингтік бағасы немесе басқа рейтингтік агенттіктердің бірінің осыған ұқсас деңгейдегі рейтингтік бағасы бар және микроқаржы ұйымы баланста ұстайтын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(қоса алғанда) борыштық рейтингі немесе басқа рейтингтік агенттіктердің бірінің осыған ұқсас деңгейдегі рейтингі бар резидент-банктерге немесе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бейрезидент-банкіне ашылған ағымдағы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іске асырумен байланысты мақсаттарға берілген кепілсіз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микрокредит сомасын толығымен жабатын автокөлік құралының кепілімен қамтамасыз етілген тұтынушылық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 -тен "В-"-ке дейінгі борыштық рейтингі немесе басқа рейтингтік агенттіктердің бірінің осыған ұқсас деңгейдегі рейтингі бар халық аралық қаржы ұйымдарындағы және тиісті рейтингтік бағасы жоқ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ұйымдарындағы, Қазақстан Республикасының тиісті рейтингтік бағасы жоқ резидент- ұйымдарындағы және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ұйымдарының, Қазақстан Республикасының тиісті рейтингтік бағасы жоқ резидент- ұйымдарының және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бейрезидент-ұйымдарының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мәртебесіне ие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 -тен "ВВ-" -ке дейін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 -ке дейінгі борыштық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резидент-ұйымдар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кредиттік рейтингі немесе басқа рейтингтік агенттіктердің бірінің осыған ұқсас деңгейдегі рейтингі бар, не Standard &amp; Poor's (Стандард энд Пурс) агенттігінің ұлттық шкаласы бойынша "kzBBB+"-тен "kzBBB-"-ке рейтингтік бағасы немесе басқа рейтингтік агенттіктердің бірінің ұлттық шкаласы бойынша осыған ұқсас деңгейдегі рейтингі бар микроқаржы ұйымы баланста ұстайтын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резидент-банктеріне не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банкіне ашылған ағымдағы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қорлар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мен шығыстар сомасын алдын ала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микрокредиттер, оның ішінде микрокредит сомасын толығымен өтейтін кепілмен қамтамасыз етілген Нормативтік құқықтық актілерді мемлекеттік тіркеу тізілімінде № 19697 болып тіркелген, "Микрокредит беру туралы шартты жасасу тәртібін, оның ішінде шарттың мазмұнына, ресімделуіне және микрокредиттің толық құны (микрокредит бойынша артық төленетін сома, микрокредит мәні) туралы ақпаратты қамтитын оның бірінші бетіне, микрокредит беру туралы шарттың міндетті шарттарына қойылатын талаптарды, сондай-ақ микрокредитті өтеу кестесінің нысанын бекіту туралы" Қазақстан Республикасы Ұлттық Банкі Басқармасының 2019 жылғы 29 қарашадағы № 232 қаулысына (бұдан әрі – №232 қаулы) 2-қосымшаның 4-1-тармағына сәйкес талаптарда берілген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Кепілсіз тұтынушылық микрокредиттер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232 қаулыға 2-қосымшаның 4-1-тармағына сәйкес талаптарда берілген кепілсіз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интернет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ұйымдардың (Қазақстан Республикасының резиденттері және бейрезиденттері) меншікті капитал мөлшерінің 15 (он бес) пайызынан аспайтын акцияларына (жарғылық капиталындағы қатысу үлесі)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интернет желісі арқылы ақпараттық жүйе пайдаланыла отырып, қаржы ұйымдары немесе эмитенттер мен қаржылық қызметтерді тұтынушылар арасында қаржылық қызметтер көрсету жөнінде мәмілелер жасау мүмкіндігін беру бойынша қызметтер көрсететін, қаржы ұйымдарының қызметінде, оның ішінде олардың қызметін автоматтандыру үшін пайдаланылатын бағдарламалық қамтылымды әзірлеуді, өткізуді, қолдауды жүзеге асыратын ұйымдардың (Қазақстан Республикасының резиденттері мен бейрезиденттерінің) акцияларына (жарғылық капиталға қатысу үлесі) меншікті капиталының шамасынан 15 (он бес) пайыздан аспайтын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агенттiктердiң бірiнiң осыған ұқсас деңгейдегі рейтингi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агенттiктердiң бірiнiң осыған ұқсас деңгейдегі рейтингi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агенттiктердiң бірiнiң осыған ұқсас деңгейдегі рейтингi бар және тиісті рейтингтік бағасы жоқ Қазақстан Республикасының бейрезидент-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бейрезидент-ұйымдарындағы салымдар: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Андорра Князьдігі;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Америка Құрама Штаттары (Америкалық Виргин аралдарының, Гуам аралының және Пуэрто-Рико достастығы аумақтары бөлiгiнде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Антигуа және Барбуда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Багам аралдары достастығы;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Барбадос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Бахрейн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Белиз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Бруней Даруссалам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Біріккен Араб Әмірліктері (Дубай қаласы аумағы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Вануату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Гватемала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Гренада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Джибути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Доминикан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Жаңа Зеландия (Кука және Ниуэ аралдары аумағы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Индонезия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Испания (Канар аралдарының аумағы бөлiгiнде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Кипр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Комор Аралдары Федералды Ислам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Коста-Рика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әкiмшiлiк аудандарының аумақтары бөлiгiнде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Либерия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Лихтенштейн Князьдігі;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Маврикий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Малайзия (Лабуан анклавының аумағы бөлiгiнде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Мальдив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Мальта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Маршалл аралдары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Монако Князьдігі;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Мьянма Одағы;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Науру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Нидерланды (Аруба аралының аумағы және Антиль аралдарының тәуелдi аумақтары бөлiгiнде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Нигерия Федеративтiк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Португалия (Мадейра аралдарының аумағы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Палау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Панама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Самоа Тәуелсiз мемлекетi;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Сейшель аралдары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Сент-Винсент және Гренадин мемлекетi;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Сент-Китс және Невис Федерациясы;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Сент-Люсия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Тонга Корольдiгi;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Ұлыбритания және Солтүстік Ирландия Біріккен Корольдігі (мынадай аумақтар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Ангилья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Британдық Виргин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Монтсеррат аралы;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Теркс және Кайкос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Мэн аралы;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Норманд аралдары (Гернси, Джерси, Сарк, Олдерни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Филиппиндер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Шри-Ланка Демократиялық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бейрезидент-ұйымдарының және тиісті рейтингтік бағасы жоқ бейрезидент-ұйымдардың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бейрезидент-ұйымдарының дебиторлық берешегі: 1) Андорра Князьдігі; 2) Америка Құрама Штаттары (Америкалық Виргин аралдарының, Гуам аралының және Пуэрто-Рико достастығы аумақтары бөлігінде ғана); 3) Антигуа және Барбуда мемлекеті;</w:t>
            </w:r>
          </w:p>
          <w:p>
            <w:pPr>
              <w:spacing w:after="20"/>
              <w:ind w:left="20"/>
              <w:jc w:val="both"/>
            </w:pPr>
            <w:r>
              <w:rPr>
                <w:rFonts w:ascii="Times New Roman"/>
                <w:b w:val="false"/>
                <w:i w:val="false"/>
                <w:color w:val="000000"/>
                <w:sz w:val="20"/>
              </w:rPr>
              <w:t>
4) Багам аралдарының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(Кука және Ниуэ аралдары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бөлігінде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Княздігі;</w:t>
            </w:r>
          </w:p>
          <w:p>
            <w:pPr>
              <w:spacing w:after="20"/>
              <w:ind w:left="20"/>
              <w:jc w:val="both"/>
            </w:pPr>
            <w:r>
              <w:rPr>
                <w:rFonts w:ascii="Times New Roman"/>
                <w:b w:val="false"/>
                <w:i w:val="false"/>
                <w:color w:val="000000"/>
                <w:sz w:val="20"/>
              </w:rPr>
              <w:t>
24) Маврикий Республикасы;</w:t>
            </w:r>
          </w:p>
          <w:p>
            <w:pPr>
              <w:spacing w:after="20"/>
              <w:ind w:left="20"/>
              <w:jc w:val="both"/>
            </w:pPr>
            <w:r>
              <w:rPr>
                <w:rFonts w:ascii="Times New Roman"/>
                <w:b w:val="false"/>
                <w:i w:val="false"/>
                <w:color w:val="000000"/>
                <w:sz w:val="20"/>
              </w:rPr>
              <w:t>
25) Малайзия (Лабуан анклавының аумағы бөлігінде ғана);</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Нидерланды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33) Нигерия Федеративтік Республикасы;</w:t>
            </w:r>
          </w:p>
          <w:p>
            <w:pPr>
              <w:spacing w:after="20"/>
              <w:ind w:left="20"/>
              <w:jc w:val="both"/>
            </w:pPr>
            <w:r>
              <w:rPr>
                <w:rFonts w:ascii="Times New Roman"/>
                <w:b w:val="false"/>
                <w:i w:val="false"/>
                <w:color w:val="000000"/>
                <w:sz w:val="20"/>
              </w:rPr>
              <w:t>
34) Португалия (Мадейра аралдарының аумағы бөлігінде ғана);</w:t>
            </w:r>
          </w:p>
          <w:p>
            <w:pPr>
              <w:spacing w:after="20"/>
              <w:ind w:left="20"/>
              <w:jc w:val="both"/>
            </w:pPr>
            <w:r>
              <w:rPr>
                <w:rFonts w:ascii="Times New Roman"/>
                <w:b w:val="false"/>
                <w:i w:val="false"/>
                <w:color w:val="000000"/>
                <w:sz w:val="20"/>
              </w:rPr>
              <w:t>
35) Палау Республикасы;</w:t>
            </w:r>
          </w:p>
          <w:p>
            <w:pPr>
              <w:spacing w:after="20"/>
              <w:ind w:left="20"/>
              <w:jc w:val="both"/>
            </w:pPr>
            <w:r>
              <w:rPr>
                <w:rFonts w:ascii="Times New Roman"/>
                <w:b w:val="false"/>
                <w:i w:val="false"/>
                <w:color w:val="000000"/>
                <w:sz w:val="20"/>
              </w:rPr>
              <w:t>
36) Панама Республикасы;</w:t>
            </w:r>
          </w:p>
          <w:p>
            <w:pPr>
              <w:spacing w:after="20"/>
              <w:ind w:left="20"/>
              <w:jc w:val="both"/>
            </w:pPr>
            <w:r>
              <w:rPr>
                <w:rFonts w:ascii="Times New Roman"/>
                <w:b w:val="false"/>
                <w:i w:val="false"/>
                <w:color w:val="000000"/>
                <w:sz w:val="20"/>
              </w:rPr>
              <w:t>
37) Самоа Тәуелсіз Мемлекеті;</w:t>
            </w:r>
          </w:p>
          <w:p>
            <w:pPr>
              <w:spacing w:after="20"/>
              <w:ind w:left="20"/>
              <w:jc w:val="both"/>
            </w:pPr>
            <w:r>
              <w:rPr>
                <w:rFonts w:ascii="Times New Roman"/>
                <w:b w:val="false"/>
                <w:i w:val="false"/>
                <w:color w:val="000000"/>
                <w:sz w:val="20"/>
              </w:rPr>
              <w:t>
38) Сейшель аралдары Республикасы; 39) Сент-Винсент және Гренадин мемлекеті;</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және Солтүстік Ирландия Біріккен Корольдігі (мынадай аумақтар бөлігінде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аралдары;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Филиппиндер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бейрезидент-ұйымдары және тиісті рейтингтік бағасы жоқ Қазақстан Республикасының бейрезидент-ұйымдары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 шығарған бағалы қағаздар: 1) Андорра Князьдігі; 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бөлігінде ғана); 18) Кипр Республикасы;</w:t>
            </w:r>
          </w:p>
          <w:p>
            <w:pPr>
              <w:spacing w:after="20"/>
              <w:ind w:left="20"/>
              <w:jc w:val="both"/>
            </w:pPr>
            <w:r>
              <w:rPr>
                <w:rFonts w:ascii="Times New Roman"/>
                <w:b w:val="false"/>
                <w:i w:val="false"/>
                <w:color w:val="000000"/>
                <w:sz w:val="20"/>
              </w:rPr>
              <w:t>
19) Комор аралдары Федералды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Маврикий Республикасы;</w:t>
            </w:r>
          </w:p>
          <w:p>
            <w:pPr>
              <w:spacing w:after="20"/>
              <w:ind w:left="20"/>
              <w:jc w:val="both"/>
            </w:pPr>
            <w:r>
              <w:rPr>
                <w:rFonts w:ascii="Times New Roman"/>
                <w:b w:val="false"/>
                <w:i w:val="false"/>
                <w:color w:val="000000"/>
                <w:sz w:val="20"/>
              </w:rPr>
              <w:t>
25) Малайзия (Лабуан анклавының аумағы бөлігінде ғана);</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 29) Монако Князьдігі;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33) Нигерия Федеративтік Республикасы;</w:t>
            </w:r>
          </w:p>
          <w:p>
            <w:pPr>
              <w:spacing w:after="20"/>
              <w:ind w:left="20"/>
              <w:jc w:val="both"/>
            </w:pPr>
            <w:r>
              <w:rPr>
                <w:rFonts w:ascii="Times New Roman"/>
                <w:b w:val="false"/>
                <w:i w:val="false"/>
                <w:color w:val="000000"/>
                <w:sz w:val="20"/>
              </w:rPr>
              <w:t>
34) Португалия (Мадейра аралдарының аумағы бөлігінде ғана);</w:t>
            </w:r>
          </w:p>
          <w:p>
            <w:pPr>
              <w:spacing w:after="20"/>
              <w:ind w:left="20"/>
              <w:jc w:val="both"/>
            </w:pPr>
            <w:r>
              <w:rPr>
                <w:rFonts w:ascii="Times New Roman"/>
                <w:b w:val="false"/>
                <w:i w:val="false"/>
                <w:color w:val="000000"/>
                <w:sz w:val="20"/>
              </w:rPr>
              <w:t>
35) Палау Республикасы;</w:t>
            </w:r>
          </w:p>
          <w:p>
            <w:pPr>
              <w:spacing w:after="20"/>
              <w:ind w:left="20"/>
              <w:jc w:val="both"/>
            </w:pPr>
            <w:r>
              <w:rPr>
                <w:rFonts w:ascii="Times New Roman"/>
                <w:b w:val="false"/>
                <w:i w:val="false"/>
                <w:color w:val="000000"/>
                <w:sz w:val="20"/>
              </w:rPr>
              <w:t>
36) Панама Республикасы;</w:t>
            </w:r>
          </w:p>
          <w:p>
            <w:pPr>
              <w:spacing w:after="20"/>
              <w:ind w:left="20"/>
              <w:jc w:val="both"/>
            </w:pPr>
            <w:r>
              <w:rPr>
                <w:rFonts w:ascii="Times New Roman"/>
                <w:b w:val="false"/>
                <w:i w:val="false"/>
                <w:color w:val="000000"/>
                <w:sz w:val="20"/>
              </w:rPr>
              <w:t>
37) Самоа Тәуелсіз мемлекеті;</w:t>
            </w:r>
          </w:p>
          <w:p>
            <w:pPr>
              <w:spacing w:after="20"/>
              <w:ind w:left="20"/>
              <w:jc w:val="both"/>
            </w:pPr>
            <w:r>
              <w:rPr>
                <w:rFonts w:ascii="Times New Roman"/>
                <w:b w:val="false"/>
                <w:i w:val="false"/>
                <w:color w:val="000000"/>
                <w:sz w:val="20"/>
              </w:rPr>
              <w:t>
38) Сейшель аралдары Республикасы;</w:t>
            </w:r>
          </w:p>
          <w:p>
            <w:pPr>
              <w:spacing w:after="20"/>
              <w:ind w:left="20"/>
              <w:jc w:val="both"/>
            </w:pPr>
            <w:r>
              <w:rPr>
                <w:rFonts w:ascii="Times New Roman"/>
                <w:b w:val="false"/>
                <w:i w:val="false"/>
                <w:color w:val="000000"/>
                <w:sz w:val="20"/>
              </w:rPr>
              <w:t>
39) Сент-Винсент және Гренадин мемлекеті;</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 баланста ұстап тұратын және Standard &amp; Poor's (Стандард энд Пурс) агенттігінің "ВВ+"-тен "ВВ-"-ке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"kzBB+"-тен "kzBB-"-ке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Салымдардың кредиттік</w:t>
            </w:r>
            <w:r>
              <w:br/>
            </w:r>
            <w:r>
              <w:rPr>
                <w:rFonts w:ascii="Times New Roman"/>
                <w:b w:val="false"/>
                <w:i w:val="false"/>
                <w:color w:val="000000"/>
                <w:sz w:val="20"/>
              </w:rPr>
              <w:t>тәуекел дәрежесі бойынша</w:t>
            </w:r>
            <w:r>
              <w:br/>
            </w:r>
            <w:r>
              <w:rPr>
                <w:rFonts w:ascii="Times New Roman"/>
                <w:b w:val="false"/>
                <w:i w:val="false"/>
                <w:color w:val="000000"/>
                <w:sz w:val="20"/>
              </w:rPr>
              <w:t>мөлшерленген микроқаржы</w:t>
            </w:r>
            <w:r>
              <w:br/>
            </w:r>
            <w:r>
              <w:rPr>
                <w:rFonts w:ascii="Times New Roman"/>
                <w:b w:val="false"/>
                <w:i w:val="false"/>
                <w:color w:val="000000"/>
                <w:sz w:val="20"/>
              </w:rPr>
              <w:t>ұйымы активтерінің кестесіне</w:t>
            </w:r>
            <w:r>
              <w:br/>
            </w:r>
            <w:r>
              <w:rPr>
                <w:rFonts w:ascii="Times New Roman"/>
                <w:b w:val="false"/>
                <w:i w:val="false"/>
                <w:color w:val="000000"/>
                <w:sz w:val="20"/>
              </w:rPr>
              <w:t>қосымша</w:t>
            </w:r>
          </w:p>
        </w:tc>
      </w:tr>
    </w:tbl>
    <w:bookmarkStart w:name="z66" w:id="39"/>
    <w:p>
      <w:pPr>
        <w:spacing w:after="0"/>
        <w:ind w:left="0"/>
        <w:jc w:val="left"/>
      </w:pPr>
      <w:r>
        <w:rPr>
          <w:rFonts w:ascii="Times New Roman"/>
          <w:b/>
          <w:i w:val="false"/>
          <w:color w:val="000000"/>
        </w:rPr>
        <w:t xml:space="preserve"> Салымдардың кредиттік тәуекел дәрежесі бойынша мөлшерленуге тиісті микроқаржы ұйымы активтерінің есебіне түсіндірме</w:t>
      </w:r>
    </w:p>
    <w:bookmarkEnd w:id="39"/>
    <w:bookmarkStart w:name="z67" w:id="40"/>
    <w:p>
      <w:pPr>
        <w:spacing w:after="0"/>
        <w:ind w:left="0"/>
        <w:jc w:val="both"/>
      </w:pPr>
      <w:r>
        <w:rPr>
          <w:rFonts w:ascii="Times New Roman"/>
          <w:b w:val="false"/>
          <w:i w:val="false"/>
          <w:color w:val="000000"/>
          <w:sz w:val="28"/>
        </w:rPr>
        <w:t>
      1. Нормативтік құқықтық актілерді мемлекеттік тіркеу тізілімінде №16858 болып тіркелген, Қазақстан Республикасы Ұлттық Банкі Басқармасының 2018 жылғы 27 наурыздағы № 62 қаулысында бекітілген 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үмітсізге жатқызу, сондай-ақ оларға қарсы провизиялар (резервтер) құру қағидаларына сәйкес қалыптастырылған провизияларды (резервтерді) шегере отырып, салымдардың кредиттік тәуекел дәрежесі бойынша мөлшерленуге жататын активтер микроқаржы ұйымының балансы бойынша енгізіледі.</w:t>
      </w:r>
    </w:p>
    <w:bookmarkEnd w:id="40"/>
    <w:bookmarkStart w:name="z68" w:id="41"/>
    <w:p>
      <w:pPr>
        <w:spacing w:after="0"/>
        <w:ind w:left="0"/>
        <w:jc w:val="both"/>
      </w:pPr>
      <w:r>
        <w:rPr>
          <w:rFonts w:ascii="Times New Roman"/>
          <w:b w:val="false"/>
          <w:i w:val="false"/>
          <w:color w:val="000000"/>
          <w:sz w:val="28"/>
        </w:rPr>
        <w:t>
      2. Салымдар, дебиторлық берешек, сатып алынған бағалы қағаздар, микроқаржы ұйымында түзетілген құны аталған активтер көлемінің 50 (елу) пайызынан кем емес қамтамасыз етуі бар қарыздар (Салымдардың кредиттік тәуекел дәрежесі бойынша мөлшерленген микроқаржы ұйымының активтері кестесінің (бұдан әрі – Кесте) 1, 2, 3, 4, 5, 6, 7, 8, 9, 10 және 11-жолдарында көрсетілген активтер түріндегі) осы тармаққа сәйкес микроқаржы ұйымында түзетілген қамтамасыз ету құнын анықтауға мүмкіндік беретін барабар есепке алу жүйесі болған кезде түзетілген қамтамасыз ету құнын шегергендегі салымдардың кредиттік тәуекел дәрежесі бойынша мөлшерленген активтер есебіне енгізіледі.</w:t>
      </w:r>
    </w:p>
    <w:bookmarkEnd w:id="41"/>
    <w:p>
      <w:pPr>
        <w:spacing w:after="0"/>
        <w:ind w:left="0"/>
        <w:jc w:val="both"/>
      </w:pPr>
      <w:r>
        <w:rPr>
          <w:rFonts w:ascii="Times New Roman"/>
          <w:b w:val="false"/>
          <w:i w:val="false"/>
          <w:color w:val="000000"/>
          <w:sz w:val="28"/>
        </w:rPr>
        <w:t>
      Түзетілген қамтамасыз ету құны (Кестенің 1, 2, 3, 4, 5, 6, 7, 8, 9, 10 және 11-жолдарында көрсетілген активтер түріндегі) мыналарға:</w:t>
      </w:r>
    </w:p>
    <w:p>
      <w:pPr>
        <w:spacing w:after="0"/>
        <w:ind w:left="0"/>
        <w:jc w:val="both"/>
      </w:pPr>
      <w:r>
        <w:rPr>
          <w:rFonts w:ascii="Times New Roman"/>
          <w:b w:val="false"/>
          <w:i w:val="false"/>
          <w:color w:val="000000"/>
          <w:sz w:val="28"/>
        </w:rPr>
        <w:t>
      қамтамасыз ету ретінде берілген салымдар сомасының 100 (жүз) пайызына;</w:t>
      </w:r>
    </w:p>
    <w:p>
      <w:pPr>
        <w:spacing w:after="0"/>
        <w:ind w:left="0"/>
        <w:jc w:val="both"/>
      </w:pPr>
      <w:r>
        <w:rPr>
          <w:rFonts w:ascii="Times New Roman"/>
          <w:b w:val="false"/>
          <w:i w:val="false"/>
          <w:color w:val="000000"/>
          <w:sz w:val="28"/>
        </w:rPr>
        <w:t>
      қамтамасыз етуге берілген бағалы қағаздардың нарықтық құнының 95 (тоқсан бес) пайызына;</w:t>
      </w:r>
    </w:p>
    <w:p>
      <w:pPr>
        <w:spacing w:after="0"/>
        <w:ind w:left="0"/>
        <w:jc w:val="both"/>
      </w:pPr>
      <w:r>
        <w:rPr>
          <w:rFonts w:ascii="Times New Roman"/>
          <w:b w:val="false"/>
          <w:i w:val="false"/>
          <w:color w:val="000000"/>
          <w:sz w:val="28"/>
        </w:rPr>
        <w:t>
      қамтамасыз етуге берілген тазартылған бағалы металдардың нарықтық құнының 85 (сексен бес) пайызына тең болады.</w:t>
      </w:r>
    </w:p>
    <w:p>
      <w:pPr>
        <w:spacing w:after="0"/>
        <w:ind w:left="0"/>
        <w:jc w:val="both"/>
      </w:pPr>
      <w:r>
        <w:rPr>
          <w:rFonts w:ascii="Times New Roman"/>
          <w:b w:val="false"/>
          <w:i w:val="false"/>
          <w:color w:val="000000"/>
          <w:sz w:val="28"/>
        </w:rPr>
        <w:t>
      Жоғарыда көрсетілген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бойынша Кестеге сай мөлшерленеді.</w:t>
      </w:r>
    </w:p>
    <w:bookmarkStart w:name="z69" w:id="42"/>
    <w:p>
      <w:pPr>
        <w:spacing w:after="0"/>
        <w:ind w:left="0"/>
        <w:jc w:val="both"/>
      </w:pPr>
      <w:r>
        <w:rPr>
          <w:rFonts w:ascii="Times New Roman"/>
          <w:b w:val="false"/>
          <w:i w:val="false"/>
          <w:color w:val="000000"/>
          <w:sz w:val="28"/>
        </w:rPr>
        <w:t>
      3. Контрагенттен төмен тәуекел дәрежесі бар ұйымдар кепілдік берген (сақтандырған) салымдар, дебиторлық берешек, сатып алынған бағалы қағаздар борышкердің тәуекел дәрежесі бойынша салымдардың кредиттік тәуекел дәрежесі бойынша мөлшерленген (салымдардың, дебиторлық берешектің, сатып алынған бағалы қағаздардың кепілдік берілген (сақтандырылған) сомасын шегере отырып) активтердің есебіне енгізіледі.</w:t>
      </w:r>
    </w:p>
    <w:bookmarkEnd w:id="42"/>
    <w:p>
      <w:pPr>
        <w:spacing w:after="0"/>
        <w:ind w:left="0"/>
        <w:jc w:val="both"/>
      </w:pPr>
      <w:r>
        <w:rPr>
          <w:rFonts w:ascii="Times New Roman"/>
          <w:b w:val="false"/>
          <w:i w:val="false"/>
          <w:color w:val="000000"/>
          <w:sz w:val="28"/>
        </w:rPr>
        <w:t>
      Салымдардың, дебиторлық берешектің, сатып алынған бағалы қағаздардың кепілдік берілген (сақтандырылған) сомасы тиісті кепілгердің (сақтандырушының) дебиторлық берешегінің тәуекел дәрежесі бойынша мөлшерленеді.</w:t>
      </w:r>
    </w:p>
    <w:bookmarkStart w:name="z70" w:id="43"/>
    <w:p>
      <w:pPr>
        <w:spacing w:after="0"/>
        <w:ind w:left="0"/>
        <w:jc w:val="both"/>
      </w:pPr>
      <w:r>
        <w:rPr>
          <w:rFonts w:ascii="Times New Roman"/>
          <w:b w:val="false"/>
          <w:i w:val="false"/>
          <w:color w:val="000000"/>
          <w:sz w:val="28"/>
        </w:rPr>
        <w:t>
      4. Егер бағалы қағаз шығарылымының арнайы борыштық рейтингі болса, онда салымдардың кредиттік тәуекел дәрежесі бойынша микроқаржы ұйымының активтерін мөлшерлеу кезінде бағалы қағаз рейтингін ескеру қажет.</w:t>
      </w:r>
    </w:p>
    <w:bookmarkEnd w:id="43"/>
    <w:bookmarkStart w:name="z71" w:id="44"/>
    <w:p>
      <w:pPr>
        <w:spacing w:after="0"/>
        <w:ind w:left="0"/>
        <w:jc w:val="both"/>
      </w:pPr>
      <w:r>
        <w:rPr>
          <w:rFonts w:ascii="Times New Roman"/>
          <w:b w:val="false"/>
          <w:i w:val="false"/>
          <w:color w:val="000000"/>
          <w:sz w:val="28"/>
        </w:rPr>
        <w:t>
      5. Кестенің 54-тармағында көрсетілген активтер тұтынушылық микрокредиттерді, оның ішінде берілген микрокредит сомасын толық өтейтін автокөлік құралы кепілімен қамтамасыз етілген тұтынушылық микрокредиттерді қоспағанда, микрокредит сомасын толық өтейтін, кепілмен қамтамасыз етілген "Микрокредит беру туралы шартты жасасу тәртібін, оның ішінде шарттың мазмұнына, ресімделуіне және микрокредиттің толық құны (микрокредит бойынша артық төленетін сома, микрокредит мәні) туралы ақпаратты қамтитын оның бірінші бетіне, микрокредит беру туралы шарттың міндетті шарттарына қойылатын талаптарды, сондай-ақ микрокредитті өтеу кестесінің нысанын бекіту туралы" Қазақстан Республикасы Ұлттық Банкі Басқармасының 2019 жылғы 29 қарашадағы № 232 қаулысына (Нормативтік құқықтық актілерді мемлекеттік тіркеу тізілімінде № 19697 болып тіркелген) 2-қосымшаның 4-1-тармағына сәйкес талаптарда берілген микрокредиттерді қамтиды.</w:t>
      </w:r>
    </w:p>
    <w:bookmarkEnd w:id="44"/>
    <w:bookmarkStart w:name="z72" w:id="45"/>
    <w:p>
      <w:pPr>
        <w:spacing w:after="0"/>
        <w:ind w:left="0"/>
        <w:jc w:val="both"/>
      </w:pPr>
      <w:r>
        <w:rPr>
          <w:rFonts w:ascii="Times New Roman"/>
          <w:b w:val="false"/>
          <w:i w:val="false"/>
          <w:color w:val="000000"/>
          <w:sz w:val="28"/>
        </w:rPr>
        <w:t>
      6. Кестенің 55-тармағында көрсетілген активтер "Микрокредит беру туралы шартты жасасу тәртібін, оның ішінде шарттың мазмұнына, ресімделуіне және микрокредиттің толық құны (микрокредит бойынша артық төленетін сома, микрокредит мәні) туралы ақпаратты қамтитын оның бірінші бетіне, микрокредит беру туралы шарттың міндетті шарттарына қойылатын талаптарды, сондай-ақ микрокредитті өтеу кестесінің нысанын бекіту туралы" Қазақстан Республикасы Ұлттық Банкі Басқармасының 2019 жылғы 29 қарашадағы № 232 қаулысына (Нормативтік құқықтық актілерді мемлекеттік тіркеу тізілімінде № 19697 болып тіркелген) 4-1-тармағына сәйкес талаптарда берілген кепілсіз микрокредиттер микрокредиттерді қоспағанда, кепілсіз тұтынушылық микрокредиттерді қамтиды.</w:t>
      </w:r>
    </w:p>
    <w:bookmarkEnd w:id="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