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d4c2a" w14:textId="2dd4c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пошта операторының пруденциялық нормативтерді орындауы туралы есептіліктің тізбесін, нысандарын, мерзімдерін және оны ұсыну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28 қарашадағы № 219 қаулысы. Қазақстан Республикасының Әділет министрлігінде 2019 жылғы 6 желтоқсанда № 19712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ҚР Ұлттық Банкі Басқармасының 25.12.2023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"Қазақстан Республикасында төтенше жағдайды енгізу туралы" ҚР Президентінің 15.03.2020 </w:t>
      </w:r>
      <w:r>
        <w:rPr>
          <w:rFonts w:ascii="Times New Roman"/>
          <w:b w:val="false"/>
          <w:i w:val="false"/>
          <w:color w:val="ff0000"/>
          <w:sz w:val="28"/>
        </w:rPr>
        <w:t>№ 285</w:t>
      </w:r>
      <w:r>
        <w:rPr>
          <w:rFonts w:ascii="Times New Roman"/>
          <w:b w:val="false"/>
          <w:i w:val="false"/>
          <w:color w:val="ff0000"/>
          <w:sz w:val="28"/>
        </w:rPr>
        <w:t xml:space="preserve"> Жарлығымен енгізілген төтенше жағдай қолданылу кезеңінде есептіліктің жекелеген түрлерін ұсыну мерзімдері ұзартылды – ҚР Ұлттық Банкі Басқармасының 31.03.2020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01.01.2020 бастап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"Пошта туралы" Қазақстан Республикасы Заңының 23-бабы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бөлігіне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25.12.2023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Мыналар:</w:t>
      </w:r>
    </w:p>
    <w:bookmarkEnd w:id="1"/>
    <w:bookmarkStart w:name="z28"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Ұлттық пошта операторының пруденциялық нормативтерді орындауы туралы есептіліктің тізбесі; </w:t>
      </w:r>
    </w:p>
    <w:bookmarkEnd w:id="2"/>
    <w:bookmarkStart w:name="z29"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Ұлттық пошта операторының пруденциялық нормативтерді орындауы туралы есептің нысаны;</w:t>
      </w:r>
    </w:p>
    <w:bookmarkEnd w:id="3"/>
    <w:bookmarkStart w:name="z30" w:id="4"/>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кредиттік тәуекел ескеріле отырып өлшенген активтердің талдамасы туралы есептің нысаны;</w:t>
      </w:r>
    </w:p>
    <w:bookmarkEnd w:id="4"/>
    <w:bookmarkStart w:name="z31" w:id="5"/>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Ұлттық пошта операторының пруденциялық нормативтерді орындауы туралы есептілікті ұсыну қағидалары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25.12.2023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 w:id="6"/>
    <w:p>
      <w:pPr>
        <w:spacing w:after="0"/>
        <w:ind w:left="0"/>
        <w:jc w:val="both"/>
      </w:pPr>
      <w:r>
        <w:rPr>
          <w:rFonts w:ascii="Times New Roman"/>
          <w:b w:val="false"/>
          <w:i w:val="false"/>
          <w:color w:val="000000"/>
          <w:sz w:val="28"/>
        </w:rPr>
        <w:t>
      2. Ұлттық пошта операторы Қазақстан Республикасының Ұлттық Банкіне ай сайын осы қаулының 1-тармағының 2) тармақшасында көзделген пруденциялық нормативтерді орындау туралы есепті электрондық форматта есепті айдан кейінгі айдың 25 (жиырма бесінен) кешіктірмей ұсынады.</w:t>
      </w:r>
    </w:p>
    <w:bookmarkEnd w:id="6"/>
    <w:bookmarkStart w:name="z6" w:id="7"/>
    <w:p>
      <w:pPr>
        <w:spacing w:after="0"/>
        <w:ind w:left="0"/>
        <w:jc w:val="both"/>
      </w:pPr>
      <w:r>
        <w:rPr>
          <w:rFonts w:ascii="Times New Roman"/>
          <w:b w:val="false"/>
          <w:i w:val="false"/>
          <w:color w:val="000000"/>
          <w:sz w:val="28"/>
        </w:rPr>
        <w:t>
      3. Қаржы нарығының статистикасы департаменті Қазақстан Республикасының заңнамасында белгіленген тәртіппен:</w:t>
      </w:r>
    </w:p>
    <w:bookmarkEnd w:id="7"/>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4-тармағында көзделген іс-шаралардың орындалуы туралы мәліметтерді ұсынуды қамтамасыз етсін.</w:t>
      </w:r>
    </w:p>
    <w:bookmarkStart w:name="z7" w:id="8"/>
    <w:p>
      <w:pPr>
        <w:spacing w:after="0"/>
        <w:ind w:left="0"/>
        <w:jc w:val="both"/>
      </w:pPr>
      <w:r>
        <w:rPr>
          <w:rFonts w:ascii="Times New Roman"/>
          <w:b w:val="false"/>
          <w:i w:val="false"/>
          <w:color w:val="000000"/>
          <w:sz w:val="28"/>
        </w:rPr>
        <w:t>
      4. Сыртқы коммуникациялар департаменті – Қазақстан Республикасы Ұлттық Банкінің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8"/>
    <w:bookmarkStart w:name="z8" w:id="9"/>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М.Е. Әбілқасымоваға жүктелсін. </w:t>
      </w:r>
    </w:p>
    <w:bookmarkEnd w:id="9"/>
    <w:bookmarkStart w:name="z9" w:id="10"/>
    <w:p>
      <w:pPr>
        <w:spacing w:after="0"/>
        <w:ind w:left="0"/>
        <w:jc w:val="both"/>
      </w:pPr>
      <w:r>
        <w:rPr>
          <w:rFonts w:ascii="Times New Roman"/>
          <w:b w:val="false"/>
          <w:i w:val="false"/>
          <w:color w:val="000000"/>
          <w:sz w:val="28"/>
        </w:rPr>
        <w:t>
      6. Осы қаулы 2020 жылғы 1 қаңтардан бастап қолданысқа енгізіледі және ресми жариялануға тиіс.</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p>
          <w:p>
            <w:pPr>
              <w:spacing w:after="20"/>
              <w:ind w:left="20"/>
              <w:jc w:val="both"/>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p>
      <w:pPr>
        <w:spacing w:after="0"/>
        <w:ind w:left="0"/>
        <w:jc w:val="both"/>
      </w:pPr>
      <w:r>
        <w:rPr>
          <w:rFonts w:ascii="Times New Roman"/>
          <w:b w:val="false"/>
          <w:i w:val="false"/>
          <w:color w:val="000000"/>
          <w:sz w:val="28"/>
        </w:rPr>
        <w:t>
      2019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219 қаулысына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Ұлттық пошта операторының пруденциялық нормативтерді орындауы туралы есептіліктің тізбесі</w:t>
      </w:r>
    </w:p>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25.12.2023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Ұлттық пошта операторының пруденциялық нормативтерді орындауы туралы есептілік:</w:t>
      </w:r>
    </w:p>
    <w:p>
      <w:pPr>
        <w:spacing w:after="0"/>
        <w:ind w:left="0"/>
        <w:jc w:val="both"/>
      </w:pPr>
      <w:r>
        <w:rPr>
          <w:rFonts w:ascii="Times New Roman"/>
          <w:b w:val="false"/>
          <w:i w:val="false"/>
          <w:color w:val="000000"/>
          <w:sz w:val="28"/>
        </w:rPr>
        <w:t>
      1) Ұлттық пошта операторының пруденциялық нормативтерді орындау туралы есепті;</w:t>
      </w:r>
    </w:p>
    <w:p>
      <w:pPr>
        <w:spacing w:after="0"/>
        <w:ind w:left="0"/>
        <w:jc w:val="both"/>
      </w:pPr>
      <w:r>
        <w:rPr>
          <w:rFonts w:ascii="Times New Roman"/>
          <w:b w:val="false"/>
          <w:i w:val="false"/>
          <w:color w:val="000000"/>
          <w:sz w:val="28"/>
        </w:rPr>
        <w:t>
      2) кредиттік тәуекелді ескере отырып өлшенген активтердің талдамасы туралы есепті қамтиды.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219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xml:space="preserve">
      Әкімшілік деректер нысаны www.nationalbank.kz интернет-ресурсында орналастырылған </w:t>
      </w:r>
    </w:p>
    <w:p>
      <w:pPr>
        <w:spacing w:after="0"/>
        <w:ind w:left="0"/>
        <w:jc w:val="left"/>
      </w:pPr>
      <w:r>
        <w:rPr>
          <w:rFonts w:ascii="Times New Roman"/>
          <w:b/>
          <w:i w:val="false"/>
          <w:color w:val="000000"/>
        </w:rPr>
        <w:t xml:space="preserve"> Ұлттық пошта операторының пруденциялық нормативтерді орындауы туралы есеп</w:t>
      </w:r>
    </w:p>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25.12.2023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1- PN</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20___жылғы "__" ________ жағдай бойынша</w:t>
      </w:r>
    </w:p>
    <w:p>
      <w:pPr>
        <w:spacing w:after="0"/>
        <w:ind w:left="0"/>
        <w:jc w:val="both"/>
      </w:pPr>
      <w:r>
        <w:rPr>
          <w:rFonts w:ascii="Times New Roman"/>
          <w:b w:val="false"/>
          <w:i w:val="false"/>
          <w:color w:val="000000"/>
          <w:sz w:val="28"/>
        </w:rPr>
        <w:t>
      Ақпаратты ұсынатын тұлғалар тобы: Ұлттық пошта операторы</w:t>
      </w:r>
    </w:p>
    <w:p>
      <w:pPr>
        <w:spacing w:after="0"/>
        <w:ind w:left="0"/>
        <w:jc w:val="both"/>
      </w:pPr>
      <w:r>
        <w:rPr>
          <w:rFonts w:ascii="Times New Roman"/>
          <w:b w:val="false"/>
          <w:i w:val="false"/>
          <w:color w:val="000000"/>
          <w:sz w:val="28"/>
        </w:rPr>
        <w:t xml:space="preserve">
      Әкімшілік деректер нысанын ұсыну мерзімі: ай сайын, есепті айдан кейінгі айдың жиырма бесінші күнінен кешіктірмей </w:t>
      </w:r>
    </w:p>
    <w:p>
      <w:pPr>
        <w:spacing w:after="0"/>
        <w:ind w:left="0"/>
        <w:jc w:val="both"/>
      </w:pPr>
      <w:r>
        <w:rPr>
          <w:rFonts w:ascii="Times New Roman"/>
          <w:b w:val="false"/>
          <w:i w:val="false"/>
          <w:color w:val="000000"/>
          <w:sz w:val="28"/>
        </w:rPr>
        <w:t>
      Кесте. Пруденциялық нормативтерді орындау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p>
            <w:pPr>
              <w:spacing w:after="20"/>
              <w:ind w:left="20"/>
              <w:jc w:val="both"/>
            </w:pPr>
            <w:r>
              <w:rPr>
                <w:rFonts w:ascii="Times New Roman"/>
                <w:b w:val="false"/>
                <w:i w:val="false"/>
                <w:color w:val="000000"/>
                <w:sz w:val="20"/>
              </w:rPr>
              <w:t>
</w:t>
            </w:r>
            <w:r>
              <w:rPr>
                <w:rFonts w:ascii="Times New Roman"/>
                <w:b/>
                <w:i w:val="false"/>
                <w:color w:val="000000"/>
                <w:sz w:val="20"/>
              </w:rPr>
              <w:t>(мәні)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өлшенген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дейінгі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қаражаттың жеткіліктілігі коэффициенті (К) (1-жол/2-жол) кемінде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коэффициенті (Кө) (3-жол/4-жол) кемінде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пошта операторының есепті кезең ішінде кредиторлар мен депозиторлардың алдында мерзімі өткен міндеттемелерінің болуы (иә/жоқ)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w:t>
      </w:r>
    </w:p>
    <w:p>
      <w:pPr>
        <w:spacing w:after="0"/>
        <w:ind w:left="0"/>
        <w:jc w:val="both"/>
      </w:pPr>
      <w:r>
        <w:rPr>
          <w:rFonts w:ascii="Times New Roman"/>
          <w:b w:val="false"/>
          <w:i w:val="false"/>
          <w:color w:val="000000"/>
          <w:sz w:val="28"/>
        </w:rPr>
        <w:t>
      Мекенжайы _______________________________________________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Орындаушы ______________________________________ 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xml:space="preserve">
      Ескертпе: нысан Қазақстан Республикасы Ұлттық Банкі Басқармасының 2019 жылғы 28 қарашадағы № 219 қаулысына </w:t>
      </w:r>
      <w:r>
        <w:rPr>
          <w:rFonts w:ascii="Times New Roman"/>
          <w:b w:val="false"/>
          <w:i w:val="false"/>
          <w:color w:val="000000"/>
          <w:sz w:val="28"/>
        </w:rPr>
        <w:t>2-қосымшаға</w:t>
      </w:r>
      <w:r>
        <w:rPr>
          <w:rFonts w:ascii="Times New Roman"/>
          <w:b w:val="false"/>
          <w:i w:val="false"/>
          <w:color w:val="000000"/>
          <w:sz w:val="28"/>
        </w:rPr>
        <w:t xml:space="preserve"> қосымшаға сәйкес "Ұлттық пошта операторының пруденциялық нормативтерді орындауы туралы есеп" әкімшілік деректерді жинауға арналған нысанды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219 қаулысына</w:t>
            </w:r>
            <w:r>
              <w:br/>
            </w:r>
            <w:r>
              <w:rPr>
                <w:rFonts w:ascii="Times New Roman"/>
                <w:b w:val="false"/>
                <w:i w:val="false"/>
                <w:color w:val="000000"/>
                <w:sz w:val="20"/>
              </w:rPr>
              <w:t>2-қосымшаға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Ұлттық пошта операторының пруденциялық нормативтерді орындауы туралы есеп (индексі: 1- PN, кезеңділігі - ай сайын)</w:t>
      </w:r>
    </w:p>
    <w:p>
      <w:pPr>
        <w:spacing w:after="0"/>
        <w:ind w:left="0"/>
        <w:jc w:val="both"/>
      </w:pPr>
      <w:r>
        <w:rPr>
          <w:rFonts w:ascii="Times New Roman"/>
          <w:b w:val="false"/>
          <w:i w:val="false"/>
          <w:color w:val="000000"/>
          <w:sz w:val="28"/>
        </w:rPr>
        <w:t>
      әкімшілік деректердің нысанын толтыру бойынша түсіндірме</w:t>
      </w:r>
    </w:p>
    <w:bookmarkStart w:name="z33" w:id="11"/>
    <w:p>
      <w:pPr>
        <w:spacing w:after="0"/>
        <w:ind w:left="0"/>
        <w:jc w:val="left"/>
      </w:pPr>
      <w:r>
        <w:rPr>
          <w:rFonts w:ascii="Times New Roman"/>
          <w:b/>
          <w:i w:val="false"/>
          <w:color w:val="000000"/>
        </w:rPr>
        <w:t xml:space="preserve"> 1-тарау. Жалпы ережелер</w:t>
      </w:r>
    </w:p>
    <w:bookmarkEnd w:id="11"/>
    <w:p>
      <w:pPr>
        <w:spacing w:after="0"/>
        <w:ind w:left="0"/>
        <w:jc w:val="both"/>
      </w:pPr>
      <w:r>
        <w:rPr>
          <w:rFonts w:ascii="Times New Roman"/>
          <w:b w:val="false"/>
          <w:i w:val="false"/>
          <w:color w:val="000000"/>
          <w:sz w:val="28"/>
        </w:rPr>
        <w:t>
      1. Осы түсіндірмеде "Ұлттық пошта операторының пруденциялық нормативтерді орындауы туралы есеп" әкімшілік деректер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"Пошта туралы" Қазақстан Республикасы Заңының 23-бабы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Нысандағы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 </w:t>
      </w:r>
    </w:p>
    <w:bookmarkStart w:name="z34" w:id="12"/>
    <w:p>
      <w:pPr>
        <w:spacing w:after="0"/>
        <w:ind w:left="0"/>
        <w:jc w:val="left"/>
      </w:pPr>
      <w:r>
        <w:rPr>
          <w:rFonts w:ascii="Times New Roman"/>
          <w:b/>
          <w:i w:val="false"/>
          <w:color w:val="000000"/>
        </w:rPr>
        <w:t xml:space="preserve"> 2-тарау. Нысанды толтыру бойынша түсіндірме</w:t>
      </w:r>
    </w:p>
    <w:bookmarkEnd w:id="12"/>
    <w:p>
      <w:pPr>
        <w:spacing w:after="0"/>
        <w:ind w:left="0"/>
        <w:jc w:val="both"/>
      </w:pPr>
      <w:r>
        <w:rPr>
          <w:rFonts w:ascii="Times New Roman"/>
          <w:b w:val="false"/>
          <w:i w:val="false"/>
          <w:color w:val="000000"/>
          <w:sz w:val="28"/>
        </w:rPr>
        <w:t xml:space="preserve">
      5. Нысан "Ұлттық пошта операторы үшін пруденциялық нормативтерді белгілеу туралы" Қазақстан Республикасы Ұлттық Банкі Басқармасының 2016 жылғы 26 желтоқсандағы № 307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14786 болып тіркелген) сәйкес толтырылады.</w:t>
      </w:r>
    </w:p>
    <w:p>
      <w:pPr>
        <w:spacing w:after="0"/>
        <w:ind w:left="0"/>
        <w:jc w:val="both"/>
      </w:pPr>
      <w:r>
        <w:rPr>
          <w:rFonts w:ascii="Times New Roman"/>
          <w:b w:val="false"/>
          <w:i w:val="false"/>
          <w:color w:val="000000"/>
          <w:sz w:val="28"/>
        </w:rPr>
        <w:t>
      6. "Меншікті қаражаттың жеткіліктілігі коэффициенті (К)" 5-жолында үтірден кейін екі таңбалы мәні көрсетіледі.</w:t>
      </w:r>
    </w:p>
    <w:p>
      <w:pPr>
        <w:spacing w:after="0"/>
        <w:ind w:left="0"/>
        <w:jc w:val="both"/>
      </w:pPr>
      <w:r>
        <w:rPr>
          <w:rFonts w:ascii="Times New Roman"/>
          <w:b w:val="false"/>
          <w:i w:val="false"/>
          <w:color w:val="000000"/>
          <w:sz w:val="28"/>
        </w:rPr>
        <w:t>
      7. "Өтімділік коэффициенті (Өк)" 6-жолында үтірден кейін екі таңбалы мәні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219 қаулысына</w:t>
            </w:r>
            <w:r>
              <w:br/>
            </w:r>
            <w:r>
              <w:rPr>
                <w:rFonts w:ascii="Times New Roman"/>
                <w:b w:val="false"/>
                <w:i w:val="false"/>
                <w:color w:val="000000"/>
                <w:sz w:val="20"/>
              </w:rPr>
              <w:t>3-қосымша</w:t>
            </w:r>
          </w:p>
        </w:tc>
      </w:tr>
    </w:tbl>
    <w:bookmarkStart w:name="z23" w:id="13"/>
    <w:p>
      <w:pPr>
        <w:spacing w:after="0"/>
        <w:ind w:left="0"/>
        <w:jc w:val="left"/>
      </w:pPr>
      <w:r>
        <w:rPr>
          <w:rFonts w:ascii="Times New Roman"/>
          <w:b/>
          <w:i w:val="false"/>
          <w:color w:val="000000"/>
        </w:rPr>
        <w:t xml:space="preserve"> Әкімшілік деректерді жинауға арналған нысан</w:t>
      </w:r>
    </w:p>
    <w:bookmarkEnd w:id="13"/>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35" w:id="14"/>
    <w:p>
      <w:pPr>
        <w:spacing w:after="0"/>
        <w:ind w:left="0"/>
        <w:jc w:val="left"/>
      </w:pPr>
      <w:r>
        <w:rPr>
          <w:rFonts w:ascii="Times New Roman"/>
          <w:b/>
          <w:i w:val="false"/>
          <w:color w:val="000000"/>
        </w:rPr>
        <w:t xml:space="preserve"> Кредиттік тәуекел ескеріле отырып өлшенген активтердің талдамасы туралы есеп</w:t>
      </w:r>
    </w:p>
    <w:bookmarkEnd w:id="14"/>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25.12.2023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2 - RA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20___жылғы "___" ____________ жағдай бойынша</w:t>
      </w:r>
    </w:p>
    <w:p>
      <w:pPr>
        <w:spacing w:after="0"/>
        <w:ind w:left="0"/>
        <w:jc w:val="both"/>
      </w:pPr>
      <w:r>
        <w:rPr>
          <w:rFonts w:ascii="Times New Roman"/>
          <w:b w:val="false"/>
          <w:i w:val="false"/>
          <w:color w:val="000000"/>
          <w:sz w:val="28"/>
        </w:rPr>
        <w:t xml:space="preserve">
      Ақпарат ұсынатын тұлғалар тобы: Ұлттық пошта операторы </w:t>
      </w:r>
    </w:p>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жиырма бесінші күнінен кешіктірмей</w:t>
      </w:r>
    </w:p>
    <w:p>
      <w:pPr>
        <w:spacing w:after="0"/>
        <w:ind w:left="0"/>
        <w:jc w:val="both"/>
      </w:pPr>
      <w:r>
        <w:rPr>
          <w:rFonts w:ascii="Times New Roman"/>
          <w:b w:val="false"/>
          <w:i w:val="false"/>
          <w:color w:val="000000"/>
          <w:sz w:val="28"/>
        </w:rPr>
        <w:t>
      Кесте. Кредиттік тәуекел ескеріле отырып өлшенген активтердің талдамасы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Баптардың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Тәуекел дәрежесі пайызбен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Есептелетін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халықаралық рейтинг агенттігінің "АА-" төмен емес тәуелсіз рейтингі немесе басқа рейтингтік агенттіктердің бірінің осыған ұқсас деңгейдегі рейтингі бар елдердің қолма-қол шетел валютасы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 және Қазақстан Республикасының Ұлттық Банкіне өзге де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халықаралық рейтинг агенттігінің "АА-" төмен емес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халықаралық рейтинг агенттігінің "АА-" төмен емес борыштық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Қазақстан Республикасының Ұлттық Банкі шығарған Қазақстан Республикасының мемлекеттік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жергілікті атқарушы органдары шығарған Қазақстан Республикасының мемлекеттік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бағалы қағаздар нарығы туралы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шығарған бағалы қағаздар, сондай-ақ Еуразиялық Даму Банкі шығарған және Қазақстан Республикасының ұлттық валютасында номинирленген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100 (бір жүз) пайызы Қазақстан Республикасының Ұлттық Банкіне тиесілі заңды тұлға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халықаралық рейтинг агенттігінің "АА-"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 шығарған мемлекеттік мәртебесі бар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халықаралық рейтинг агенттігінің "АА-" төмен емес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корреспонденттiк шоттар бойынша Standard &amp; Poor’s халықаралық рейтинг агенттігінің "ВВВ" төмен емес ұзақ мерзімді рейтингі немесе басқа рейтингтік агенттіктердің бірінің осыған ұқсас деңгейдегі рейтингі бар банктерге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ағымдағы шоттар бойынша Standard &amp; Poor’s халықаралық рейтинг агенттігінің "ВВВ" төмен емес ұзақ мерзімді рейтингі немесе басқа рейтингтік агенттіктердің бірінің осыған ұқсас деңгейдегі рейтингі бар банктерге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контрагенттің қатысуымен жасалған "кері репо" операциясының мәні болып табылатын бағалы қағаздар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тәуекел тобына енгізілген активтер бойынша есептелген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халықаралық рейтинг агенттігінің "АА-" төмен тәуелсіз рейтингі бар немесе басқа рейтингтік агенттіктердің бірінің осыған ұқсас деңгейдегі рейтингі бар елдердің және тиісті рейтингтік бағасы жоқ елдердің қолма-қол шетел валютасы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халықаралық рейтинг агенттігінің "А+"-тен "А-"-ке дейінгі тәуелсіз рейтингі бар немесе басқа рейтингтік агенттіктердің бірінің осыған ұқсас деңгейдегі рейтингі бар елдердің орталық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халықаралық рейтинг агенттігінің "А+"-тен "А-"-ке дейінгі борыштық рейтингі бар немесе басқа рейтингтік агенттіктердің бірінің осыған ұқсас деңгейдегі рейтингі бар халықаралық қаржы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халықаралық рейтинг агенттігінің "АА-" төмен емес борыштық рейтингі бар немесе басқа рейтингтік агенттіктердің бірінің осыған ұқсас деңгейдегі рейтингі бар ұйымдардағы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халықаралық рейтинг агенттігінің "А+"-тен "А-"-ке дейінгі тәуелсіз рейтингі бар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халықаралық рейтинг агенттігінің "А+"-тен "А-"-ке дейінгі борыштық рейтингі бар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жергілікті атқарушы органдары шығарған мемлекеттік бағалы қағаздарды қоспағанда, Қазақстан Республикасының жергілікті атқарушы органдары шығарған мемлекеттік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халықаралық рейтинг агенттігінің "АА-" төмен емес тәуелсіз рейтингі бар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халықаралық рейтинг агенттігінің "АА-" төмен емес борыштық рейтингі бар немесе басқа рейтингтік агенттіктердің бірінің осыған ұқсас деңгейдегі рейтингі бар ұйымдар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тәуекел тобына енгізілген активтер бойынша есептелген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Аффинирленбеген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халықаралық рейтинг агенттігінің "ВВВ+"-тен "ВВВ-"-ке дейінгі тәуелсіз рейтингі бар немесе басқа рейтингтік агенттіктердің бірінің осыған ұқсас деңгейдегі рейтингі бар елдердің орталық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халықаралық рейтинг агенттігінің "ВВВ+"-тен "ВВВ-"-ке дейінгі борыштық рейтингі бар немесе басқа рейтингтік агенттіктердің бірінің осыған ұқсас деңгейдегі рейтингі бар халықаралық қаржы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халықаралық рейтинг агенттігінің "A+"-дан "A"-ке дейінгі борыштық рейтингі бар немесе басқа рейтингтік агенттіктердің бірінің осыған ұқсас деңгейдегі рейтингі бар ұйымдардағы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халықаралық рейтинг агенттігінің "ВВВ+"-тен "ВВВ-"-ке дейінгі тәуелсіз рейтингі бар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халықаралық рейтинг агенттігінің "ВВВ+"-тен "ВВВ-"-ке дейінгі борыштық рейтингі бар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халықаралық рейтинг агенттігінің "А+"-тен "А-"-ке дейінгі тәуелсіз рейтингі бар немесе басқа рейтингтік агенттіктердің бірінің осыған ұқсас деңгейіндегі рейтингі бар елдердің жергілікті билік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халықаралық рейтинг агенттігінің "А+"-тен "А-"-ке дейінгі борыштық рейтингі бар немесе басқа рейтингтік агенттіктердің бірінің осыған ұқсас деңгейдегі рейтингі бар ұйымдар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 кодексіне сәйкес шағын немесе орта кәсіпкерлікке жатқызылған субъектілер шығарған, "Қазақстан қор биржасы" акционерлік қоғамының ресми тізімінің "Негізгі" не "Баламалы" алаңының "Борыштық бағалы қағаздар" секторына енгізілген, сомасы осы бағалы қағаздардың номиналды құнының кемінде 50 (елу) пайызын жабатын "ДАМУ" кәсіпкерлікті дамыту қоры" акционерлік қоғамының және (немесе) Қазақстанның Даму Банкінің кепілдігі бар және мынадай өлшемшарттарға сәйкес келетін бағалы қағаздар:</w:t>
            </w:r>
          </w:p>
          <w:p>
            <w:pPr>
              <w:spacing w:after="20"/>
              <w:ind w:left="20"/>
              <w:jc w:val="both"/>
            </w:pPr>
            <w:r>
              <w:rPr>
                <w:rFonts w:ascii="Times New Roman"/>
                <w:b w:val="false"/>
                <w:i w:val="false"/>
                <w:color w:val="000000"/>
                <w:sz w:val="20"/>
              </w:rPr>
              <w:t>
1) эмитенттің бағалы қағаздарының бір шығарылымына инвестициялардың көлемі меншікті капиталдың 0,02 (нөл бүтін жүзден екі) пайызынан аспайды;</w:t>
            </w:r>
          </w:p>
          <w:p>
            <w:pPr>
              <w:spacing w:after="20"/>
              <w:ind w:left="20"/>
              <w:jc w:val="both"/>
            </w:pPr>
            <w:r>
              <w:rPr>
                <w:rFonts w:ascii="Times New Roman"/>
                <w:b w:val="false"/>
                <w:i w:val="false"/>
                <w:color w:val="000000"/>
                <w:sz w:val="20"/>
              </w:rPr>
              <w:t>
2) бағалы қағаздар шығару валютасы –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корреспонденттiк шоттар бойынша Standard &amp; Poor’s халықаралық рейтинг агенттігінің "ВВВ-"-тен "ВВ-"-ке дейінгі (қоса алғанда) борыштық рейтингі бар немесе басқа рейтингтік агенттіктердің бірінің осыған ұқсас деңгейдегі рейтингі бар Қазақстан Республикасының резидент-банктеріне немесе Standard &amp; Poor’s халықаралық рейтинг агенттігінің "ВВВ-"-дан "ВВ+"-ға дейінгі (қоса алғанда) борыштық рейтингі бар немесе басқа рейтингтік агенттіктердің бірінің осыған ұқсас деңгейдегі рейтингі бар Қазақстан Республикасының бейрезидент-банкіне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ағымдағы шоттар бойынша Standard &amp; Poor’s халықаралық рейтинг агенттігінің "ВВВ-"-тен "ВВ-"-ке дейінгі (қоса алғанда) борыштық рейтингі бар немесе басқа рейтингтік агенттіктердің бірінің осыған ұқсас деңгейдегі рейтингі бар Қазақстан Республикасының резидент-банктеріне немесе Standard &amp; Poor’s халықаралық рейтинг агенттігінің "ВВВ-"-дан "ВВ+"-ға дейінгі (қоса алғанда) борыштық рейтингі бар немесе басқа рейтингтік агенттіктердің бірінің осыған ұқсас деңгейдегі рейтингі бар Қазақстан Республикасының бейрезидент-банкіне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қоғамына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тәуекел тобына енгізілген активтер бойынша есептелген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халықаралық рейтинг агенттігінің "ВВ+"-тен "В-"-ке дейінгі тәуелсіз рейтингі немесе басқа рейтингтік агенттіктердің бірінің ұқсас деңгейдегі рейтингі бар елдердің және тиісті рейтингтік бағасы жоқ елдердің орталық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халықаралық рейтинг агенттігінің "ВВ+"-тен "В-"-ке дейінгі борыштық рейтингі немесе басқа рейтингтік агенттіктердің бірінің ұқсас деңгейдегі рейтингі бар халықаралық қаржы ұйымдарындағы және тиісті рейтингтік бағасы жоқ халықаралық қаржы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халықаралық рейтинг агенттігінің "A-"-тен төмен борыштық рейтингі немесе басқа рейтингтік агенттіктердің бірінің ұқсас деңгейдегі рейтингі бар Қазақстан Республикасының резиденті-ұйымдардағы, тиісті рейтингтік бағасы жоқ Қазақстан Республикасының резиденті-ұйымдардағы және Standard &amp; Poor’s халықаралық рейтинг агенттігінің "ВВВ+"-дан "ВВ-"-ке дейінгі борыштық рейтингі немесе басқа рейтингтік агенттіктердің бірінің ұқсас деңгейдегі рейтингі бар Қазақстан Республикасының бейрезиденті-ұйымдардағы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халықаралық рейтинг агенттігінің "ВВ+"-тен "В-"-ке дейінгі тәуелсіз рейтингі немесе басқа рейтингтік агенттіктердің бірінің ұқсас деңгейдегі рейтингі бар елдердің және тиісті рейтингтік бағасы жоқ елдердің орталық үкіметтері шығарған мемлекеттік мәртебесі бар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халықаралық рейтинг агенттігінің "ВВВ+"-тен "ВВ-"-ке дейінгі тәуелсіз рейтингі немесе басқа рейтингтік агенттіктердің бірінің ұқсас деңгейдегі рейтингі бар елдердің және тиісті рейтингтік бағасы жоқ елдердің жергілікті билік органдары шығарған мемлекеттік мәртебесі бар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халықаралық рейтинг агенттігінің "ВВ+"-тен "В-"-ке дейінгі борыштық рейтингі немесе басқа рейтингтік агенттіктердің бірінің ұқсас деңгейдегі рейтингі бар халықаралық қаржы ұйымдары және тиісті рейтингтік бағасы жоқ халықаралық қаржы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халықаралық рейтинг агенттігінің "А-"-тен төмен борыштық рейтингі немесе басқа рейтингтік агенттіктердің бірінің ұқсас деңгейдегі рейтингі бар Қазақстан Республикасының резиденті-ұйымдар, тиісті рейтингтік бағасы жоқ Қазақстан Республикасының резиденті-ұйымдар және Standard &amp; Poor’s халықаралық рейтинг агенттігінің "ВВВ+"-тен "ВВ-"-ке дейінгі борыштық рейтингі немесе басқа рейтингтік агенттіктердің бірінің ұқсас деңгейдегі рейтингі бар Қазақстан Республикасының бейрезиденті-ұйымдар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корреспонденттiк шоттар бойынша Standard &amp; Poor’s халықаралық рейтинг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резидент-банктеріне немесе Standard &amp; Poor’s халықаралық рейтинг агенттігінің "ВВ+" төмен борыштық рейтингі немесе басқа рейтингтік агенттіктердің бірінің осыған ұқсас деңгейдегі рейтингі бар Қазақстан Республикасының бейрезидент-банкіне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ағымдағы шоттар бойынша Standard &amp; Poor’s халықаралық рейтинг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резидент-банктеріне немесе Standard &amp; Poor’s халықаралық рейтинг агенттігінің "ВВ+" төмен борыштық рейтингі немесе басқа рейтингтік агенттіктердің бірінің осыған ұқсас деңгейдегі рейтингі бар Қазақстан Республикасының бейрезидент-банкіне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тәуекел тобына енгізілген активтер бойынша есептелген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және шығыстар сомасын алды ала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халықаралық рейтинг агенттігінің "В-"-тен төмен тәуелсіз рейтингі бар немесе басқа рейтингтік агенттіктердің бірінің осыған ұқсас деңгейдегі рейтингі бар елдердің орталық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халықаралық рейтинг агенттігінің "В-"-тен төмен борыштық рейтингі бар немесе басқа рейтингтік агенттіктердің бірінің осыған ұқсас деңгейдегі рейтингі бар халықаралық қаржы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халықаралық рейтинг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ұйымдарындағы және тиісті рейтингтік бағасы жоқ Қазақстан Республикасының бейрезидент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халықаралық рейтинг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халықаралық рейтинг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халықаралық рейтинг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халықаралық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 және тиісті рейтингтік бағасы жоқ Қазақстан Республикасының бейрезидент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тәуекел тобына енгізілген активтер бойынша есептелген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активтер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Орындаушы _____________________________________ __________________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________________________________________________ 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xml:space="preserve">
      Ескертпе: нысан Қазақстан Республикасы Ұлттық Банкі Басқармасының 2019 жылғы 28 қарашадағы № 219 қаулысына </w:t>
      </w:r>
      <w:r>
        <w:rPr>
          <w:rFonts w:ascii="Times New Roman"/>
          <w:b w:val="false"/>
          <w:i w:val="false"/>
          <w:color w:val="000000"/>
          <w:sz w:val="28"/>
        </w:rPr>
        <w:t>3-қосымшаға</w:t>
      </w:r>
      <w:r>
        <w:rPr>
          <w:rFonts w:ascii="Times New Roman"/>
          <w:b w:val="false"/>
          <w:i w:val="false"/>
          <w:color w:val="000000"/>
          <w:sz w:val="28"/>
        </w:rPr>
        <w:t xml:space="preserve"> қосымшаға сәйкес "Кредиттік тәуекел ескеріле отырып өлшенген активтердің талдамасы туралы есеп" әкімшілік деректерді жинауға арналған нысанды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3-қосымшаға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Кредиттік тәуекел ескеріле отырып өлшенген активтердің талдамасы туралы есеп (индексі – 2 - RA, кезеңділігі – ай сайын)</w:t>
      </w:r>
    </w:p>
    <w:p>
      <w:pPr>
        <w:spacing w:after="0"/>
        <w:ind w:left="0"/>
        <w:jc w:val="both"/>
      </w:pPr>
      <w:r>
        <w:rPr>
          <w:rFonts w:ascii="Times New Roman"/>
          <w:b w:val="false"/>
          <w:i w:val="false"/>
          <w:color w:val="000000"/>
          <w:sz w:val="28"/>
        </w:rPr>
        <w:t xml:space="preserve">
      әкімшілік деректер нысанын толтыру бойынша түсіндірме </w:t>
      </w:r>
    </w:p>
    <w:bookmarkStart w:name="z37" w:id="15"/>
    <w:p>
      <w:pPr>
        <w:spacing w:after="0"/>
        <w:ind w:left="0"/>
        <w:jc w:val="left"/>
      </w:pPr>
      <w:r>
        <w:rPr>
          <w:rFonts w:ascii="Times New Roman"/>
          <w:b/>
          <w:i w:val="false"/>
          <w:color w:val="000000"/>
        </w:rPr>
        <w:t xml:space="preserve"> 1-тарау. Жалпы ережелер</w:t>
      </w:r>
    </w:p>
    <w:bookmarkEnd w:id="15"/>
    <w:p>
      <w:pPr>
        <w:spacing w:after="0"/>
        <w:ind w:left="0"/>
        <w:jc w:val="both"/>
      </w:pPr>
      <w:r>
        <w:rPr>
          <w:rFonts w:ascii="Times New Roman"/>
          <w:b w:val="false"/>
          <w:i w:val="false"/>
          <w:color w:val="000000"/>
          <w:sz w:val="28"/>
        </w:rPr>
        <w:t>
      1. Осы түсіндірмеде "Кредиттік тәуекел ескеріле отырып өлшенген активтердің талдамасы туралы есеп" әкімшілік деректер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"Пошта туралы" Қазақстан Республикасы Заңының 23-бабы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бөлігіне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Нысандағы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Start w:name="z38" w:id="16"/>
    <w:p>
      <w:pPr>
        <w:spacing w:after="0"/>
        <w:ind w:left="0"/>
        <w:jc w:val="left"/>
      </w:pPr>
      <w:r>
        <w:rPr>
          <w:rFonts w:ascii="Times New Roman"/>
          <w:b/>
          <w:i w:val="false"/>
          <w:color w:val="000000"/>
        </w:rPr>
        <w:t xml:space="preserve"> 2-тарау. Нысанды толтыру бойынша түсіндірме</w:t>
      </w:r>
    </w:p>
    <w:bookmarkEnd w:id="16"/>
    <w:p>
      <w:pPr>
        <w:spacing w:after="0"/>
        <w:ind w:left="0"/>
        <w:jc w:val="both"/>
      </w:pPr>
      <w:r>
        <w:rPr>
          <w:rFonts w:ascii="Times New Roman"/>
          <w:b w:val="false"/>
          <w:i w:val="false"/>
          <w:color w:val="000000"/>
          <w:sz w:val="28"/>
        </w:rPr>
        <w:t>
      5. 3-бағанда кредиттік тәуекел дәрежесі бойынша өлшенуге жататын активтер сомасы көрсетіледі.</w:t>
      </w:r>
    </w:p>
    <w:p>
      <w:pPr>
        <w:spacing w:after="0"/>
        <w:ind w:left="0"/>
        <w:jc w:val="both"/>
      </w:pPr>
      <w:r>
        <w:rPr>
          <w:rFonts w:ascii="Times New Roman"/>
          <w:b w:val="false"/>
          <w:i w:val="false"/>
          <w:color w:val="000000"/>
          <w:sz w:val="28"/>
        </w:rPr>
        <w:t>
      6. 4-бағанда активтердің әрбір тобы үшін пайызбен тәуекел дәрежесі көрсетіледі.</w:t>
      </w:r>
    </w:p>
    <w:p>
      <w:pPr>
        <w:spacing w:after="0"/>
        <w:ind w:left="0"/>
        <w:jc w:val="both"/>
      </w:pPr>
      <w:r>
        <w:rPr>
          <w:rFonts w:ascii="Times New Roman"/>
          <w:b w:val="false"/>
          <w:i w:val="false"/>
          <w:color w:val="000000"/>
          <w:sz w:val="28"/>
        </w:rPr>
        <w:t>
      7. 5-бағанда 3-бағанда көрсетілген, пайызбен тәуекел дәрежесіне көбейтілген активтер сомасы көрсетіледі (4-баған).</w:t>
      </w:r>
    </w:p>
    <w:p>
      <w:pPr>
        <w:spacing w:after="0"/>
        <w:ind w:left="0"/>
        <w:jc w:val="both"/>
      </w:pPr>
      <w:r>
        <w:rPr>
          <w:rFonts w:ascii="Times New Roman"/>
          <w:b w:val="false"/>
          <w:i w:val="false"/>
          <w:color w:val="000000"/>
          <w:sz w:val="28"/>
        </w:rPr>
        <w:t>
      8.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2019 жылғы 28 қарашадағы </w:t>
            </w:r>
            <w:r>
              <w:br/>
            </w:r>
            <w:r>
              <w:rPr>
                <w:rFonts w:ascii="Times New Roman"/>
                <w:b w:val="false"/>
                <w:i w:val="false"/>
                <w:color w:val="000000"/>
                <w:sz w:val="20"/>
              </w:rPr>
              <w:t>№ 219 қаулысына</w:t>
            </w:r>
            <w:r>
              <w:br/>
            </w:r>
            <w:r>
              <w:rPr>
                <w:rFonts w:ascii="Times New Roman"/>
                <w:b w:val="false"/>
                <w:i w:val="false"/>
                <w:color w:val="000000"/>
                <w:sz w:val="20"/>
              </w:rPr>
              <w:t>4-қосымша</w:t>
            </w:r>
          </w:p>
        </w:tc>
      </w:tr>
    </w:tbl>
    <w:bookmarkStart w:name="z40" w:id="17"/>
    <w:p>
      <w:pPr>
        <w:spacing w:after="0"/>
        <w:ind w:left="0"/>
        <w:jc w:val="left"/>
      </w:pPr>
      <w:r>
        <w:rPr>
          <w:rFonts w:ascii="Times New Roman"/>
          <w:b/>
          <w:i w:val="false"/>
          <w:color w:val="000000"/>
        </w:rPr>
        <w:t xml:space="preserve"> Ұлттық пошта операторының пруденциялық нормативтерді орындауы туралы есептілікті ұсыну қағидалары</w:t>
      </w:r>
    </w:p>
    <w:bookmarkEnd w:id="17"/>
    <w:p>
      <w:pPr>
        <w:spacing w:after="0"/>
        <w:ind w:left="0"/>
        <w:jc w:val="both"/>
      </w:pPr>
      <w:r>
        <w:rPr>
          <w:rFonts w:ascii="Times New Roman"/>
          <w:b w:val="false"/>
          <w:i w:val="false"/>
          <w:color w:val="ff0000"/>
          <w:sz w:val="28"/>
        </w:rPr>
        <w:t xml:space="preserve">
      Ескерту. Қаулы 4-қосымшамен толықтырылды - ҚР Ұлттық Банкі Басқармасының 25.12.2023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1" w:id="18"/>
    <w:p>
      <w:pPr>
        <w:spacing w:after="0"/>
        <w:ind w:left="0"/>
        <w:jc w:val="both"/>
      </w:pPr>
      <w:r>
        <w:rPr>
          <w:rFonts w:ascii="Times New Roman"/>
          <w:b w:val="false"/>
          <w:i w:val="false"/>
          <w:color w:val="000000"/>
          <w:sz w:val="28"/>
        </w:rPr>
        <w:t xml:space="preserve">
      1. Осы Ұлттық пошта операторының пруденциялық нормативтерді орындауы туралы есептілікті ұсыну қағидалары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"Пошта туралы" Қазақстан Республикасы Заңының 23-бабы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бөлігіне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Ұлттық пошта операторының пруденциялық нормативтерді орындауы туралы есептілікті Қазақстан Республикасының Ұлттық Банкіне ұсыну тәртібін айқындайды.</w:t>
      </w:r>
    </w:p>
    <w:bookmarkEnd w:id="18"/>
    <w:bookmarkStart w:name="z42" w:id="19"/>
    <w:p>
      <w:pPr>
        <w:spacing w:after="0"/>
        <w:ind w:left="0"/>
        <w:jc w:val="both"/>
      </w:pPr>
      <w:r>
        <w:rPr>
          <w:rFonts w:ascii="Times New Roman"/>
          <w:b w:val="false"/>
          <w:i w:val="false"/>
          <w:color w:val="000000"/>
          <w:sz w:val="28"/>
        </w:rPr>
        <w:t>
      2. Ұлттық пошта операторының пруденциялық нормативтерді орындауы туралы есептілік Қазақстан Республикасының Ұлттық Банкіне автоматтандырылған ақпараттық шағын жүйе арқылы электрондық форматта ұсынылады.</w:t>
      </w:r>
    </w:p>
    <w:bookmarkEnd w:id="19"/>
    <w:p>
      <w:pPr>
        <w:spacing w:after="0"/>
        <w:ind w:left="0"/>
        <w:jc w:val="both"/>
      </w:pPr>
      <w:r>
        <w:rPr>
          <w:rFonts w:ascii="Times New Roman"/>
          <w:b w:val="false"/>
          <w:i w:val="false"/>
          <w:color w:val="000000"/>
          <w:sz w:val="28"/>
        </w:rPr>
        <w:t>
      Басшы немесе есепке қол қою функциясы жүктелген адам, сондай-ақ жеке тұлға электрондық цифрлық қолтаңба арқылы қол қойған пруденциялық нормативтерді орындауы туралы есептілік электрондық форматта сақталады.</w:t>
      </w:r>
    </w:p>
    <w:p>
      <w:pPr>
        <w:spacing w:after="0"/>
        <w:ind w:left="0"/>
        <w:jc w:val="both"/>
      </w:pPr>
      <w:r>
        <w:rPr>
          <w:rFonts w:ascii="Times New Roman"/>
          <w:b w:val="false"/>
          <w:i w:val="false"/>
          <w:color w:val="000000"/>
          <w:sz w:val="28"/>
        </w:rPr>
        <w:t>
      Есептіліктегі деректердің толықтығы мен дұрыстығын басшы немесе есепке қол қою функциясы жүктелген адам қамтамасыз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