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2348" w14:textId="5e02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нормативтік техникалық құжаттарды бекіту туралы" Қазақстан Республикасы Энергетика министрінің міндетін атқарушының 2017 жылғы 6 қаңтардағы № 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9 желтоқсандағы № 404 бұйрығы. Қазақстан Республикасының Әділет министрлігінде 2019 жылғы 18 желтоқсанда № 19739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нормативтік техникалық құжаттарды бекіту туралы" Қазақстан Республикасы Энергетика министрінің міндетін атқарушының 2017 жылғы 6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15045 болып тіркелген)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Жылу электр станцияларындағы 30 % - дан астам ұшпа заттардың шығуымен қоңыр көмірлерді жағу кезінде газ-мазуттық отын шығысының нормаларын есептеу әдістемесі;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Жылу электр станцияларындағы 20 % - дан аз ұшпа заттардың шығуымен тас көмірлерді жағу кезінде газ-мазуттық отын шығысының нормаларын есептеу әдістемесі;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Жылу электр станцияларының энергия блоктарының жеке қажеттіліктеріне арналған бу мен конденсат шығысының нормаларын есептеу әдістемесі;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Кернеуі 35-500 киловольт кіші станциялардың жеке қажеттіліктеріне арналған электр энергиясы шығысының нормаларын есептеу әдістемесі; </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Жылу электр станцияларының су дайындайтын қондырғыларының технологиялық мұқтаждықтарына арналған жылу шығысының нормаларын есептеу әдістемесі;</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Кернеуі 220 киловольт кіші станцияларды жөндеуге арналған материалдар мен бұйымдар шығысының нормаларын есептеу әдістемесі;</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Шудың рұқсат етілген деңгейлері бойынша жылу электр станцияларының өндірістік үй-жайларының сыныптауышын айқындау жөніндегі әдістемелік нұсқаулар;</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Жылу электр станцияларының техникалық сумен жабдықтау жүйелерінің гидротехникалық құрылыстарын пайдалану жөніндегі әдістемелік нұсқаулар;</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Жылу электр станциялары бу турбиналарының күректі аппараты, дискілері мен роторлары металының зақымдану себептерін тексеру жөніндегі әдістемелік нұсқаулар; </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Градирнялары бар электр станцияларының сумен жабдықтаудың айналым жүйесін оңтайландыру жөніндегі әдістемелік нұсқаулар;</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Жылу электр станцияларының техникалық сумен жабдықтау жүйелерін ретке келтіру жөніндегі әдістемелік нұсқаулар; </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Жылу электр станцияларының отын берудің аспирациялық қондырғыларын пайдалану жөніндегі әдістемелік нұсқаулар;</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Сыртқы жылу алмастырғышы бар су жылыту қазандықтарын пайдалану жөніндегі әдістемелік нұсқаулар;</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Бу турбиналарының конденсаторларын шарлы тазарту жүйесін ретке келтіру және пайдалану жөніндегі әдістемелік нұсқаулар; </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Ыстық су аккумуляторларының бактарын тексеру жөніндегі әдістемелік нұсқаулар; </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Автотрансформаторлардың және олардың жұмыс кернеуін енгізу диагностикасы жөніндегі әдістемелік нұсқаулар;</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Күштік трансформаторлардың және олардың жұмыс кернеуін енгізу диагностикасы жөніндегі әдістемелік нұсқаулар; </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Шунттаушы реакторлардың және олардың жұмыс кернеуін енгізу диагностикасы жөніндегі әдістемелік нұсқаулар;</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Негізгі энергетикалық жабдықтарды қайта таңбалау жөніндегі әдістемелік нұсқаулар; </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Электр станциялары қазандықтарының қыздыру беттерінің және газ жолдарының төмен температуралық тотығуының алдын алу жөніндегі әдістемелік нұсқаулар;</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Вакуумдық ажыратқыштарды пайдалану жөніндегі әдістемелік нұсқаулар; </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Элегаздық ажыратқыштарды пайдалану жөніндегі әдістемелік нұсқаулар;</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6-500 киловольт ажыратқыштарды пайдалану жөніндегі әдістемелік нұсқаулар; </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Кернеуі 35-110 киловольт электр берудің әуе желілерін пайдалану жөніндегі әдістемелік нұсқаулар;</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Кернеуі 220-500-1150 киловольт электр берудің әуе желілерін пайдалану жөніндегі әдістемелік нұсқаулар; </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Кернеуі 35 киловольтқа дейін күштік кәбілдік желілерді пайдалану жөніндегі әдістемелік нұсқаулар; </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Күштік трансформаторларды пайдалану жөніндегі әдістемелік нұсқаулар;</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Жиынтықты таратушы элегаздық құрылғыларды пайдалану жөніндегі әдістемелік нұсқаулар;</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Май ажыратқыштарды пайдалану жөніндегі әдістемелік нұсқаулар;</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Жылу желілеріне энергетикалық зерттеулерді жүргізу жөніндегі әдістемелік нұсқаулар;</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Электр станцияларына энергетикалық зерттеулерді жүргізу жөніндегі әдістемелік нұсқаулар;</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Электр желілеріне энергетикалық зерттеулерді жүргізу жөніндегі әдістемелік нұсқаулар; </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Турбоагрегаттардың жылуды шығындауына түзетулерді есептеу жөніндегі әдістемелік нұсқаулар;</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Белгіленген қуаты сағатына 100 гигакалория және одан жоғары аудандық қазандықтарды энергетикалық зерттеулерді жүргізу жөніндегі әдістемелік нұсқаулар;</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Тұтынушылардың электр қондырғыларына энергетикалық зерттеулерді жүргізу жөніндегі әдістемелік нұсқаулар;</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Кернеуі 35-тен 1150 киловольтқа дейін электр беру әуе желілерінің техникалық жай-күйін бағалау жөніндегі әдістемелік нұсқаулар;</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Электр станцияларындағы қауіпсіздік техникасы бойынша жұмыстарды ұйымдастыру жөніндегі әдістемелік нұсқаулар;</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Жылу желілерін толықтыру үшін желілік суды өңдеуге және суды дайындауға арналған комплексондар шығысының нормаларын есептеу әдістемесі;</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Электр станцияларының негізгі энергетикалық жабдықтарын ағымдағы жөндеуге арналған материалдар шығысының нормаларын есептеу әдістемесі; </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Кернеуі 220 киловольтқа дейінгі кіші станцияларға техникалық қызмет көрсетуге арналған материалдар мен бұйымдар шығысының нормаларын есептеу әдістемесі;</w:t>
      </w:r>
    </w:p>
    <w:bookmarkEnd w:id="42"/>
    <w:bookmarkStart w:name="z45"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6-20/0,4 киловольт діңгекті және жиынтықты трансформаторлық кіші станциялар бөлшектерінің авариялық запасының нормаларын есептеу әдістемесі; </w:t>
      </w:r>
    </w:p>
    <w:bookmarkEnd w:id="43"/>
    <w:bookmarkStart w:name="z46"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6-20/0,4 киловольт жабық трансформаторлық кіші станциялар және 6-20 киловольт тарату пунктері үшін материалдық-техникалық ресурстар мен жабдықтардың нормаларын есептеу әдістемесі;</w:t>
      </w:r>
    </w:p>
    <w:bookmarkEnd w:id="44"/>
    <w:bookmarkStart w:name="z47" w:id="45"/>
    <w:p>
      <w:pPr>
        <w:spacing w:after="0"/>
        <w:ind w:left="0"/>
        <w:jc w:val="both"/>
      </w:pPr>
      <w:r>
        <w:rPr>
          <w:rFonts w:ascii="Times New Roman"/>
          <w:b w:val="false"/>
          <w:i w:val="false"/>
          <w:color w:val="000000"/>
          <w:sz w:val="28"/>
        </w:rPr>
        <w:t>
      43) осы бұйрыққа 43-қосымшаға сәйкес Жылу электр станцияларындағы және қазандықтардағы сұйық отын шығысының нормаларын есептеу әдістемесі бекітілсін.".</w:t>
      </w:r>
    </w:p>
    <w:bookmarkEnd w:id="45"/>
    <w:bookmarkStart w:name="z48"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43-қосымшамен толықтырылсын.</w:t>
      </w:r>
    </w:p>
    <w:bookmarkEnd w:id="46"/>
    <w:bookmarkStart w:name="z49" w:id="47"/>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департаментi Қазақстан Республикасының заңнамасында белгіленген тәртіпте:</w:t>
      </w:r>
    </w:p>
    <w:bookmarkEnd w:id="47"/>
    <w:bookmarkStart w:name="z50" w:id="4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8"/>
    <w:bookmarkStart w:name="z51" w:id="49"/>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9"/>
    <w:bookmarkStart w:name="z52" w:id="5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0"/>
    <w:bookmarkStart w:name="z53"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1"/>
    <w:bookmarkStart w:name="z54"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9 желтоқсандағы</w:t>
            </w:r>
            <w:r>
              <w:br/>
            </w:r>
            <w:r>
              <w:rPr>
                <w:rFonts w:ascii="Times New Roman"/>
                <w:b w:val="false"/>
                <w:i w:val="false"/>
                <w:color w:val="000000"/>
                <w:sz w:val="20"/>
              </w:rPr>
              <w:t>№ 404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6 қаңтардағы</w:t>
            </w:r>
            <w:r>
              <w:br/>
            </w:r>
            <w:r>
              <w:rPr>
                <w:rFonts w:ascii="Times New Roman"/>
                <w:b w:val="false"/>
                <w:i w:val="false"/>
                <w:color w:val="000000"/>
                <w:sz w:val="20"/>
              </w:rPr>
              <w:t>№ 2 бұйрығына</w:t>
            </w:r>
            <w:r>
              <w:br/>
            </w:r>
            <w:r>
              <w:rPr>
                <w:rFonts w:ascii="Times New Roman"/>
                <w:b w:val="false"/>
                <w:i w:val="false"/>
                <w:color w:val="000000"/>
                <w:sz w:val="20"/>
              </w:rPr>
              <w:t>43-қосымша</w:t>
            </w:r>
          </w:p>
        </w:tc>
      </w:tr>
    </w:tbl>
    <w:bookmarkStart w:name="z57" w:id="53"/>
    <w:p>
      <w:pPr>
        <w:spacing w:after="0"/>
        <w:ind w:left="0"/>
        <w:jc w:val="left"/>
      </w:pPr>
      <w:r>
        <w:rPr>
          <w:rFonts w:ascii="Times New Roman"/>
          <w:b/>
          <w:i w:val="false"/>
          <w:color w:val="000000"/>
        </w:rPr>
        <w:t xml:space="preserve"> Жылу электр станцияларындағы және қазандықтардағы сұйық отын шығысының нормаларын есептеу әдістемесі </w:t>
      </w:r>
    </w:p>
    <w:bookmarkEnd w:id="53"/>
    <w:bookmarkStart w:name="z58" w:id="54"/>
    <w:p>
      <w:pPr>
        <w:spacing w:after="0"/>
        <w:ind w:left="0"/>
        <w:jc w:val="left"/>
      </w:pPr>
      <w:r>
        <w:rPr>
          <w:rFonts w:ascii="Times New Roman"/>
          <w:b/>
          <w:i w:val="false"/>
          <w:color w:val="000000"/>
        </w:rPr>
        <w:t xml:space="preserve"> 1-тарау. Жалпы ережелер</w:t>
      </w:r>
    </w:p>
    <w:bookmarkEnd w:id="54"/>
    <w:bookmarkStart w:name="z59" w:id="55"/>
    <w:p>
      <w:pPr>
        <w:spacing w:after="0"/>
        <w:ind w:left="0"/>
        <w:jc w:val="both"/>
      </w:pPr>
      <w:r>
        <w:rPr>
          <w:rFonts w:ascii="Times New Roman"/>
          <w:b w:val="false"/>
          <w:i w:val="false"/>
          <w:color w:val="000000"/>
          <w:sz w:val="28"/>
        </w:rPr>
        <w:t xml:space="preserve">
      1. Жылу электр станцияларындағы және қазандықтардағы сұйық отын шығысының нормаларын есептеу әдістемесі (бұдан әрі - Әдістеме) "Электр энергетикасы туралы" 2004 жылғы 9 шілдедегі Қазақстан Республикасы Заңының 5-бабының </w:t>
      </w:r>
      <w:r>
        <w:rPr>
          <w:rFonts w:ascii="Times New Roman"/>
          <w:b w:val="false"/>
          <w:i w:val="false"/>
          <w:color w:val="000000"/>
          <w:sz w:val="28"/>
        </w:rPr>
        <w:t>70-14) тармақшасына</w:t>
      </w:r>
      <w:r>
        <w:rPr>
          <w:rFonts w:ascii="Times New Roman"/>
          <w:b w:val="false"/>
          <w:i w:val="false"/>
          <w:color w:val="000000"/>
          <w:sz w:val="28"/>
        </w:rPr>
        <w:t xml:space="preserve"> сәйкес әзірленді.</w:t>
      </w:r>
    </w:p>
    <w:bookmarkEnd w:id="55"/>
    <w:bookmarkStart w:name="z60" w:id="56"/>
    <w:p>
      <w:pPr>
        <w:spacing w:after="0"/>
        <w:ind w:left="0"/>
        <w:jc w:val="both"/>
      </w:pPr>
      <w:r>
        <w:rPr>
          <w:rFonts w:ascii="Times New Roman"/>
          <w:b w:val="false"/>
          <w:i w:val="false"/>
          <w:color w:val="000000"/>
          <w:sz w:val="28"/>
        </w:rPr>
        <w:t>
      2. Осы Әдістемеде мынадай ұғымдар мен анықтамалар пайдаланылады:</w:t>
      </w:r>
    </w:p>
    <w:bookmarkEnd w:id="56"/>
    <w:bookmarkStart w:name="z61" w:id="57"/>
    <w:p>
      <w:pPr>
        <w:spacing w:after="0"/>
        <w:ind w:left="0"/>
        <w:jc w:val="both"/>
      </w:pPr>
      <w:r>
        <w:rPr>
          <w:rFonts w:ascii="Times New Roman"/>
          <w:b w:val="false"/>
          <w:i w:val="false"/>
          <w:color w:val="000000"/>
          <w:sz w:val="28"/>
        </w:rPr>
        <w:t>
      1) жылу жүктемесі - уақыт бірлігі ішінде жылу тұтынатын қондырғысы қабылдайтын жылу энергиясының мөлшері;</w:t>
      </w:r>
    </w:p>
    <w:bookmarkEnd w:id="57"/>
    <w:bookmarkStart w:name="z62" w:id="58"/>
    <w:p>
      <w:pPr>
        <w:spacing w:after="0"/>
        <w:ind w:left="0"/>
        <w:jc w:val="both"/>
      </w:pPr>
      <w:r>
        <w:rPr>
          <w:rFonts w:ascii="Times New Roman"/>
          <w:b w:val="false"/>
          <w:i w:val="false"/>
          <w:color w:val="000000"/>
          <w:sz w:val="28"/>
        </w:rPr>
        <w:t>
      2) шартты отын - әртүрлі отынды салыстыруға пайдаланылатын отынның жылу құнын өлшеуге арналған бірлік.</w:t>
      </w:r>
    </w:p>
    <w:bookmarkEnd w:id="58"/>
    <w:p>
      <w:pPr>
        <w:spacing w:after="0"/>
        <w:ind w:left="0"/>
        <w:jc w:val="both"/>
      </w:pPr>
      <w:r>
        <w:rPr>
          <w:rFonts w:ascii="Times New Roman"/>
          <w:b w:val="false"/>
          <w:i w:val="false"/>
          <w:color w:val="000000"/>
          <w:sz w:val="28"/>
        </w:rPr>
        <w:t>
      Осы Әдістемеде пайдаланылатын өзге ұғымдар мен анықтамалар Қазақстан Республикасының электр энергетикасы саласындағы заңнамаға сәйкес қолданылады.</w:t>
      </w:r>
    </w:p>
    <w:bookmarkStart w:name="z63" w:id="59"/>
    <w:p>
      <w:pPr>
        <w:spacing w:after="0"/>
        <w:ind w:left="0"/>
        <w:jc w:val="left"/>
      </w:pPr>
      <w:r>
        <w:rPr>
          <w:rFonts w:ascii="Times New Roman"/>
          <w:b/>
          <w:i w:val="false"/>
          <w:color w:val="000000"/>
        </w:rPr>
        <w:t xml:space="preserve"> 2-тарау. Қолданылу саласы</w:t>
      </w:r>
    </w:p>
    <w:bookmarkEnd w:id="59"/>
    <w:bookmarkStart w:name="z64" w:id="60"/>
    <w:p>
      <w:pPr>
        <w:spacing w:after="0"/>
        <w:ind w:left="0"/>
        <w:jc w:val="both"/>
      </w:pPr>
      <w:r>
        <w:rPr>
          <w:rFonts w:ascii="Times New Roman"/>
          <w:b w:val="false"/>
          <w:i w:val="false"/>
          <w:color w:val="000000"/>
          <w:sz w:val="28"/>
        </w:rPr>
        <w:t>
      3. Осы Әдістеме сұйық отынмен жұмыс істейтін жылу электр станциялары мен қазандықтардағы сұйық отынға деген сұранысты болжау және жоспарлау кезінде қолдану үшін әзірленген.</w:t>
      </w:r>
    </w:p>
    <w:bookmarkEnd w:id="60"/>
    <w:bookmarkStart w:name="z65" w:id="61"/>
    <w:p>
      <w:pPr>
        <w:spacing w:after="0"/>
        <w:ind w:left="0"/>
        <w:jc w:val="both"/>
      </w:pPr>
      <w:r>
        <w:rPr>
          <w:rFonts w:ascii="Times New Roman"/>
          <w:b w:val="false"/>
          <w:i w:val="false"/>
          <w:color w:val="000000"/>
          <w:sz w:val="28"/>
        </w:rPr>
        <w:t>
      4. Қазандықтарды жағуға арналған газ-мазуттық отын шығысының нормасын есептеу осы бұйрықпен бекітілген Жылу электр станцияларындағы 30 %-дан астам ұшпа заттардың шығуымен қоңыр көмірлерді жағу кезінде газ-мазуттық отын шығысының нормаларын есептеу әдістемесі мен Жылу электр станцияларындағы 20 % - дан аз ұшпа заттардың шығуымен тас көмірлерді жағу кезінде газ-мазуттық отын шығысының нормаларын есептеу әдістемесіне сәйкес жүргізіледі.</w:t>
      </w:r>
    </w:p>
    <w:bookmarkEnd w:id="61"/>
    <w:bookmarkStart w:name="z66" w:id="62"/>
    <w:p>
      <w:pPr>
        <w:spacing w:after="0"/>
        <w:ind w:left="0"/>
        <w:jc w:val="left"/>
      </w:pPr>
      <w:r>
        <w:rPr>
          <w:rFonts w:ascii="Times New Roman"/>
          <w:b/>
          <w:i w:val="false"/>
          <w:color w:val="000000"/>
        </w:rPr>
        <w:t xml:space="preserve"> 3-тарау. Жылу электр станцияларындағы және қазандықтардағы сұйық отын шығысын есептеу</w:t>
      </w:r>
    </w:p>
    <w:bookmarkEnd w:id="62"/>
    <w:bookmarkStart w:name="z67" w:id="63"/>
    <w:p>
      <w:pPr>
        <w:spacing w:after="0"/>
        <w:ind w:left="0"/>
        <w:jc w:val="both"/>
      </w:pPr>
      <w:r>
        <w:rPr>
          <w:rFonts w:ascii="Times New Roman"/>
          <w:b w:val="false"/>
          <w:i w:val="false"/>
          <w:color w:val="000000"/>
          <w:sz w:val="28"/>
        </w:rPr>
        <w:t>
      5. Жылу электр станцияларындағы және қазандықтардағы жыл сайынғы отын шығысы мынадай формулаға сәйкес есептеледі: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52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станцияларындағы отынның жылдық шығысы, тонна (бұдан әрі - т);</w:t>
      </w:r>
      <w:r>
        <w:br/>
      </w:r>
      <w:r>
        <w:rPr>
          <w:rFonts w:ascii="Times New Roman"/>
          <w:b w:val="false"/>
          <w:i w:val="false"/>
          <w:color w:val="000000"/>
          <w:sz w:val="28"/>
        </w:rPr>
        <w:t>
</w:t>
      </w:r>
      <w:r>
        <w:br/>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жылу өндіруге шартты отынның үлестік шығысы, килограмм шартты отын/гкалорий (бұдан әрі - кг ш.о/Гкал);</w:t>
      </w:r>
      <w:r>
        <w:br/>
      </w:r>
      <w:r>
        <w:rPr>
          <w:rFonts w:ascii="Times New Roman"/>
          <w:b w:val="false"/>
          <w:i w:val="false"/>
          <w:color w:val="000000"/>
          <w:sz w:val="28"/>
        </w:rPr>
        <w:t>
</w:t>
      </w:r>
      <w:r>
        <w:br/>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жылу энергиясын өндіруге арналған отын шығысы, т;</w:t>
      </w:r>
      <w:r>
        <w:br/>
      </w:r>
      <w:r>
        <w:rPr>
          <w:rFonts w:ascii="Times New Roman"/>
          <w:b w:val="false"/>
          <w:i w:val="false"/>
          <w:color w:val="000000"/>
          <w:sz w:val="28"/>
        </w:rPr>
        <w:t>
</w:t>
      </w:r>
      <w:r>
        <w:br/>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өндіруге арналған отын шығысы, т;</w:t>
      </w:r>
      <w:r>
        <w:br/>
      </w:r>
      <w:r>
        <w:rPr>
          <w:rFonts w:ascii="Times New Roman"/>
          <w:b w:val="false"/>
          <w:i w:val="false"/>
          <w:color w:val="000000"/>
          <w:sz w:val="28"/>
        </w:rPr>
        <w:t>
</w:t>
      </w:r>
      <w:r>
        <w:br/>
      </w:r>
    </w:p>
    <w:p>
      <w:pPr>
        <w:spacing w:after="0"/>
        <w:ind w:left="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266700"/>
                    </a:xfrm>
                    <a:prstGeom prst="rect">
                      <a:avLst/>
                    </a:prstGeom>
                  </pic:spPr>
                </pic:pic>
              </a:graphicData>
            </a:graphic>
          </wp:inline>
        </w:drawing>
      </w:r>
    </w:p>
    <w:p>
      <w:pPr>
        <w:spacing w:after="0"/>
        <w:ind w:left="0"/>
        <w:jc w:val="left"/>
      </w:pPr>
      <w:r>
        <w:rPr>
          <w:rFonts w:ascii="Times New Roman"/>
          <w:b w:val="false"/>
          <w:i w:val="false"/>
          <w:color w:val="000000"/>
          <w:sz w:val="28"/>
        </w:rPr>
        <w:t>- өз қажеттіліктері үшін жылу энергиясының шығысын ескере отырып, жоспарланған кезеңге ғимараттарды жылытуға қажетті жылу энергиясының мөлшері, гигакалорий (бұдан әрі - Гкал);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 - электр энергиясын өндіру, киловатт сағат (бұдан әрі - кВт·ч);</w:t>
      </w:r>
    </w:p>
    <w:p>
      <w:pPr>
        <w:spacing w:after="0"/>
        <w:ind w:left="0"/>
        <w:jc w:val="both"/>
      </w:pPr>
      <w:r>
        <w:rPr>
          <w:rFonts w:ascii="Times New Roman"/>
          <w:b w:val="false"/>
          <w:i w:val="false"/>
          <w:color w:val="000000"/>
          <w:sz w:val="28"/>
        </w:rPr>
        <w:t>
      K - бір тонна (мың м</w:t>
      </w:r>
      <w:r>
        <w:rPr>
          <w:rFonts w:ascii="Times New Roman"/>
          <w:b w:val="false"/>
          <w:i w:val="false"/>
          <w:color w:val="000000"/>
          <w:vertAlign w:val="superscript"/>
        </w:rPr>
        <w:t>3</w:t>
      </w:r>
      <w:r>
        <w:rPr>
          <w:rFonts w:ascii="Times New Roman"/>
          <w:b w:val="false"/>
          <w:i w:val="false"/>
          <w:color w:val="000000"/>
          <w:sz w:val="28"/>
        </w:rPr>
        <w:t>) табиғи отынды шартты бірлікке қайта есептеу үшін орташа калориялық баламасы.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5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және шартты отынның төмен жану жылуы, килокалорий килограмға (текше метрге) (бұдан әрі - ккал/кг(м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xml:space="preserve">
      6. Жылу беру кезеңіне кіргенде тек сұйық отынмен (мазут) жұмыс істейтін қазандықтарда қазандықты іске қосу мазут шаруашылығын дайындау және мазут қазандықтарын іске қосу үшін дизель отынындағы қазандықтардың бірін жағу жолымен жүзеге асырылады. </w:t>
      </w:r>
    </w:p>
    <w:bookmarkEnd w:id="64"/>
    <w:p>
      <w:pPr>
        <w:spacing w:after="0"/>
        <w:ind w:left="0"/>
        <w:jc w:val="both"/>
      </w:pPr>
      <w:r>
        <w:rPr>
          <w:rFonts w:ascii="Times New Roman"/>
          <w:b w:val="false"/>
          <w:i w:val="false"/>
          <w:color w:val="000000"/>
          <w:sz w:val="28"/>
        </w:rPr>
        <w:t>
      Сұйық отын шығысын есептеу кезінде мазут шаруашылығын дайындау үшін дизель отынындағы қазандықтың жұмыс уақытын ескеру қажет.</w:t>
      </w:r>
    </w:p>
    <w:bookmarkStart w:name="z69" w:id="65"/>
    <w:p>
      <w:pPr>
        <w:spacing w:after="0"/>
        <w:ind w:left="0"/>
        <w:jc w:val="both"/>
      </w:pPr>
      <w:r>
        <w:rPr>
          <w:rFonts w:ascii="Times New Roman"/>
          <w:b w:val="false"/>
          <w:i w:val="false"/>
          <w:color w:val="000000"/>
          <w:sz w:val="28"/>
        </w:rPr>
        <w:t xml:space="preserve">
      7. Шартты отынның үлестік шығысы Қазақстан Республикасы Энергетика министрінің 2016 жылғы 30 желтоқсандағы № 580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станцияларындағы отынның үлестік шығыстарының өзгерістерін талдау жөніндегі әдістемелік нұсқауларға (Нормативтік құқықтық актілерді мемлекеттік тіркеу тізілімінде № 14771 болып тіркелген) сәйкес анықталады.</w:t>
      </w:r>
    </w:p>
    <w:bookmarkEnd w:id="65"/>
    <w:bookmarkStart w:name="z70" w:id="66"/>
    <w:p>
      <w:pPr>
        <w:spacing w:after="0"/>
        <w:ind w:left="0"/>
        <w:jc w:val="both"/>
      </w:pPr>
      <w:r>
        <w:rPr>
          <w:rFonts w:ascii="Times New Roman"/>
          <w:b w:val="false"/>
          <w:i w:val="false"/>
          <w:color w:val="000000"/>
          <w:sz w:val="28"/>
        </w:rPr>
        <w:t>
      8. Шартты отынның жуықтаған үлестік шығысы мынадай формула бойынша анықталады: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жылуды өндіруге арналған шартты отынның үлестік шығысы, кг ш.о./Гкал;</w:t>
      </w:r>
      <w:r>
        <w:br/>
      </w: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өндіруге арналған отынның үлестік шығысы, грамм шартты отын киловатт сағатқа;</w:t>
      </w:r>
      <w:r>
        <w:br/>
      </w: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қазандықтың ПӘК;</w:t>
      </w:r>
      <w:r>
        <w:br/>
      </w: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станциясының ПӘК;</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9. Өз қажеттіліктерін ескере отырып, жоспарланған кезеңге жоспарланған кезеңге (жалпы жылыту кезеңі, тоқсан, ай, тәулік) ғимараттарды жылытуға қажетті жылу энергиясының мөлшері мынадай формулаға сәйкес анықталады: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96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жылытудың сағатына жылу жүктемесінің есептік мәні, Гкал/сағат, энергия өндіруші ұйымға қосылған ғимараттардың жобасы бойынша; жобалық деректер болмаған кезде - үлестік жылыту сипаттамасын ескере отырып, кеңейтілген көрсеткіштер бойынша қабылданады;</w:t>
      </w:r>
      <w:r>
        <w:br/>
      </w:r>
      <w:r>
        <w:rPr>
          <w:rFonts w:ascii="Times New Roman"/>
          <w:b w:val="false"/>
          <w:i w:val="false"/>
          <w:color w:val="000000"/>
          <w:sz w:val="28"/>
        </w:rPr>
        <w:t>
</w:t>
      </w:r>
      <w:r>
        <w:br/>
      </w:r>
    </w:p>
    <w:p>
      <w:pPr>
        <w:spacing w:after="0"/>
        <w:ind w:left="0"/>
        <w:jc w:val="both"/>
      </w:pPr>
      <w:r>
        <w:drawing>
          <wp:inline distT="0" distB="0" distL="0" distR="0">
            <wp:extent cx="17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"Энергияны тұтыну және азаматтық ғимараттарды жылу қорғауы" (бұдан әрі - ҚР ҚН 2.04-21-2004) ҚР ҚН 2.04-21-2004 сәйкес қабылданған жылытылған ғимараттардағы ауа температурасының орташаланған мәні, °С;</w:t>
      </w:r>
      <w:r>
        <w:br/>
      </w: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 қажеттіліктеріне арналған жылу энергиясының жалпы шығындарын есептеу мәні, Гкал.</w:t>
      </w:r>
      <w:r>
        <w:br/>
      </w: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ҚР ҚН 2.04-21-2004 сәйкес қабылданған белгілі бір жерде жылытуды жобалау үшін жылу беру кезеңінде мүмкін болатын сыртқы ауа температурасының мүмкін болатын мәні, °С;</w:t>
      </w:r>
      <w:r>
        <w:br/>
      </w: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ҚР ҚН 2.04-21-2004 сәйкес қабылданған жоспарлы жылу беру кезеңі үшін сыртқы ауа температурасының орташа мәні,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ҚР ҚН 2.04-21-2004 сәйкес қабылданған жоспарланған кезеңде жылыту жүйелерінің жұмыс істеу ұзақтығы, (тәулік);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жылу желілеріндегі нормативтік техникалық шығындар.</w:t>
      </w: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4-тарау. Жылу электр станциялары мен қазандықтардың өз қажеттіліктеріне арналған жылу энергиясының шығысын анықтау</w:t>
      </w:r>
    </w:p>
    <w:bookmarkEnd w:id="68"/>
    <w:bookmarkStart w:name="z73" w:id="69"/>
    <w:p>
      <w:pPr>
        <w:spacing w:after="0"/>
        <w:ind w:left="0"/>
        <w:jc w:val="both"/>
      </w:pPr>
      <w:r>
        <w:rPr>
          <w:rFonts w:ascii="Times New Roman"/>
          <w:b w:val="false"/>
          <w:i w:val="false"/>
          <w:color w:val="000000"/>
          <w:sz w:val="28"/>
        </w:rPr>
        <w:t>
      10. Жылу электр станциялары мен қазандықтардың өз қажеттіліктеріне арналған жылу энергиясының шығысы тәжірибелік (режимдік-реттеу және (немесе) баланстық сынақтар) немесе есептеу әдісімен анықталады.</w:t>
      </w:r>
    </w:p>
    <w:bookmarkEnd w:id="69"/>
    <w:p>
      <w:pPr>
        <w:spacing w:after="0"/>
        <w:ind w:left="0"/>
        <w:jc w:val="both"/>
      </w:pPr>
      <w:r>
        <w:rPr>
          <w:rFonts w:ascii="Times New Roman"/>
          <w:b w:val="false"/>
          <w:i w:val="false"/>
          <w:color w:val="000000"/>
          <w:sz w:val="28"/>
        </w:rPr>
        <w:t>
      Ыстық су немесе бу түріндегі қазандықтардың өз қажеттіліктеріне арналған жылу энергиясының жалпы шығысының құрамына мынадай шығындар элементтері кіреді:</w:t>
      </w:r>
    </w:p>
    <w:p>
      <w:pPr>
        <w:spacing w:after="0"/>
        <w:ind w:left="0"/>
        <w:jc w:val="both"/>
      </w:pPr>
      <w:r>
        <w:rPr>
          <w:rFonts w:ascii="Times New Roman"/>
          <w:b w:val="false"/>
          <w:i w:val="false"/>
          <w:color w:val="000000"/>
          <w:sz w:val="28"/>
        </w:rPr>
        <w:t>
      1) қазандарды жағу, үрлеу;</w:t>
      </w:r>
    </w:p>
    <w:p>
      <w:pPr>
        <w:spacing w:after="0"/>
        <w:ind w:left="0"/>
        <w:jc w:val="both"/>
      </w:pPr>
      <w:r>
        <w:rPr>
          <w:rFonts w:ascii="Times New Roman"/>
          <w:b w:val="false"/>
          <w:i w:val="false"/>
          <w:color w:val="000000"/>
          <w:sz w:val="28"/>
        </w:rPr>
        <w:t>
      2) қыздыру беттерін үрлеу;</w:t>
      </w:r>
    </w:p>
    <w:p>
      <w:pPr>
        <w:spacing w:after="0"/>
        <w:ind w:left="0"/>
        <w:jc w:val="both"/>
      </w:pPr>
      <w:r>
        <w:rPr>
          <w:rFonts w:ascii="Times New Roman"/>
          <w:b w:val="false"/>
          <w:i w:val="false"/>
          <w:color w:val="000000"/>
          <w:sz w:val="28"/>
        </w:rPr>
        <w:t>
      3) мазут шаруашылығының мұқтаждарына;</w:t>
      </w:r>
    </w:p>
    <w:p>
      <w:pPr>
        <w:spacing w:after="0"/>
        <w:ind w:left="0"/>
        <w:jc w:val="both"/>
      </w:pPr>
      <w:r>
        <w:rPr>
          <w:rFonts w:ascii="Times New Roman"/>
          <w:b w:val="false"/>
          <w:i w:val="false"/>
          <w:color w:val="000000"/>
          <w:sz w:val="28"/>
        </w:rPr>
        <w:t>
      4) технологиялық және шаруашылық мұқтаждар.</w:t>
      </w:r>
    </w:p>
    <w:p>
      <w:pPr>
        <w:spacing w:after="0"/>
        <w:ind w:left="0"/>
        <w:jc w:val="both"/>
      </w:pPr>
      <w:r>
        <w:rPr>
          <w:rFonts w:ascii="Times New Roman"/>
          <w:b w:val="false"/>
          <w:i w:val="false"/>
          <w:color w:val="000000"/>
          <w:sz w:val="28"/>
        </w:rPr>
        <w:t>
      Өз қажеттіліктеріне арналған жылу энергиясының жалпы шығысы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048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қажеттіліктерге арналған жылу шығындары, Гкал;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ұйымның өз қажеттіліктеріне арналған шығыс баптарының саны.</w:t>
      </w:r>
    </w:p>
    <w:p>
      <w:pPr>
        <w:spacing w:after="0"/>
        <w:ind w:left="0"/>
        <w:jc w:val="both"/>
      </w:pPr>
      <w:r>
        <w:rPr>
          <w:rFonts w:ascii="Times New Roman"/>
          <w:b w:val="false"/>
          <w:i w:val="false"/>
          <w:color w:val="000000"/>
          <w:sz w:val="28"/>
        </w:rPr>
        <w:t>
      Өз қажеттіліктеріне арналған жылу энергиясының шығысын есептеу кезінде төменде келтірілген тәуелділіктер пайдаланылады.</w:t>
      </w:r>
    </w:p>
    <w:p>
      <w:pPr>
        <w:spacing w:after="0"/>
        <w:ind w:left="0"/>
        <w:jc w:val="both"/>
      </w:pPr>
      <w:r>
        <w:rPr>
          <w:rFonts w:ascii="Times New Roman"/>
          <w:b w:val="false"/>
          <w:i w:val="false"/>
          <w:color w:val="000000"/>
          <w:sz w:val="28"/>
        </w:rPr>
        <w:t>
      Өз қажеттіліктеріне арналған жылу энергиясының шығысын есептеу әр айға және тұтастай бір жылға орындалады. Бұл ретте жылу энергиясы шығысының өзлеген баптары бойынша есептеулер оны айлар бойынша айқындаушы көрсеткішке (жылу энергиясын өндіру; жұмыс сағаттарының саны; іске қосу саны; сыртқы ауаның температурасы; жылыту кезеңінің ұзақтығы және т.б.) тепе-тең бөле отырып, тұтастай бір жыл ішінде орындалуы мүмкін.</w:t>
      </w:r>
    </w:p>
    <w:p>
      <w:pPr>
        <w:spacing w:after="0"/>
        <w:ind w:left="0"/>
        <w:jc w:val="both"/>
      </w:pPr>
      <w:r>
        <w:rPr>
          <w:rFonts w:ascii="Times New Roman"/>
          <w:b w:val="false"/>
          <w:i w:val="false"/>
          <w:color w:val="000000"/>
          <w:sz w:val="28"/>
        </w:rPr>
        <w:t>
      Шығындар элементтері бойынша бастапқы деректер мен есептеу нәтижелері жеке кестеге енгізіледі.</w:t>
      </w:r>
    </w:p>
    <w:bookmarkStart w:name="z74" w:id="70"/>
    <w:p>
      <w:pPr>
        <w:spacing w:after="0"/>
        <w:ind w:left="0"/>
        <w:jc w:val="both"/>
      </w:pPr>
      <w:r>
        <w:rPr>
          <w:rFonts w:ascii="Times New Roman"/>
          <w:b w:val="false"/>
          <w:i w:val="false"/>
          <w:color w:val="000000"/>
          <w:sz w:val="28"/>
        </w:rPr>
        <w:t>
      11. Үрлеу суы бар жылу энергиясының шығындары (Гкал) қазандықты үрлеу мерзімділігі мен ұзақтығына байланысты және мынадай формула бойынша анықталады: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315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бу қазандықтарын үздіксіз үрлеу үшін қабылданатын i-ші қазандықты үрлеу коэффициенті - 0,01, бу қазандықтарын мерзімді үрлеу үшін - 0,005, су жылыту қазандықтары - 0,003;</w:t>
      </w:r>
      <w:r>
        <w:br/>
      </w: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 қазандықпен жүргізілген, жылу энергиясының саны, (Гкал);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к</w:t>
      </w:r>
      <w:r>
        <w:rPr>
          <w:rFonts w:ascii="Times New Roman"/>
          <w:b w:val="false"/>
          <w:i w:val="false"/>
          <w:color w:val="000000"/>
          <w:sz w:val="28"/>
        </w:rPr>
        <w:t xml:space="preserve"> - қазандардың саны.</w:t>
      </w:r>
    </w:p>
    <w:bookmarkStart w:name="z75" w:id="71"/>
    <w:p>
      <w:pPr>
        <w:spacing w:after="0"/>
        <w:ind w:left="0"/>
        <w:jc w:val="both"/>
      </w:pPr>
      <w:r>
        <w:rPr>
          <w:rFonts w:ascii="Times New Roman"/>
          <w:b w:val="false"/>
          <w:i w:val="false"/>
          <w:color w:val="000000"/>
          <w:sz w:val="28"/>
        </w:rPr>
        <w:t>
      12. Қазандықтарды жағу үшін есептік кезеңдегі жылу энергиясының шығысы Q</w:t>
      </w:r>
      <w:r>
        <w:rPr>
          <w:rFonts w:ascii="Times New Roman"/>
          <w:b w:val="false"/>
          <w:i w:val="false"/>
          <w:color w:val="000000"/>
          <w:vertAlign w:val="subscript"/>
        </w:rPr>
        <w:t>жағу</w:t>
      </w:r>
      <w:r>
        <w:rPr>
          <w:rFonts w:ascii="Times New Roman"/>
          <w:b w:val="false"/>
          <w:i w:val="false"/>
          <w:color w:val="000000"/>
          <w:sz w:val="28"/>
        </w:rPr>
        <w:t>, (Гкал), анықталады:</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97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қазандықтың жылу энергиясын сағаттық өндіруі (паспорттық сипаттама бойынша), Гкал;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жылыту кезеңінде қабылданатын 12 сағатқа дейін (ыстық күйден) тұрып қалғаннан кейін қазандықтың бір жағылуына жылу энергиясы шығысының үлесі - 0,3, жылытылмаған кезеңде - 0,2;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кезеңдегі ыстық күйден шыққан отындар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жылыту кезеңінде қабылданатын 12 сағаттан артық (суық күйден) тұрып қалғаннан кейін қазандықтың бір жағылуына жылу энергиясы шығысының үлесі - 0,65, жылытылмаған кезеңде - 0,45;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суық күйден шыққан отындар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Қазандықтардың жағудың есептік саны есептік кезеңде тұтынушылардың жылу энергиясын тұтынудың болжамды режимі бойынша түзетулер енгізе отырып, базалық жылдың есептік деректері бойынша анықталады.</w:t>
      </w:r>
    </w:p>
    <w:bookmarkStart w:name="z76" w:id="72"/>
    <w:p>
      <w:pPr>
        <w:spacing w:after="0"/>
        <w:ind w:left="0"/>
        <w:jc w:val="both"/>
      </w:pPr>
      <w:r>
        <w:rPr>
          <w:rFonts w:ascii="Times New Roman"/>
          <w:b w:val="false"/>
          <w:i w:val="false"/>
          <w:color w:val="000000"/>
          <w:sz w:val="28"/>
        </w:rPr>
        <w:t>
      13. Бу қазандықтарының қыздыру беттерін үрлеуге арналған жылу энергиясының шығысы (Гкал) мынадай формула бойынша анықталады: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11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6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қатты отынды жағу кезінде 0,002 және мазутты жағу кезінде 0,003 мөлшерінде қабылданатын үрлеу коэффициенті;</w:t>
      </w:r>
      <w:r>
        <w:br/>
      </w:r>
      <w:r>
        <w:rPr>
          <w:rFonts w:ascii="Times New Roman"/>
          <w:b w:val="false"/>
          <w:i w:val="false"/>
          <w:color w:val="000000"/>
          <w:sz w:val="28"/>
        </w:rPr>
        <w:t>
</w:t>
      </w:r>
      <w:r>
        <w:br/>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жұмыс уақытының орташа өнімділігі i-ші қазан, тонна/сағат (бұдан әрі - т/сағ);</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i қазан жұмысының ұзақтығы, сағат;</w:t>
      </w:r>
      <w:r>
        <w:br/>
      </w:r>
      <w:r>
        <w:rPr>
          <w:rFonts w:ascii="Times New Roman"/>
          <w:b w:val="false"/>
          <w:i w:val="false"/>
          <w:color w:val="000000"/>
          <w:sz w:val="28"/>
        </w:rPr>
        <w:t>
</w:t>
      </w:r>
      <w:r>
        <w:br/>
      </w:r>
    </w:p>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 үрлеу үшін пайдаланылатын будың және қоректік судың энтальпиясы, ккал/кг;</w:t>
      </w:r>
      <w:r>
        <w:br/>
      </w: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қазандардың саны.</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xml:space="preserve">
      14. Мазут шаруашылығының мұқтаждарына жұмсалатын жылу шығысы (Гкал) мазутты төгу </w:t>
      </w:r>
    </w:p>
    <w:bookmarkEnd w:id="73"/>
    <w:p>
      <w:pPr>
        <w:spacing w:after="0"/>
        <w:ind w:left="0"/>
        <w:jc w:val="both"/>
      </w:pPr>
      <w:r>
        <w:drawing>
          <wp:inline distT="0" distB="0" distL="0" distR="0">
            <wp:extent cx="800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00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сақтау кезінде резервуарларда жылыту </w:t>
      </w:r>
    </w:p>
    <w:p>
      <w:pPr>
        <w:spacing w:after="0"/>
        <w:ind w:left="0"/>
        <w:jc w:val="both"/>
      </w:pPr>
      <w:r>
        <w:drawing>
          <wp:inline distT="0" distB="0" distL="0" distR="0">
            <wp:extent cx="749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49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мазут құбырларын жылыту </w:t>
      </w:r>
    </w:p>
    <w:p>
      <w:pPr>
        <w:spacing w:after="0"/>
        <w:ind w:left="0"/>
        <w:jc w:val="both"/>
      </w:pPr>
      <w:r>
        <w:drawing>
          <wp:inline distT="0" distB="0" distL="0" distR="0">
            <wp:extent cx="571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71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мазут жылытқыштарда және (немесе) шығыс сыйымдылықтарында жылыту </w:t>
      </w:r>
    </w:p>
    <w:p>
      <w:pPr>
        <w:spacing w:after="0"/>
        <w:ind w:left="0"/>
        <w:jc w:val="both"/>
      </w:pPr>
      <w:r>
        <w:drawing>
          <wp:inline distT="0" distB="0" distL="0" distR="0">
            <wp:extent cx="571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71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форсункалармен мазутты бу бүрку </w:t>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кезіндегі жылу энергиясының ысырабының (шығыстарының) сомасы ретінде анықталады.</w:t>
      </w:r>
      <w:r>
        <w:br/>
      </w:r>
      <w:r>
        <w:rPr>
          <w:rFonts w:ascii="Times New Roman"/>
          <w:b w:val="false"/>
          <w:i w:val="false"/>
          <w:color w:val="000000"/>
          <w:sz w:val="28"/>
        </w:rPr>
        <w:t>
</w:t>
      </w:r>
      <w:r>
        <w:br/>
      </w:r>
    </w:p>
    <w:p>
      <w:pPr>
        <w:spacing w:after="0"/>
        <w:ind w:left="0"/>
        <w:jc w:val="both"/>
      </w:pPr>
      <w:r>
        <w:drawing>
          <wp:inline distT="0" distB="0" distL="0" distR="0">
            <wp:extent cx="721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213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Qсақ м және Qт М анықтау кезінде мазуттың нормативтік төмендетілмейтін қорына (ННЗТ) жататын жылу энергиясының ысырабы (шығыстары) есепке алынбайды.</w:t>
      </w:r>
    </w:p>
    <w:bookmarkStart w:name="z78" w:id="74"/>
    <w:p>
      <w:pPr>
        <w:spacing w:after="0"/>
        <w:ind w:left="0"/>
        <w:jc w:val="both"/>
      </w:pPr>
      <w:r>
        <w:rPr>
          <w:rFonts w:ascii="Times New Roman"/>
          <w:b w:val="false"/>
          <w:i w:val="false"/>
          <w:color w:val="000000"/>
          <w:sz w:val="28"/>
        </w:rPr>
        <w:t>
      15. Ағызу кезінде мазутты қыздыруға арналған жылу энергиясының мөлшері (Гкал) мынадай формула бойынша анықталады: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175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цистернадағы мазутты қыздырудың соңғы температурасы, (°C), мазут маркасына байланысты қабылданады;</w:t>
      </w:r>
      <w:r>
        <w:br/>
      </w: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цистернадағы мазуттың бастапқы температурасы, (°C);</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салқындату коэффициенті, ккал/(м</w:t>
      </w:r>
      <w:r>
        <w:rPr>
          <w:rFonts w:ascii="Times New Roman"/>
          <w:b w:val="false"/>
          <w:i w:val="false"/>
          <w:color w:val="000000"/>
          <w:vertAlign w:val="superscript"/>
        </w:rPr>
        <w:t>3</w:t>
      </w:r>
      <w:r>
        <w:rPr>
          <w:rFonts w:ascii="Times New Roman"/>
          <w:b w:val="false"/>
          <w:i w:val="false"/>
          <w:color w:val="000000"/>
          <w:sz w:val="28"/>
        </w:rPr>
        <w:t>ч°C), 60 (50) т цистерна үшін 1,65 тең қабылданады; 2,2 - 25 тонна цистерна үшін; 1,15 - мазутты автокөлікпен жеткізу кезінде;</w:t>
      </w:r>
      <w:r>
        <w:br/>
      </w:r>
      <w:r>
        <w:rPr>
          <w:rFonts w:ascii="Times New Roman"/>
          <w:b w:val="false"/>
          <w:i w:val="false"/>
          <w:color w:val="000000"/>
          <w:sz w:val="28"/>
        </w:rPr>
        <w:t>
</w:t>
      </w:r>
      <w:r>
        <w:br/>
      </w:r>
    </w:p>
    <w:p>
      <w:pPr>
        <w:spacing w:after="0"/>
        <w:ind w:left="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6400" cy="254000"/>
                    </a:xfrm>
                    <a:prstGeom prst="rect">
                      <a:avLst/>
                    </a:prstGeom>
                  </pic:spPr>
                </pic:pic>
              </a:graphicData>
            </a:graphic>
          </wp:inline>
        </w:drawing>
      </w:r>
    </w:p>
    <w:p>
      <w:pPr>
        <w:spacing w:after="0"/>
        <w:ind w:left="0"/>
        <w:jc w:val="left"/>
      </w:pPr>
      <w:r>
        <w:rPr>
          <w:rFonts w:ascii="Times New Roman"/>
          <w:b w:val="false"/>
          <w:i w:val="false"/>
          <w:color w:val="000000"/>
          <w:sz w:val="28"/>
        </w:rPr>
        <w:t>- цистернадан қыздыру және ағызу уақыты, сағ, мазут кезеңі мен маркасына байланысты қабылданатын (жылдың суық уақыты М-40, М-60-8 сағат., М-80, М-100 - 10 сағ., жылы уақыты - 4 сағат);</w:t>
      </w:r>
      <w:r>
        <w:br/>
      </w: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бастапқы температурада мазут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7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73100" cy="2921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 құйылатын мазут мөлшері, т..</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16. Мазутты сақтау кезіндегі жылу энергиясының ысырабы (Гкал) мынадай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4549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F - резервуарды салқындату беті, (м</w:t>
      </w:r>
      <w:r>
        <w:rPr>
          <w:rFonts w:ascii="Times New Roman"/>
          <w:b w:val="false"/>
          <w:i w:val="false"/>
          <w:color w:val="000000"/>
          <w:vertAlign w:val="superscript"/>
        </w:rPr>
        <w:t>2</w:t>
      </w:r>
      <w:r>
        <w:rPr>
          <w:rFonts w:ascii="Times New Roman"/>
          <w:b w:val="false"/>
          <w:i w:val="false"/>
          <w:color w:val="000000"/>
          <w:sz w:val="28"/>
        </w:rPr>
        <w:t>); жобалық, паспорттық немесе нақты деректер бойынша қабылданады;</w:t>
      </w:r>
    </w:p>
    <w:p>
      <w:pPr>
        <w:spacing w:after="0"/>
        <w:ind w:left="0"/>
        <w:jc w:val="both"/>
      </w:pPr>
      <w:r>
        <w:rPr>
          <w:rFonts w:ascii="Times New Roman"/>
          <w:b w:val="false"/>
          <w:i w:val="false"/>
          <w:color w:val="000000"/>
          <w:sz w:val="28"/>
        </w:rPr>
        <w:t>
      К - металл оқшауланбаған резервуарлар үшін қабылданатын резервуар қабырғаларының жылу беру коэффициенті, (ккал/(м</w:t>
      </w:r>
      <w:r>
        <w:rPr>
          <w:rFonts w:ascii="Times New Roman"/>
          <w:b w:val="false"/>
          <w:i w:val="false"/>
          <w:color w:val="000000"/>
          <w:vertAlign w:val="superscript"/>
        </w:rPr>
        <w:t>2</w:t>
      </w:r>
      <w:r>
        <w:rPr>
          <w:rFonts w:ascii="Times New Roman"/>
          <w:b w:val="false"/>
          <w:i w:val="false"/>
          <w:color w:val="000000"/>
          <w:sz w:val="28"/>
        </w:rPr>
        <w:t>ч °C)) - 6,0; металл оқшаулар үшін - 3,0; жерасты резервуарлары үшін - 0,27;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қоршаған ауаның температурасы, (°C); есеп айырысу кезеңі үшін орташа ретінде қабылданады (жерасты резервуарлары үшін </w:t>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°C);</w:t>
      </w:r>
      <w:r>
        <w:br/>
      </w: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сақтау уақыты, сағат;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резервуардың сыйымдылығы,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сақ</w:t>
      </w:r>
      <w:r>
        <w:rPr>
          <w:rFonts w:ascii="Times New Roman"/>
          <w:b w:val="false"/>
          <w:i w:val="false"/>
          <w:color w:val="000000"/>
          <w:sz w:val="28"/>
        </w:rPr>
        <w:t>- осы кезеңнің басындағы және аяғындағы орташа мән ретінде айқындалатын есептік кезеңде сақталатын мазут мөлшері, 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температураның орташа мәніндегі мазут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Деректер болмаған кезде сыйымдылығы 60 т 10 темір жол цистерналарын жылытуға, төгуге және тазалауға 1 - 1,2 мегапаскаль қысыммен және 220 - 250 °C температурамен бу шығысы 7,65 т/сағ (85 - 120 кг/т) тең деп қабылданады; құю науаларына бу шығысы 10 м екі жолды эстакадаға - 0,1 т/сағ, көлемі 200 м</w:t>
      </w:r>
      <w:r>
        <w:rPr>
          <w:rFonts w:ascii="Times New Roman"/>
          <w:b w:val="false"/>
          <w:i w:val="false"/>
          <w:color w:val="000000"/>
          <w:vertAlign w:val="superscript"/>
        </w:rPr>
        <w:t>3</w:t>
      </w:r>
      <w:r>
        <w:rPr>
          <w:rFonts w:ascii="Times New Roman"/>
          <w:b w:val="false"/>
          <w:i w:val="false"/>
          <w:color w:val="000000"/>
          <w:sz w:val="28"/>
        </w:rPr>
        <w:t xml:space="preserve"> - 0,6 т/сағ, 400 м</w:t>
      </w:r>
      <w:r>
        <w:rPr>
          <w:rFonts w:ascii="Times New Roman"/>
          <w:b w:val="false"/>
          <w:i w:val="false"/>
          <w:color w:val="000000"/>
          <w:vertAlign w:val="superscript"/>
        </w:rPr>
        <w:t>3</w:t>
      </w:r>
      <w:r>
        <w:rPr>
          <w:rFonts w:ascii="Times New Roman"/>
          <w:b w:val="false"/>
          <w:i w:val="false"/>
          <w:color w:val="000000"/>
          <w:sz w:val="28"/>
        </w:rPr>
        <w:t xml:space="preserve"> - 1,2 т/сағ, 600 м</w:t>
      </w:r>
      <w:r>
        <w:rPr>
          <w:rFonts w:ascii="Times New Roman"/>
          <w:b w:val="false"/>
          <w:i w:val="false"/>
          <w:color w:val="000000"/>
          <w:vertAlign w:val="superscript"/>
        </w:rPr>
        <w:t>3</w:t>
      </w:r>
      <w:r>
        <w:rPr>
          <w:rFonts w:ascii="Times New Roman"/>
          <w:b w:val="false"/>
          <w:i w:val="false"/>
          <w:color w:val="000000"/>
          <w:sz w:val="28"/>
        </w:rPr>
        <w:t xml:space="preserve"> - 1,8 т / сағ.</w:t>
      </w:r>
    </w:p>
    <w:bookmarkStart w:name="z80" w:id="76"/>
    <w:p>
      <w:pPr>
        <w:spacing w:after="0"/>
        <w:ind w:left="0"/>
        <w:jc w:val="both"/>
      </w:pPr>
      <w:r>
        <w:rPr>
          <w:rFonts w:ascii="Times New Roman"/>
          <w:b w:val="false"/>
          <w:i w:val="false"/>
          <w:color w:val="000000"/>
          <w:sz w:val="28"/>
        </w:rPr>
        <w:t>
      17. Мазут құбырларын жылытуға арналған жылу энергиясының шығысы, Гкал, мына формула бойынша анықталады: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454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 - қоршаған ортаға мазут құбырынан жылу ағынының тығыздығы, (ккал/мч); құрылыс нормалары мен ережелерінде келтірілген жылу ағыны тығыздығының нормалары бойынша қабылданады;</w:t>
      </w:r>
    </w:p>
    <w:p>
      <w:pPr>
        <w:spacing w:after="0"/>
        <w:ind w:left="0"/>
        <w:jc w:val="both"/>
      </w:pPr>
      <w:r>
        <w:rPr>
          <w:rFonts w:ascii="Times New Roman"/>
          <w:b w:val="false"/>
          <w:i w:val="false"/>
          <w:color w:val="000000"/>
          <w:sz w:val="28"/>
        </w:rPr>
        <w:t>
      L - жылытылатын мазут құбырының ұзындығы,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жылу шығынын тіректермен, арматурамен, компенсаторлармен есепке алатын коэффициент; тоннельдер мен каналдарда және үй - жайларда 1,2 қабылданады, мазут құбырларын жер үсті төсеу үшін - 1,25;</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об</w:t>
      </w:r>
      <w:r>
        <w:rPr>
          <w:rFonts w:ascii="Times New Roman"/>
          <w:b w:val="false"/>
          <w:i w:val="false"/>
          <w:color w:val="000000"/>
          <w:sz w:val="28"/>
        </w:rPr>
        <w:t>-жылыту ұзақтығы, сағат.</w:t>
      </w:r>
    </w:p>
    <w:bookmarkStart w:name="z81" w:id="77"/>
    <w:p>
      <w:pPr>
        <w:spacing w:after="0"/>
        <w:ind w:left="0"/>
        <w:jc w:val="both"/>
      </w:pPr>
      <w:r>
        <w:rPr>
          <w:rFonts w:ascii="Times New Roman"/>
          <w:b w:val="false"/>
          <w:i w:val="false"/>
          <w:color w:val="000000"/>
          <w:sz w:val="28"/>
        </w:rPr>
        <w:t>
      18. Мазут жылытқыштардағы немесе шығыс ыдыстарындағы мазутты қыздыруға арналған жылу энергиясының шығысы осы Әдістемеге қосымшаның 1-кестесіне сәйкес көрсетілген температураға дейін жүзеге асырылады.</w:t>
      </w:r>
    </w:p>
    <w:bookmarkEnd w:id="77"/>
    <w:p>
      <w:pPr>
        <w:spacing w:after="0"/>
        <w:ind w:left="0"/>
        <w:jc w:val="both"/>
      </w:pPr>
      <w:r>
        <w:rPr>
          <w:rFonts w:ascii="Times New Roman"/>
          <w:b w:val="false"/>
          <w:i w:val="false"/>
          <w:color w:val="000000"/>
          <w:sz w:val="28"/>
        </w:rPr>
        <w:t>
      Мазутты қыздыруға арналған жылу энергиясының шығысы, Гкал,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175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мазут тоннасына аталған Әдістемеге қосымшадағы 1-кестеде келтірілген температура диапазонында Әдістемеге қосымшадағы 2-кестеге сәйкес мазутты қыздыруға арналған будың үлестік шығысы;</w:t>
      </w:r>
      <w:r>
        <w:br/>
      </w:r>
      <w:r>
        <w:rPr>
          <w:rFonts w:ascii="Times New Roman"/>
          <w:b w:val="false"/>
          <w:i w:val="false"/>
          <w:color w:val="000000"/>
          <w:sz w:val="28"/>
        </w:rPr>
        <w:t>
</w:t>
      </w:r>
      <w:r>
        <w:br/>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үшін пайдаланылатын бу және қоректік су энтальпиясы, (ккал/кг); Мп - оттықтағы жанарғы құрылғыларымен берілген мазут мөлшеріне тең, есептік кезеңде жылытылатын мазут мөлшері, т;</w:t>
      </w:r>
      <w:r>
        <w:br/>
      </w:r>
      <w:r>
        <w:rPr>
          <w:rFonts w:ascii="Times New Roman"/>
          <w:b w:val="false"/>
          <w:i w:val="false"/>
          <w:color w:val="000000"/>
          <w:sz w:val="28"/>
        </w:rPr>
        <w:t>
</w:t>
      </w:r>
      <w:r>
        <w:br/>
      </w:r>
    </w:p>
    <w:p>
      <w:pPr>
        <w:spacing w:after="0"/>
        <w:ind w:left="0"/>
        <w:jc w:val="both"/>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95300" cy="292100"/>
                    </a:xfrm>
                    <a:prstGeom prst="rect">
                      <a:avLst/>
                    </a:prstGeom>
                  </pic:spPr>
                </pic:pic>
              </a:graphicData>
            </a:graphic>
          </wp:inline>
        </w:drawing>
      </w:r>
    </w:p>
    <w:p>
      <w:pPr>
        <w:spacing w:after="0"/>
        <w:ind w:left="0"/>
        <w:jc w:val="left"/>
      </w:pPr>
      <w:r>
        <w:rPr>
          <w:rFonts w:ascii="Times New Roman"/>
          <w:b w:val="false"/>
          <w:i w:val="false"/>
          <w:color w:val="000000"/>
          <w:sz w:val="28"/>
        </w:rPr>
        <w:t>- 0,98 тең болатын жылытқыштың ПӘК.</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19. Мазуттың бу бүріккішіндегі жылу энергиясының шығысы, Гкал, қазандық агрегаттарды бу механикалық форсункалармен жиынтықтаған жағдайда мынадай формула бойынша есептеледі: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239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p</w:t>
      </w:r>
      <w:r>
        <w:rPr>
          <w:rFonts w:ascii="Times New Roman"/>
          <w:b w:val="false"/>
          <w:i w:val="false"/>
          <w:color w:val="000000"/>
          <w:sz w:val="28"/>
        </w:rPr>
        <w:t xml:space="preserve"> - тозаңдауға будың үлес шығысы, кг / кг мазут; мазуттың тұтқырлығына байланысты 0,02 - 0,03 қабылданады;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м</w:t>
      </w:r>
      <w:r>
        <w:rPr>
          <w:rFonts w:ascii="Times New Roman"/>
          <w:b w:val="false"/>
          <w:i w:val="false"/>
          <w:color w:val="000000"/>
          <w:sz w:val="28"/>
        </w:rPr>
        <w:t>- бүріккіш мазут мөлшері, 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энтальпия тиісінше мазут бүрку үшін пайдаланылатын бу және қоректік су, ккал/кг. Бу форсункалары үшін мазутты қыздыруға арналған бу шығысы мазутты қыздыруға арналған будың үлестік шығысымен ескерілген.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20. Жылу энергиясының сағаттық шығысы, (Гкал), қазандық үй-жайын жылытуға келесі түрде анықталады: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277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V0 - жылытылатын үй-жайдың (жұмыс аймағының) көлемі), (м</w:t>
      </w:r>
      <w:r>
        <w:rPr>
          <w:rFonts w:ascii="Times New Roman"/>
          <w:b w:val="false"/>
          <w:i w:val="false"/>
          <w:color w:val="000000"/>
          <w:vertAlign w:val="superscript"/>
        </w:rPr>
        <w:t>3</w:t>
      </w: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-t</w:t>
      </w:r>
      <w:r>
        <w:rPr>
          <w:rFonts w:ascii="Times New Roman"/>
          <w:b w:val="false"/>
          <w:i w:val="false"/>
          <w:color w:val="000000"/>
          <w:vertAlign w:val="subscript"/>
        </w:rPr>
        <w:t>p.0.</w:t>
      </w:r>
      <w:r>
        <w:rPr>
          <w:rFonts w:ascii="Times New Roman"/>
          <w:b w:val="false"/>
          <w:i w:val="false"/>
          <w:color w:val="000000"/>
          <w:sz w:val="28"/>
        </w:rPr>
        <w:t xml:space="preserve"> = -30 °C кезінде ғимараттың меншікті жылыту сипаттамасы 2 - 10 мың м</w:t>
      </w:r>
      <w:r>
        <w:rPr>
          <w:rFonts w:ascii="Times New Roman"/>
          <w:b w:val="false"/>
          <w:i w:val="false"/>
          <w:color w:val="000000"/>
          <w:vertAlign w:val="superscript"/>
        </w:rPr>
        <w:t>3</w:t>
      </w:r>
      <w:r>
        <w:rPr>
          <w:rFonts w:ascii="Times New Roman"/>
          <w:b w:val="false"/>
          <w:i w:val="false"/>
          <w:color w:val="000000"/>
          <w:sz w:val="28"/>
        </w:rPr>
        <w:t xml:space="preserve"> - 0,1; 10 - 15 мың м</w:t>
      </w:r>
      <w:r>
        <w:rPr>
          <w:rFonts w:ascii="Times New Roman"/>
          <w:b w:val="false"/>
          <w:i w:val="false"/>
          <w:color w:val="000000"/>
          <w:vertAlign w:val="superscript"/>
        </w:rPr>
        <w:t>3</w:t>
      </w:r>
      <w:r>
        <w:rPr>
          <w:rFonts w:ascii="Times New Roman"/>
          <w:b w:val="false"/>
          <w:i w:val="false"/>
          <w:color w:val="000000"/>
          <w:sz w:val="28"/>
        </w:rPr>
        <w:t xml:space="preserve"> - 0,08 ккал/(м</w:t>
      </w:r>
      <w:r>
        <w:rPr>
          <w:rFonts w:ascii="Times New Roman"/>
          <w:b w:val="false"/>
          <w:i w:val="false"/>
          <w:color w:val="000000"/>
          <w:vertAlign w:val="superscript"/>
        </w:rPr>
        <w:t>3</w:t>
      </w:r>
      <w:r>
        <w:rPr>
          <w:rFonts w:ascii="Times New Roman"/>
          <w:b w:val="false"/>
          <w:i w:val="false"/>
          <w:color w:val="000000"/>
          <w:sz w:val="28"/>
        </w:rPr>
        <w:t>ч°C) ғимараттың көлемі үшін қабылданады;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p.0.</w:t>
      </w:r>
      <w:r>
        <w:rPr>
          <w:rFonts w:ascii="Times New Roman"/>
          <w:b w:val="false"/>
          <w:i w:val="false"/>
          <w:color w:val="000000"/>
          <w:sz w:val="28"/>
        </w:rPr>
        <w:t>- жылытуды жобалау үшін сыртқы ауаның есептік температурасы, °C;</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вн</w:t>
      </w:r>
      <w:r>
        <w:rPr>
          <w:rFonts w:ascii="Times New Roman"/>
          <w:b w:val="false"/>
          <w:i w:val="false"/>
          <w:color w:val="000000"/>
          <w:sz w:val="28"/>
        </w:rPr>
        <w:t>- барлық үй-жайлар бойынша тікелей қазандықтың (қазандық залы; сорғы бөлімшесі; қалқан үй-жайы және т. б.) орташа өлшенген ретінде қабылданатын үй-жай ішіндегі ауа температурасы); жұмыс орындарын еңбек жағдайлары бойынша аттестаттау көрсеткіштерін есепке ала отырып, қолданыстағы санитарлық нормалар бойынша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03200"/>
                    </a:xfrm>
                    <a:prstGeom prst="rect">
                      <a:avLst/>
                    </a:prstGeom>
                  </pic:spPr>
                </pic:pic>
              </a:graphicData>
            </a:graphic>
          </wp:inline>
        </w:drawing>
      </w:r>
    </w:p>
    <w:p>
      <w:pPr>
        <w:spacing w:after="0"/>
        <w:ind w:left="0"/>
        <w:jc w:val="left"/>
      </w:pPr>
      <w:r>
        <w:rPr>
          <w:rFonts w:ascii="Times New Roman"/>
          <w:b w:val="false"/>
          <w:i w:val="false"/>
          <w:color w:val="000000"/>
          <w:sz w:val="28"/>
        </w:rPr>
        <w:t>- жылытуды жобалау үшін сыртқы ауа температурасына түзету коэффициенті осы әдістемеге сәйкес осы Әдістемеге қосымшадағы 3-кесте бойынша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Аттестаттау нәтижелері болмаған кезде үй-жайлардың жұмыс аймағындағы суық кезеңдегі ауа температурасының ең аз мәні ҚР БК-дан анықталады 4.02-105-2013 "Қазандық қондырғылар".</w:t>
      </w:r>
    </w:p>
    <w:p>
      <w:pPr>
        <w:spacing w:after="0"/>
        <w:ind w:left="0"/>
        <w:jc w:val="both"/>
      </w:pPr>
      <w:r>
        <w:rPr>
          <w:rFonts w:ascii="Times New Roman"/>
          <w:b w:val="false"/>
          <w:i w:val="false"/>
          <w:color w:val="000000"/>
          <w:sz w:val="28"/>
        </w:rPr>
        <w:t>
      Жылытуға арналған жылу энергиясының шығысын нақты есептік айда мынадай формула бойынша қайта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188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t</w:t>
      </w:r>
      <w:r>
        <w:rPr>
          <w:rFonts w:ascii="Times New Roman"/>
          <w:b w:val="false"/>
          <w:i w:val="false"/>
          <w:color w:val="000000"/>
          <w:vertAlign w:val="subscript"/>
        </w:rPr>
        <w:t>ср</w:t>
      </w:r>
      <w:r>
        <w:rPr>
          <w:rFonts w:ascii="Times New Roman"/>
          <w:b w:val="false"/>
          <w:i w:val="false"/>
          <w:color w:val="000000"/>
          <w:sz w:val="28"/>
        </w:rPr>
        <w:t xml:space="preserve"> - есептік кезеңдегі сыртқы ауаның орташа температурасы, (°C);</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мес</w:t>
      </w:r>
      <w:r>
        <w:rPr>
          <w:rFonts w:ascii="Times New Roman"/>
          <w:b w:val="false"/>
          <w:i w:val="false"/>
          <w:color w:val="000000"/>
          <w:sz w:val="28"/>
        </w:rPr>
        <w:t>- жылыту ұзақтығы, сағат.</w:t>
      </w:r>
    </w:p>
    <w:p>
      <w:pPr>
        <w:spacing w:after="0"/>
        <w:ind w:left="0"/>
        <w:jc w:val="both"/>
      </w:pPr>
      <w:r>
        <w:rPr>
          <w:rFonts w:ascii="Times New Roman"/>
          <w:b w:val="false"/>
          <w:i w:val="false"/>
          <w:color w:val="000000"/>
          <w:sz w:val="28"/>
        </w:rPr>
        <w:t>
      Жоғарыда көрсетілген формула бойынша алынған жылу энергиясының шығысы қазандық залында орнатылған әртүрлі мақсаттағы бактармен, басқа да жылу бөліністерімен (ағуы, булануы, жылу оқшаулағышы арқылы, сақтандырғыш клапандарды сынау кезінде), сондай-ақ жылу энергиясының ағу желдеткішінің қыздырылған ауасы бар түсуімен қоршаған ортаға жылу бөлінуінің шамасына азайтылады.</w:t>
      </w:r>
    </w:p>
    <w:p>
      <w:pPr>
        <w:spacing w:after="0"/>
        <w:ind w:left="0"/>
        <w:jc w:val="both"/>
      </w:pPr>
      <w:r>
        <w:rPr>
          <w:rFonts w:ascii="Times New Roman"/>
          <w:b w:val="false"/>
          <w:i w:val="false"/>
          <w:color w:val="000000"/>
          <w:sz w:val="28"/>
        </w:rPr>
        <w:t>
      Егер қазандық агрегаттарынан, бактардан және басқа да элементтерден, сондай-ақ сору желдеткішінің ауасымен жылу энергиясының түсуі қазандық залының өндірістік аймағында ауаның есептік температурасын ұстап тұруды қамтамасыз ететін болса, онда жылытуға жұмсалатын жылу энергиясының шығысы өз қажеттіліктеріне арналған жалпы шығыста қызметтік және тұрмыстық үй-жайларды жылытуға деген қажеттілік көлемінде ғана есепке алынады.</w:t>
      </w:r>
    </w:p>
    <w:p>
      <w:pPr>
        <w:spacing w:after="0"/>
        <w:ind w:left="0"/>
        <w:jc w:val="both"/>
      </w:pPr>
      <w:r>
        <w:rPr>
          <w:rFonts w:ascii="Times New Roman"/>
          <w:b w:val="false"/>
          <w:i w:val="false"/>
          <w:color w:val="000000"/>
          <w:sz w:val="28"/>
        </w:rPr>
        <w:t xml:space="preserve">
      Қазандықтың аумағында орналасқан ғимараттар мен құрылыстарды жылытуға және шаруашылық-тұрмыстық қажеттіліктерге жылу энергиясының шығысы (әкімшілік ғимарат, гараждар, шеберханалар, қоймалар және т. б.) өз қажеттіліктеріне жатпайды. </w:t>
      </w:r>
    </w:p>
    <w:bookmarkStart w:name="z84" w:id="80"/>
    <w:p>
      <w:pPr>
        <w:spacing w:after="0"/>
        <w:ind w:left="0"/>
        <w:jc w:val="both"/>
      </w:pPr>
      <w:r>
        <w:rPr>
          <w:rFonts w:ascii="Times New Roman"/>
          <w:b w:val="false"/>
          <w:i w:val="false"/>
          <w:color w:val="000000"/>
          <w:sz w:val="28"/>
        </w:rPr>
        <w:t>
      21. Жылу энергиясының шығыны қазан агрегаттарымен анықталады: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429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B</w:t>
      </w:r>
      <w:r>
        <w:rPr>
          <w:rFonts w:ascii="Times New Roman"/>
          <w:b w:val="false"/>
          <w:i w:val="false"/>
          <w:color w:val="000000"/>
          <w:vertAlign w:val="subscript"/>
        </w:rPr>
        <w:t xml:space="preserve">і </w:t>
      </w:r>
      <w:r>
        <w:rPr>
          <w:rFonts w:ascii="Times New Roman"/>
          <w:b w:val="false"/>
          <w:i w:val="false"/>
          <w:color w:val="000000"/>
          <w:sz w:val="28"/>
        </w:rPr>
        <w:t>- қазан агрегатының есептік айдағы табиғи отын шығыны, т; q</w:t>
      </w:r>
      <w:r>
        <w:rPr>
          <w:rFonts w:ascii="Times New Roman"/>
          <w:b w:val="false"/>
          <w:i w:val="false"/>
          <w:color w:val="000000"/>
          <w:vertAlign w:val="subscript"/>
        </w:rPr>
        <w:t>5</w:t>
      </w:r>
      <w:r>
        <w:rPr>
          <w:rFonts w:ascii="Times New Roman"/>
          <w:b w:val="false"/>
          <w:i w:val="false"/>
          <w:color w:val="000000"/>
          <w:sz w:val="28"/>
        </w:rPr>
        <w:t xml:space="preserve"> - қоршаған ортаға қазандық агрегаттарының барлық элементтерімен жылу энергиясын орташа жоғалту, отын жылуы санынан % - бен;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пайдаланылатын табиғи отынның жану жылуы, ккал/кг;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IK- қазан агрегаттарының саны. Қоршаған ортаға қазандық агрегатының барлық элементтерімен жылу энергиясының орташа шығыны (q5) режим картасының көрсеткіштері бойынша қабылданады.</w:t>
      </w:r>
    </w:p>
    <w:bookmarkStart w:name="z85" w:id="81"/>
    <w:p>
      <w:pPr>
        <w:spacing w:after="0"/>
        <w:ind w:left="0"/>
        <w:jc w:val="both"/>
      </w:pPr>
      <w:r>
        <w:rPr>
          <w:rFonts w:ascii="Times New Roman"/>
          <w:b w:val="false"/>
          <w:i w:val="false"/>
          <w:color w:val="000000"/>
          <w:sz w:val="28"/>
        </w:rPr>
        <w:t>
      22. Әр түрлі мақсаттағы бактармен жылу энергиясының ысырабы (декарбонизаторлар, бактар-аккумуляторлар және т. б.), (Гкал), мына формула бойынша анықталады: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315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бj</w:t>
      </w:r>
      <w:r>
        <w:rPr>
          <w:rFonts w:ascii="Times New Roman"/>
          <w:b w:val="false"/>
          <w:i w:val="false"/>
          <w:color w:val="000000"/>
          <w:sz w:val="28"/>
        </w:rPr>
        <w:t xml:space="preserve"> - бак беті арқылы жылу ағыны тығыздығының нормасы, ккал / м</w:t>
      </w:r>
      <w:r>
        <w:rPr>
          <w:rFonts w:ascii="Times New Roman"/>
          <w:b w:val="false"/>
          <w:i w:val="false"/>
          <w:color w:val="000000"/>
          <w:vertAlign w:val="superscript"/>
        </w:rPr>
        <w:t>2</w:t>
      </w:r>
      <w:r>
        <w:rPr>
          <w:rFonts w:ascii="Times New Roman"/>
          <w:b w:val="false"/>
          <w:i w:val="false"/>
          <w:color w:val="000000"/>
          <w:sz w:val="28"/>
        </w:rPr>
        <w:t>ч; ҚР БК бойынша қабылданады 4.02-102-2012 бактарға арналған "жабдықтар мен құбырлардың жылу оқшаулауын жобалау";</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бj</w:t>
      </w:r>
      <w:r>
        <w:rPr>
          <w:rFonts w:ascii="Times New Roman"/>
          <w:b w:val="false"/>
          <w:i w:val="false"/>
          <w:color w:val="000000"/>
          <w:sz w:val="28"/>
        </w:rPr>
        <w:t>- бак беті,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Kt- ара қатынасы бойынша анықталатын температуралық коэффициент (t</w:t>
      </w:r>
      <w:r>
        <w:rPr>
          <w:rFonts w:ascii="Times New Roman"/>
          <w:b w:val="false"/>
          <w:i w:val="false"/>
          <w:color w:val="000000"/>
          <w:vertAlign w:val="subscript"/>
        </w:rPr>
        <w:t>г</w:t>
      </w:r>
      <w:r>
        <w:rPr>
          <w:rFonts w:ascii="Times New Roman"/>
          <w:b w:val="false"/>
          <w:i w:val="false"/>
          <w:color w:val="000000"/>
          <w:sz w:val="28"/>
        </w:rPr>
        <w:t xml:space="preserve"> - t</w:t>
      </w:r>
      <w:r>
        <w:rPr>
          <w:rFonts w:ascii="Times New Roman"/>
          <w:b w:val="false"/>
          <w:i w:val="false"/>
          <w:color w:val="000000"/>
          <w:vertAlign w:val="subscript"/>
        </w:rPr>
        <w:t>н</w:t>
      </w:r>
      <w:r>
        <w:rPr>
          <w:rFonts w:ascii="Times New Roman"/>
          <w:b w:val="false"/>
          <w:i w:val="false"/>
          <w:color w:val="000000"/>
          <w:sz w:val="28"/>
        </w:rPr>
        <w:t xml:space="preserve"> с</w:t>
      </w:r>
      <w:r>
        <w:rPr>
          <w:rFonts w:ascii="Times New Roman"/>
          <w:b w:val="false"/>
          <w:i w:val="false"/>
          <w:color w:val="000000"/>
          <w:vertAlign w:val="subscript"/>
        </w:rPr>
        <w:t>р</w:t>
      </w:r>
      <w:r>
        <w:rPr>
          <w:rFonts w:ascii="Times New Roman"/>
          <w:b w:val="false"/>
          <w:i w:val="false"/>
          <w:color w:val="000000"/>
          <w:sz w:val="28"/>
        </w:rPr>
        <w:t>) : (t</w:t>
      </w:r>
      <w:r>
        <w:rPr>
          <w:rFonts w:ascii="Times New Roman"/>
          <w:b w:val="false"/>
          <w:i w:val="false"/>
          <w:color w:val="000000"/>
          <w:vertAlign w:val="subscript"/>
        </w:rPr>
        <w:t>г</w:t>
      </w:r>
      <w:r>
        <w:rPr>
          <w:rFonts w:ascii="Times New Roman"/>
          <w:b w:val="false"/>
          <w:i w:val="false"/>
          <w:color w:val="000000"/>
          <w:sz w:val="28"/>
        </w:rPr>
        <w:t xml:space="preserve"> - 5); n</w:t>
      </w:r>
      <w:r>
        <w:rPr>
          <w:rFonts w:ascii="Times New Roman"/>
          <w:b w:val="false"/>
          <w:i w:val="false"/>
          <w:color w:val="000000"/>
          <w:vertAlign w:val="subscript"/>
        </w:rPr>
        <w:t>j</w:t>
      </w:r>
      <w:r>
        <w:rPr>
          <w:rFonts w:ascii="Times New Roman"/>
          <w:b w:val="false"/>
          <w:i w:val="false"/>
          <w:color w:val="000000"/>
          <w:sz w:val="28"/>
        </w:rPr>
        <w:t>- бактар саны;</w:t>
      </w:r>
    </w:p>
    <w:p>
      <w:pPr>
        <w:spacing w:after="0"/>
        <w:ind w:left="0"/>
        <w:jc w:val="both"/>
      </w:pPr>
      <w:r>
        <w:rPr>
          <w:rFonts w:ascii="Times New Roman"/>
          <w:b w:val="false"/>
          <w:i w:val="false"/>
          <w:color w:val="000000"/>
          <w:sz w:val="28"/>
        </w:rPr>
        <w:t>
      G - бір типті бактар топтарының саны;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бj</w:t>
      </w:r>
      <w:r>
        <w:rPr>
          <w:rFonts w:ascii="Times New Roman"/>
          <w:b w:val="false"/>
          <w:i w:val="false"/>
          <w:color w:val="000000"/>
          <w:sz w:val="28"/>
        </w:rPr>
        <w:t>- есептік кезеңде бактардың жұмыс істеу ұзақтығы, сағат.</w:t>
      </w:r>
    </w:p>
    <w:bookmarkStart w:name="z86" w:id="82"/>
    <w:p>
      <w:pPr>
        <w:spacing w:after="0"/>
        <w:ind w:left="0"/>
        <w:jc w:val="both"/>
      </w:pPr>
      <w:r>
        <w:rPr>
          <w:rFonts w:ascii="Times New Roman"/>
          <w:b w:val="false"/>
          <w:i w:val="false"/>
          <w:color w:val="000000"/>
          <w:sz w:val="28"/>
        </w:rPr>
        <w:t>
      23. Шаруашылық-тұрмыстық мұқтаждарға арналған жылу энергиясының шығысы, (Гкал), мынадай формула бойынша анықталады:</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353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себезгі торына ыстық су шығынының нормасы 0,27 м</w:t>
      </w:r>
      <w:r>
        <w:rPr>
          <w:rFonts w:ascii="Times New Roman"/>
          <w:b w:val="false"/>
          <w:i w:val="false"/>
          <w:color w:val="000000"/>
          <w:vertAlign w:val="superscript"/>
        </w:rPr>
        <w:t>3</w:t>
      </w:r>
      <w:r>
        <w:rPr>
          <w:rFonts w:ascii="Times New Roman"/>
          <w:b w:val="false"/>
          <w:i w:val="false"/>
          <w:color w:val="000000"/>
          <w:sz w:val="28"/>
        </w:rPr>
        <w:t>/тәулік тең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q</w:t>
      </w:r>
      <w:r>
        <w:rPr>
          <w:rFonts w:ascii="Times New Roman"/>
          <w:b w:val="false"/>
          <w:i w:val="false"/>
          <w:color w:val="000000"/>
          <w:sz w:val="28"/>
        </w:rPr>
        <w:t>- себезгі торларының саны;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q</w:t>
      </w:r>
      <w:r>
        <w:rPr>
          <w:rFonts w:ascii="Times New Roman"/>
          <w:b w:val="false"/>
          <w:i w:val="false"/>
          <w:color w:val="000000"/>
          <w:sz w:val="28"/>
        </w:rPr>
        <w:t>- себезгілерді пайдалану коэффициенті практикалық жолмен анықталады, деректер болмаған жағдайда 1,0-ге тең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бір ауысымда 1 адамға ыстық су шығынының нормасы, деректер болмаған жағдайда тәулігіне 0,024 м</w:t>
      </w:r>
      <w:r>
        <w:rPr>
          <w:rFonts w:ascii="Times New Roman"/>
          <w:b w:val="false"/>
          <w:i w:val="false"/>
          <w:color w:val="000000"/>
          <w:vertAlign w:val="superscript"/>
        </w:rPr>
        <w:t>3</w:t>
      </w:r>
      <w:r>
        <w:rPr>
          <w:rFonts w:ascii="Times New Roman"/>
          <w:b w:val="false"/>
          <w:i w:val="false"/>
          <w:color w:val="000000"/>
          <w:sz w:val="28"/>
        </w:rPr>
        <w:t>/адамға тең қабылданады;</w:t>
      </w:r>
    </w:p>
    <w:p>
      <w:pPr>
        <w:spacing w:after="0"/>
        <w:ind w:left="0"/>
        <w:jc w:val="both"/>
      </w:pPr>
      <w:r>
        <w:rPr>
          <w:rFonts w:ascii="Times New Roman"/>
          <w:b w:val="false"/>
          <w:i w:val="false"/>
          <w:color w:val="000000"/>
          <w:sz w:val="28"/>
        </w:rPr>
        <w:t>
      M - тәулігіне жұмыс істейтін адам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w:t>
      </w:r>
      <w:r>
        <w:rPr>
          <w:rFonts w:ascii="Times New Roman"/>
          <w:b w:val="false"/>
          <w:i w:val="false"/>
          <w:color w:val="000000"/>
          <w:sz w:val="28"/>
        </w:rPr>
        <w:t>,t</w:t>
      </w:r>
      <w:r>
        <w:rPr>
          <w:rFonts w:ascii="Times New Roman"/>
          <w:b w:val="false"/>
          <w:i w:val="false"/>
          <w:color w:val="000000"/>
          <w:vertAlign w:val="subscript"/>
        </w:rPr>
        <w:t>xв</w:t>
      </w:r>
      <w:r>
        <w:rPr>
          <w:rFonts w:ascii="Times New Roman"/>
          <w:b w:val="false"/>
          <w:i w:val="false"/>
          <w:color w:val="000000"/>
          <w:sz w:val="28"/>
        </w:rPr>
        <w:t xml:space="preserve"> - тиісінше ыстық және бастапқы судың температурасы, (°C);</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в</w:t>
      </w:r>
      <w:r>
        <w:rPr>
          <w:rFonts w:ascii="Times New Roman"/>
          <w:b w:val="false"/>
          <w:i w:val="false"/>
          <w:color w:val="000000"/>
          <w:sz w:val="28"/>
        </w:rPr>
        <w:t>- судың жылу сыйымдылығы, (ккал/кг°C);</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q</w:t>
      </w:r>
      <w:r>
        <w:rPr>
          <w:rFonts w:ascii="Times New Roman"/>
          <w:b w:val="false"/>
          <w:i w:val="false"/>
          <w:color w:val="000000"/>
          <w:sz w:val="28"/>
        </w:rPr>
        <w:t>- есептік кезеңнің ұзақтығы, (тәулік);</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w:t>
      </w:r>
      <w:r>
        <w:rPr>
          <w:rFonts w:ascii="Times New Roman"/>
          <w:b w:val="false"/>
          <w:i w:val="false"/>
          <w:color w:val="000000"/>
          <w:sz w:val="28"/>
        </w:rPr>
        <w:t>- судың тығыздығы, (т/м</w:t>
      </w:r>
      <w:r>
        <w:rPr>
          <w:rFonts w:ascii="Times New Roman"/>
          <w:b w:val="false"/>
          <w:i w:val="false"/>
          <w:color w:val="000000"/>
          <w:vertAlign w:val="superscript"/>
        </w:rPr>
        <w:t>3</w:t>
      </w:r>
      <w:r>
        <w:rPr>
          <w:rFonts w:ascii="Times New Roman"/>
          <w:b w:val="false"/>
          <w:i w:val="false"/>
          <w:color w:val="000000"/>
          <w:sz w:val="28"/>
        </w:rPr>
        <w:t>).</w:t>
      </w:r>
    </w:p>
    <w:bookmarkStart w:name="z87" w:id="83"/>
    <w:p>
      <w:pPr>
        <w:spacing w:after="0"/>
        <w:ind w:left="0"/>
        <w:jc w:val="both"/>
      </w:pPr>
      <w:r>
        <w:rPr>
          <w:rFonts w:ascii="Times New Roman"/>
          <w:b w:val="false"/>
          <w:i w:val="false"/>
          <w:color w:val="000000"/>
          <w:sz w:val="28"/>
        </w:rPr>
        <w:t>
      24. Басқа ысыраптар (сақтандырғыш клапандарды сынамалау, ағуы, булануы бар, құбырлардың жылу оқшаулағышы арқылы ысыраптар), Гкал, тең деп қабылданады:</w:t>
      </w:r>
    </w:p>
    <w:bookmarkEnd w:id="83"/>
    <w:p>
      <w:pPr>
        <w:spacing w:after="0"/>
        <w:ind w:left="0"/>
        <w:jc w:val="both"/>
      </w:pPr>
      <w:r>
        <w:rPr>
          <w:rFonts w:ascii="Times New Roman"/>
          <w:b w:val="false"/>
          <w:i w:val="false"/>
          <w:color w:val="000000"/>
          <w:sz w:val="28"/>
        </w:rPr>
        <w:t>
      - жылу электр станциялары үшін Q</w:t>
      </w:r>
      <w:r>
        <w:rPr>
          <w:rFonts w:ascii="Times New Roman"/>
          <w:b w:val="false"/>
          <w:i w:val="false"/>
          <w:color w:val="000000"/>
          <w:vertAlign w:val="subscript"/>
        </w:rPr>
        <w:t>б</w:t>
      </w:r>
      <w:r>
        <w:rPr>
          <w:rFonts w:ascii="Times New Roman"/>
          <w:b w:val="false"/>
          <w:i w:val="false"/>
          <w:color w:val="000000"/>
          <w:sz w:val="28"/>
        </w:rPr>
        <w:t xml:space="preserve"> = 0,002. Q</w:t>
      </w:r>
      <w:r>
        <w:rPr>
          <w:rFonts w:ascii="Times New Roman"/>
          <w:b w:val="false"/>
          <w:i w:val="false"/>
          <w:color w:val="000000"/>
          <w:vertAlign w:val="subscript"/>
        </w:rPr>
        <w:t>өндір</w:t>
      </w:r>
      <w:r>
        <w:rPr>
          <w:rFonts w:ascii="Times New Roman"/>
          <w:b w:val="false"/>
          <w:i w:val="false"/>
          <w:color w:val="000000"/>
          <w:sz w:val="28"/>
        </w:rPr>
        <w:t>;</w:t>
      </w:r>
    </w:p>
    <w:p>
      <w:pPr>
        <w:spacing w:after="0"/>
        <w:ind w:left="0"/>
        <w:jc w:val="both"/>
      </w:pPr>
      <w:r>
        <w:rPr>
          <w:rFonts w:ascii="Times New Roman"/>
          <w:b w:val="false"/>
          <w:i w:val="false"/>
          <w:color w:val="000000"/>
          <w:sz w:val="28"/>
        </w:rPr>
        <w:t>
      - су жылытатын қазандықтар үшін Q</w:t>
      </w:r>
      <w:r>
        <w:rPr>
          <w:rFonts w:ascii="Times New Roman"/>
          <w:b w:val="false"/>
          <w:i w:val="false"/>
          <w:color w:val="000000"/>
          <w:vertAlign w:val="subscript"/>
        </w:rPr>
        <w:t>б</w:t>
      </w:r>
      <w:r>
        <w:rPr>
          <w:rFonts w:ascii="Times New Roman"/>
          <w:b w:val="false"/>
          <w:i w:val="false"/>
          <w:color w:val="000000"/>
          <w:sz w:val="28"/>
        </w:rPr>
        <w:t xml:space="preserve"> = 0,001. Q</w:t>
      </w:r>
      <w:r>
        <w:rPr>
          <w:rFonts w:ascii="Times New Roman"/>
          <w:b w:val="false"/>
          <w:i w:val="false"/>
          <w:color w:val="000000"/>
          <w:vertAlign w:val="subscript"/>
        </w:rPr>
        <w:t>өндір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өндір.</w:t>
      </w:r>
      <w:r>
        <w:rPr>
          <w:rFonts w:ascii="Times New Roman"/>
          <w:b w:val="false"/>
          <w:i w:val="false"/>
          <w:color w:val="000000"/>
          <w:sz w:val="28"/>
        </w:rPr>
        <w:t xml:space="preserve"> - есептік кезеңде қазандық өндірген жылу энергиясының мөлшері, Гкал.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электр станциялары</w:t>
            </w:r>
            <w:r>
              <w:br/>
            </w:r>
            <w:r>
              <w:rPr>
                <w:rFonts w:ascii="Times New Roman"/>
                <w:b w:val="false"/>
                <w:i w:val="false"/>
                <w:color w:val="000000"/>
                <w:sz w:val="20"/>
              </w:rPr>
              <w:t>мен қазандықтардағы сұйық</w:t>
            </w:r>
            <w:r>
              <w:br/>
            </w:r>
            <w:r>
              <w:rPr>
                <w:rFonts w:ascii="Times New Roman"/>
                <w:b w:val="false"/>
                <w:i w:val="false"/>
                <w:color w:val="000000"/>
                <w:sz w:val="20"/>
              </w:rPr>
              <w:t>отын шығысының нормаларын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89" w:id="84"/>
    <w:p>
      <w:pPr>
        <w:spacing w:after="0"/>
        <w:ind w:left="0"/>
        <w:jc w:val="left"/>
      </w:pPr>
      <w:r>
        <w:rPr>
          <w:rFonts w:ascii="Times New Roman"/>
          <w:b/>
          <w:i w:val="false"/>
          <w:color w:val="000000"/>
        </w:rPr>
        <w:t xml:space="preserve"> 1-кесте. Мазутты жылыту температурасы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489"/>
        <w:gridCol w:w="2494"/>
        <w:gridCol w:w="2836"/>
        <w:gridCol w:w="2843"/>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жылыту температурасы,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 М-60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М-80; М-100</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бу;жоғары қысымды ауа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паромеханикалық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ауа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90" w:id="85"/>
    <w:p>
      <w:pPr>
        <w:spacing w:after="0"/>
        <w:ind w:left="0"/>
        <w:jc w:val="left"/>
      </w:pPr>
      <w:r>
        <w:rPr>
          <w:rFonts w:ascii="Times New Roman"/>
          <w:b/>
          <w:i w:val="false"/>
          <w:color w:val="000000"/>
        </w:rPr>
        <w:t xml:space="preserve"> 2-кесте. Форсункалардың типтері кезінде бу шығыны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8"/>
        <w:gridCol w:w="2658"/>
        <w:gridCol w:w="1957"/>
        <w:gridCol w:w="1957"/>
      </w:tblGrid>
      <w:tr>
        <w:trPr>
          <w:trHeight w:val="30" w:hRule="atLeast"/>
        </w:trPr>
        <w:tc>
          <w:tcPr>
            <w:tcW w:w="5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Форсункалардың типтері кезінде бу шығыны (1 т мазутқа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паромеханикалық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 М-60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М-80; М-100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91" w:id="86"/>
    <w:p>
      <w:pPr>
        <w:spacing w:after="0"/>
        <w:ind w:left="0"/>
        <w:jc w:val="left"/>
      </w:pPr>
      <w:r>
        <w:rPr>
          <w:rFonts w:ascii="Times New Roman"/>
          <w:b/>
          <w:i w:val="false"/>
          <w:color w:val="000000"/>
        </w:rPr>
        <w:t xml:space="preserve"> 3-кесте. Жылытуды жобалау үшін сыртқы ауа температурасына түзету коэффициенті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975"/>
        <w:gridCol w:w="975"/>
        <w:gridCol w:w="975"/>
        <w:gridCol w:w="975"/>
        <w:gridCol w:w="975"/>
        <w:gridCol w:w="975"/>
        <w:gridCol w:w="785"/>
        <w:gridCol w:w="975"/>
        <w:gridCol w:w="785"/>
        <w:gridCol w:w="975"/>
        <w:gridCol w:w="976"/>
        <w:gridCol w:w="786"/>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р.0.</w:t>
            </w:r>
            <w:r>
              <w:rPr>
                <w:rFonts w:ascii="Times New Roman"/>
                <w:b w:val="false"/>
                <w:i w:val="false"/>
                <w:color w:val="000000"/>
                <w:sz w:val="20"/>
              </w:rPr>
              <w:t>°C</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