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1567" w14:textId="e7c1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реттеу режимін енгізу және оның күшін жою, ерекше реттеу режимі шеңберінде қызметті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13 желтоқсандағы № 234 қаулысы. Қазақстан Республикасының Әділет министрлігінде 2019 жылғы 26 желтоқсанда № 19769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Ерекше реттеу режимін енгізу және оның күшін жою, ерекше реттеу режимі шеңберінде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"Ерекше реттеу режимін енгізу және оның күшін жою, ерекше реттеу режимі шеңберінде қызметті жүзеге асыру қағидаларын бекіту туралы" Қазақстан Республикасы Ұлттық Банкі Басқармасының 2018 жылғы 27 қыркүйектегі № 224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17612 болып тіркелген, 2018 жылғы 7 қарашада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Сыртқы коммуникациялар департаменті – Қазақстан Республикасының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13 желтоқсандағы</w:t>
            </w:r>
            <w:r>
              <w:br/>
            </w:r>
            <w:r>
              <w:rPr>
                <w:rFonts w:ascii="Times New Roman"/>
                <w:b w:val="false"/>
                <w:i w:val="false"/>
                <w:color w:val="000000"/>
                <w:sz w:val="20"/>
              </w:rPr>
              <w:t>№ 234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Ерекше реттеу режимін енгізу және оның күшін жою, ерекше реттеу режимі шеңберінде қызметті жүзеге асыру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Ерекше реттеу режимін енгізу және оның күшін жою, ерекше реттеу режимі шеңберінде қызметті жүзеге асыру қағидалары (бұдан әрі – Қағидалар)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ерекше реттеу режимін енгізу және оның күшін жою, қаржы ұйымдарының және (немесе) қаржы саласында қызметті, қаржы ресурстарының шоғырлануымен және (немесе) көрсетілетін төлем қызметімен байланысты қызметті жүзеге асыратын өзге де заңды тұлғалардың (бұдан әрі – қатысушылар) ерекше реттеу режимі шеңберінде қызметті жүзеге асыру тәртібін белгілейді.</w:t>
      </w:r>
    </w:p>
    <w:bookmarkEnd w:id="12"/>
    <w:bookmarkStart w:name="z15" w:id="13"/>
    <w:p>
      <w:pPr>
        <w:spacing w:after="0"/>
        <w:ind w:left="0"/>
        <w:jc w:val="both"/>
      </w:pPr>
      <w:r>
        <w:rPr>
          <w:rFonts w:ascii="Times New Roman"/>
          <w:b w:val="false"/>
          <w:i w:val="false"/>
          <w:color w:val="000000"/>
          <w:sz w:val="28"/>
        </w:rPr>
        <w:t xml:space="preserve">
      2. Ерекше реттеу режимі Заңның 13-3-бабының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мақсаттарға қол жеткізу үшін енгізіледі.</w:t>
      </w:r>
    </w:p>
    <w:bookmarkEnd w:id="13"/>
    <w:bookmarkStart w:name="z16" w:id="14"/>
    <w:p>
      <w:pPr>
        <w:spacing w:after="0"/>
        <w:ind w:left="0"/>
        <w:jc w:val="left"/>
      </w:pPr>
      <w:r>
        <w:rPr>
          <w:rFonts w:ascii="Times New Roman"/>
          <w:b/>
          <w:i w:val="false"/>
          <w:color w:val="000000"/>
        </w:rPr>
        <w:t xml:space="preserve"> 2-тарау. Ерекше реттеу режимін енгізу және оның күшін жою тәртібі</w:t>
      </w:r>
    </w:p>
    <w:bookmarkEnd w:id="14"/>
    <w:bookmarkStart w:name="z17" w:id="15"/>
    <w:p>
      <w:pPr>
        <w:spacing w:after="0"/>
        <w:ind w:left="0"/>
        <w:jc w:val="both"/>
      </w:pPr>
      <w:r>
        <w:rPr>
          <w:rFonts w:ascii="Times New Roman"/>
          <w:b w:val="false"/>
          <w:i w:val="false"/>
          <w:color w:val="000000"/>
          <w:sz w:val="28"/>
        </w:rPr>
        <w:t>
      3. Ерекше реттеу режимі уәкілетті орган Басқармасының шешімімен енгізіледі және оның күші жойылады.</w:t>
      </w:r>
    </w:p>
    <w:bookmarkEnd w:id="15"/>
    <w:p>
      <w:pPr>
        <w:spacing w:after="0"/>
        <w:ind w:left="0"/>
        <w:jc w:val="both"/>
      </w:pPr>
      <w:r>
        <w:rPr>
          <w:rFonts w:ascii="Times New Roman"/>
          <w:b w:val="false"/>
          <w:i w:val="false"/>
          <w:color w:val="000000"/>
          <w:sz w:val="28"/>
        </w:rPr>
        <w:t>
      Көрсетілетін төлем қызметтеріне байланысты ерекше реттеу режимін енгізу уәкілетті орган Басқармасының шешімімен Қазақстан Республикасының Ұлттық Банкімен келісу бойынша жүзеге асырылады.</w:t>
      </w:r>
    </w:p>
    <w:p>
      <w:pPr>
        <w:spacing w:after="0"/>
        <w:ind w:left="0"/>
        <w:jc w:val="both"/>
      </w:pPr>
      <w:r>
        <w:rPr>
          <w:rFonts w:ascii="Times New Roman"/>
          <w:b w:val="false"/>
          <w:i w:val="false"/>
          <w:color w:val="000000"/>
          <w:sz w:val="28"/>
        </w:rPr>
        <w:t>
      Уәкілетті орган Басқармасының ерекше реттеу режимін енгізу немесе оның күшін жою туралы шешімі оны қабылдаған күнінен бастап күшіне енеді.</w:t>
      </w:r>
    </w:p>
    <w:p>
      <w:pPr>
        <w:spacing w:after="0"/>
        <w:ind w:left="0"/>
        <w:jc w:val="both"/>
      </w:pPr>
      <w:r>
        <w:rPr>
          <w:rFonts w:ascii="Times New Roman"/>
          <w:b w:val="false"/>
          <w:i w:val="false"/>
          <w:color w:val="000000"/>
          <w:sz w:val="28"/>
        </w:rPr>
        <w:t>
      Ерекше реттеу режимін енгізу немесе оның күшін жою туралы ақпарат уәкілетті органның ресми интернет-ресурсына орналастырылады.</w:t>
      </w:r>
    </w:p>
    <w:bookmarkStart w:name="z18" w:id="16"/>
    <w:p>
      <w:pPr>
        <w:spacing w:after="0"/>
        <w:ind w:left="0"/>
        <w:jc w:val="both"/>
      </w:pPr>
      <w:r>
        <w:rPr>
          <w:rFonts w:ascii="Times New Roman"/>
          <w:b w:val="false"/>
          <w:i w:val="false"/>
          <w:color w:val="000000"/>
          <w:sz w:val="28"/>
        </w:rPr>
        <w:t>
      4. Ерекше реттеу режимі шеңберіндегі қызмет уәкілетті орган мен қатысушы арасында жасалатын ерекше реттеу режимі шеңберінде қызметті жүзеге асыру туралы шарт (бұдан әрі – шарт) негізінде жүзеге асырылады.</w:t>
      </w:r>
    </w:p>
    <w:bookmarkEnd w:id="16"/>
    <w:bookmarkStart w:name="z19" w:id="17"/>
    <w:p>
      <w:pPr>
        <w:spacing w:after="0"/>
        <w:ind w:left="0"/>
        <w:jc w:val="both"/>
      </w:pPr>
      <w:r>
        <w:rPr>
          <w:rFonts w:ascii="Times New Roman"/>
          <w:b w:val="false"/>
          <w:i w:val="false"/>
          <w:color w:val="000000"/>
          <w:sz w:val="28"/>
        </w:rPr>
        <w:t xml:space="preserve">
      5. Шарттың қолданылу мерзімі тараптардың келісімі бойынша айқындалады, бірақ Заңның 13-3-бабының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мерзімнен аспайды.</w:t>
      </w:r>
    </w:p>
    <w:bookmarkEnd w:id="17"/>
    <w:bookmarkStart w:name="z20" w:id="18"/>
    <w:p>
      <w:pPr>
        <w:spacing w:after="0"/>
        <w:ind w:left="0"/>
        <w:jc w:val="both"/>
      </w:pPr>
      <w:r>
        <w:rPr>
          <w:rFonts w:ascii="Times New Roman"/>
          <w:b w:val="false"/>
          <w:i w:val="false"/>
          <w:color w:val="000000"/>
          <w:sz w:val="28"/>
        </w:rPr>
        <w:t>
      6. Ерекше реттеу режимі шеңберінде қызметті жүзеге асырудың арнайы талаптары, қаржы саласындағы қызметтің, қаржы ресурстарының шоғырлануымен және (немесе) көрсетілетін төлем қызметімен байланысты қызметтің түрлері, шарттың қолданылу мерзімі, тұтынушылар саны, міндеттемелер көлемі,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2004 жылғы 6 шілдедегі, "</w:t>
      </w:r>
      <w:r>
        <w:rPr>
          <w:rFonts w:ascii="Times New Roman"/>
          <w:b w:val="false"/>
          <w:i w:val="false"/>
          <w:color w:val="000000"/>
          <w:sz w:val="28"/>
        </w:rPr>
        <w:t>Микроқаржылық қызмет туралы</w:t>
      </w:r>
      <w:r>
        <w:rPr>
          <w:rFonts w:ascii="Times New Roman"/>
          <w:b w:val="false"/>
          <w:i w:val="false"/>
          <w:color w:val="000000"/>
          <w:sz w:val="28"/>
        </w:rPr>
        <w:t>" 2012 жылғы 26 қарашадағы,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2013 жылғы 21 маусымдағы,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2018 жылғы 2 шілдедегі Қазақстан Республикасының заңдары және уәкілетті органның көрсетілген заңдарға сәйкес қабылданатын нормативтік құқықтық актілері нормаларының ерекше реттеу режиміне қатысушыларға қолданылу шектерін уәкілетті орган әрбір қатысушыға қатысты жеке-жеке айқындайды.</w:t>
      </w:r>
    </w:p>
    <w:bookmarkEnd w:id="18"/>
    <w:bookmarkStart w:name="z21" w:id="19"/>
    <w:p>
      <w:pPr>
        <w:spacing w:after="0"/>
        <w:ind w:left="0"/>
        <w:jc w:val="both"/>
      </w:pPr>
      <w:r>
        <w:rPr>
          <w:rFonts w:ascii="Times New Roman"/>
          <w:b w:val="false"/>
          <w:i w:val="false"/>
          <w:color w:val="000000"/>
          <w:sz w:val="28"/>
        </w:rPr>
        <w:t>
      7. Ерекше реттеу режимінің:</w:t>
      </w:r>
    </w:p>
    <w:bookmarkEnd w:id="19"/>
    <w:bookmarkStart w:name="z22" w:id="20"/>
    <w:p>
      <w:pPr>
        <w:spacing w:after="0"/>
        <w:ind w:left="0"/>
        <w:jc w:val="both"/>
      </w:pPr>
      <w:r>
        <w:rPr>
          <w:rFonts w:ascii="Times New Roman"/>
          <w:b w:val="false"/>
          <w:i w:val="false"/>
          <w:color w:val="000000"/>
          <w:sz w:val="28"/>
        </w:rPr>
        <w:t>
      1) барлық қатысушылар ерекше реттеу режимі шеңберінде қызметті жүзеге асыруды тоқтатқан кезде;</w:t>
      </w:r>
    </w:p>
    <w:bookmarkEnd w:id="20"/>
    <w:bookmarkStart w:name="z23" w:id="21"/>
    <w:p>
      <w:pPr>
        <w:spacing w:after="0"/>
        <w:ind w:left="0"/>
        <w:jc w:val="both"/>
      </w:pPr>
      <w:r>
        <w:rPr>
          <w:rFonts w:ascii="Times New Roman"/>
          <w:b w:val="false"/>
          <w:i w:val="false"/>
          <w:color w:val="000000"/>
          <w:sz w:val="28"/>
        </w:rPr>
        <w:t xml:space="preserve">
      2) уәкілетті орган ерекше реттеу режиміне барлық қатысушылармен шарттарды біржақты тәртіппен бұзған кезде күші жойылады. Заңның 13-4-бабының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уәкілетті орган шартты біржақты тәртіппен бұзады. </w:t>
      </w:r>
    </w:p>
    <w:bookmarkEnd w:id="21"/>
    <w:p>
      <w:pPr>
        <w:spacing w:after="0"/>
        <w:ind w:left="0"/>
        <w:jc w:val="both"/>
      </w:pPr>
      <w:r>
        <w:rPr>
          <w:rFonts w:ascii="Times New Roman"/>
          <w:b w:val="false"/>
          <w:i w:val="false"/>
          <w:color w:val="000000"/>
          <w:sz w:val="28"/>
        </w:rPr>
        <w:t xml:space="preserve">
      Уәкілетті органның Заңның 13-4-бабының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төлем қызметтерімен байланысты қызметке қатысты шартты біржақты тәртіппен бұзуы Қазақстан Республикасының Ұлттық Банкімен келісім бойынша жүзеге асырылады. </w:t>
      </w:r>
    </w:p>
    <w:bookmarkStart w:name="z24" w:id="22"/>
    <w:p>
      <w:pPr>
        <w:spacing w:after="0"/>
        <w:ind w:left="0"/>
        <w:jc w:val="both"/>
      </w:pPr>
      <w:r>
        <w:rPr>
          <w:rFonts w:ascii="Times New Roman"/>
          <w:b w:val="false"/>
          <w:i w:val="false"/>
          <w:color w:val="000000"/>
          <w:sz w:val="28"/>
        </w:rPr>
        <w:t>
      8. Ерекше реттеу режимі енгізілген мерзімнің аяқталуына байланысты ерекше реттеу режимінің күші жойылған не оның қолданылуы тоқтатылған жағдайда шарттың қолданылуы тоқтатылады және қатысушы ерекше реттеу режимі шеңберінде жүзеге асырылатын қызметті тез арада тоқтатады.</w:t>
      </w:r>
    </w:p>
    <w:bookmarkEnd w:id="22"/>
    <w:p>
      <w:pPr>
        <w:spacing w:after="0"/>
        <w:ind w:left="0"/>
        <w:jc w:val="both"/>
      </w:pPr>
      <w:r>
        <w:rPr>
          <w:rFonts w:ascii="Times New Roman"/>
          <w:b w:val="false"/>
          <w:i w:val="false"/>
          <w:color w:val="000000"/>
          <w:sz w:val="28"/>
        </w:rPr>
        <w:t>
      Шарттың қолданылуы тоқтатылған кезде қатысушы 5 (бес) жұмыс күні ішінде өзінің тұтынушыларына ерекше реттеу режимі шеңберіндегі қызметін тоқтататындығы туралы жазбаша хабарлайды және ерекше реттеу режимі шеңберінде қызметті жүзеге асыру туралы тұтынушылармен жасасқан шарттардың (бұдан әрі – тұтынушылармен жасасқан шарт) талаптарында және Қазақстан Республикасының азаматтық заңнамасының талаптарында айқындалған тәртіппен және мерзімде өздерінің тұтынушылары алдындағы міндеттемелерін орындайды.</w:t>
      </w:r>
    </w:p>
    <w:p>
      <w:pPr>
        <w:spacing w:after="0"/>
        <w:ind w:left="0"/>
        <w:jc w:val="both"/>
      </w:pPr>
      <w:r>
        <w:rPr>
          <w:rFonts w:ascii="Times New Roman"/>
          <w:b w:val="false"/>
          <w:i w:val="false"/>
          <w:color w:val="000000"/>
          <w:sz w:val="28"/>
        </w:rPr>
        <w:t>
      Шарттың қолданылуын тоқтатқан кезде қатысушының тұтынушылармен жаңа шарттарды жасасуына, сондай-ақ тұтынушылармен қолданыстағы шарттарды ұзартуына немесе оларды өзгертуіне жол берілмейді.</w:t>
      </w:r>
    </w:p>
    <w:bookmarkStart w:name="z25" w:id="23"/>
    <w:p>
      <w:pPr>
        <w:spacing w:after="0"/>
        <w:ind w:left="0"/>
        <w:jc w:val="left"/>
      </w:pPr>
      <w:r>
        <w:rPr>
          <w:rFonts w:ascii="Times New Roman"/>
          <w:b/>
          <w:i w:val="false"/>
          <w:color w:val="000000"/>
        </w:rPr>
        <w:t xml:space="preserve"> 3-тарау. Ерекше реттеу режимі шеңберінде қызметті жүзеге асыру тәртібі</w:t>
      </w:r>
    </w:p>
    <w:bookmarkEnd w:id="23"/>
    <w:bookmarkStart w:name="z26" w:id="24"/>
    <w:p>
      <w:pPr>
        <w:spacing w:after="0"/>
        <w:ind w:left="0"/>
        <w:jc w:val="both"/>
      </w:pPr>
      <w:r>
        <w:rPr>
          <w:rFonts w:ascii="Times New Roman"/>
          <w:b w:val="false"/>
          <w:i w:val="false"/>
          <w:color w:val="000000"/>
          <w:sz w:val="28"/>
        </w:rPr>
        <w:t>
      9. Уәкілетті орган ерекше реттеу режимі шеңберінде қызметті жүзеге асыратын қатысушының шартқа сәйкес қабылданған міндеттемелерді сақтауына ай сайын мониторинг жүргізеді.</w:t>
      </w:r>
    </w:p>
    <w:bookmarkEnd w:id="24"/>
    <w:bookmarkStart w:name="z27" w:id="25"/>
    <w:p>
      <w:pPr>
        <w:spacing w:after="0"/>
        <w:ind w:left="0"/>
        <w:jc w:val="both"/>
      </w:pPr>
      <w:r>
        <w:rPr>
          <w:rFonts w:ascii="Times New Roman"/>
          <w:b w:val="false"/>
          <w:i w:val="false"/>
          <w:color w:val="000000"/>
          <w:sz w:val="28"/>
        </w:rPr>
        <w:t>
      10. Қатысушы ерекше реттеу режимі шеңберінде қызметті жүзеге асырған кезде:</w:t>
      </w:r>
    </w:p>
    <w:bookmarkEnd w:id="25"/>
    <w:bookmarkStart w:name="z28" w:id="26"/>
    <w:p>
      <w:pPr>
        <w:spacing w:after="0"/>
        <w:ind w:left="0"/>
        <w:jc w:val="both"/>
      </w:pPr>
      <w:r>
        <w:rPr>
          <w:rFonts w:ascii="Times New Roman"/>
          <w:b w:val="false"/>
          <w:i w:val="false"/>
          <w:color w:val="000000"/>
          <w:sz w:val="28"/>
        </w:rPr>
        <w:t>
      1) қызметті жүзеге асырғанға дейін тұтынушыға:</w:t>
      </w:r>
    </w:p>
    <w:bookmarkEnd w:id="26"/>
    <w:p>
      <w:pPr>
        <w:spacing w:after="0"/>
        <w:ind w:left="0"/>
        <w:jc w:val="both"/>
      </w:pPr>
      <w:r>
        <w:rPr>
          <w:rFonts w:ascii="Times New Roman"/>
          <w:b w:val="false"/>
          <w:i w:val="false"/>
          <w:color w:val="000000"/>
          <w:sz w:val="28"/>
        </w:rPr>
        <w:t>
      ерекше реттеу режимі шеңберінде қатысушы жүзеге асыратын қызмет;</w:t>
      </w:r>
    </w:p>
    <w:p>
      <w:pPr>
        <w:spacing w:after="0"/>
        <w:ind w:left="0"/>
        <w:jc w:val="both"/>
      </w:pPr>
      <w:r>
        <w:rPr>
          <w:rFonts w:ascii="Times New Roman"/>
          <w:b w:val="false"/>
          <w:i w:val="false"/>
          <w:color w:val="000000"/>
          <w:sz w:val="28"/>
        </w:rPr>
        <w:t>
      ерекше реттеу режимі шеңберінде қатысушының қызметті жүзеге асыруына байланысты тәуекелдер;</w:t>
      </w:r>
    </w:p>
    <w:p>
      <w:pPr>
        <w:spacing w:after="0"/>
        <w:ind w:left="0"/>
        <w:jc w:val="both"/>
      </w:pPr>
      <w:r>
        <w:rPr>
          <w:rFonts w:ascii="Times New Roman"/>
          <w:b w:val="false"/>
          <w:i w:val="false"/>
          <w:color w:val="000000"/>
          <w:sz w:val="28"/>
        </w:rPr>
        <w:t>
      ерекше реттеу режимі шеңберінде қызметті жүзеге асыру талаптары мен тәртібі, оның құны (мөлшерлемелері, тарифтері), қатысушының ішкі қағидаларында айқындалған тұтынушымен шарт жасасу үшін қажетті құжаттардың тізбесі;</w:t>
      </w:r>
    </w:p>
    <w:p>
      <w:pPr>
        <w:spacing w:after="0"/>
        <w:ind w:left="0"/>
        <w:jc w:val="both"/>
      </w:pPr>
      <w:r>
        <w:rPr>
          <w:rFonts w:ascii="Times New Roman"/>
          <w:b w:val="false"/>
          <w:i w:val="false"/>
          <w:color w:val="000000"/>
          <w:sz w:val="28"/>
        </w:rPr>
        <w:t>
      қатысушының орналасқан жері, пошта және электрондық мекенжайлары, интернет-ресурсы және байланыс телефондары туралы хабарлайды;</w:t>
      </w:r>
    </w:p>
    <w:bookmarkStart w:name="z29" w:id="27"/>
    <w:p>
      <w:pPr>
        <w:spacing w:after="0"/>
        <w:ind w:left="0"/>
        <w:jc w:val="both"/>
      </w:pPr>
      <w:r>
        <w:rPr>
          <w:rFonts w:ascii="Times New Roman"/>
          <w:b w:val="false"/>
          <w:i w:val="false"/>
          <w:color w:val="000000"/>
          <w:sz w:val="28"/>
        </w:rPr>
        <w:t>
      2) уәкілетті органнан тиісті ақпаратты алған күннен бастап 3 (үш) жұмыс күні ішінде тұтынушыларға енгізілген ерекше реттеу режимінің мерзімдері мен талаптарының өзгергені туралы хабарлайды;</w:t>
      </w:r>
    </w:p>
    <w:bookmarkEnd w:id="27"/>
    <w:bookmarkStart w:name="z30" w:id="28"/>
    <w:p>
      <w:pPr>
        <w:spacing w:after="0"/>
        <w:ind w:left="0"/>
        <w:jc w:val="both"/>
      </w:pPr>
      <w:r>
        <w:rPr>
          <w:rFonts w:ascii="Times New Roman"/>
          <w:b w:val="false"/>
          <w:i w:val="false"/>
          <w:color w:val="000000"/>
          <w:sz w:val="28"/>
        </w:rPr>
        <w:t>
      3) ай сайын, айдың 5 (бесінші) жұмыс күнінен кешіктірмей уәкілетті органға шарт талаптарына сәйкес жүзеге асырылатын қызметтің аралық нәтижелері туралы ақпаратты ұсынады.</w:t>
      </w:r>
    </w:p>
    <w:bookmarkEnd w:id="28"/>
    <w:bookmarkStart w:name="z31" w:id="29"/>
    <w:p>
      <w:pPr>
        <w:spacing w:after="0"/>
        <w:ind w:left="0"/>
        <w:jc w:val="both"/>
      </w:pPr>
      <w:r>
        <w:rPr>
          <w:rFonts w:ascii="Times New Roman"/>
          <w:b w:val="false"/>
          <w:i w:val="false"/>
          <w:color w:val="000000"/>
          <w:sz w:val="28"/>
        </w:rPr>
        <w:t xml:space="preserve">
      11. Шарттың қолданылу мерзімі Заңның 13-3-бабының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мерзімнен аспайды.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