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92ce7" w14:textId="5e92c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2018 жылғы 13 желтоқсандағы № 6С-27-2 "2019-2021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облыстық мәслихатының 2019 жылғы 10 сәуірдегі № 6С-31-4 шешімі. Ақмола облысының Әділет департаментінде 2019 жылғы 17 сәуірде № 7137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Ақмола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Ақмола облыстық мәслихатының "2019-2021 жылдарға арналған облыстық бюджет туралы" 2018 жылғы 13 желтоқсандағы № 6С-27-2 (Нормативтік құқықтық актілерді мемлекеттік тіркеу тізілімінде № 6983 тіркелген, 2019 жылғы 03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2019-2021 жылдарға арналған облыстық бюджет тиісінше 1, 2 және 3 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 201 934 458,0 мың теңге, оның ішінде:</w:t>
      </w:r>
    </w:p>
    <w:p>
      <w:pPr>
        <w:spacing w:after="0"/>
        <w:ind w:left="0"/>
        <w:jc w:val="both"/>
      </w:pPr>
      <w:r>
        <w:rPr>
          <w:rFonts w:ascii="Times New Roman"/>
          <w:b w:val="false"/>
          <w:i w:val="false"/>
          <w:color w:val="000000"/>
          <w:sz w:val="28"/>
        </w:rPr>
        <w:t>
      салықтық түсімдер – 20 434 598,0 мың теңге;</w:t>
      </w:r>
    </w:p>
    <w:p>
      <w:pPr>
        <w:spacing w:after="0"/>
        <w:ind w:left="0"/>
        <w:jc w:val="both"/>
      </w:pPr>
      <w:r>
        <w:rPr>
          <w:rFonts w:ascii="Times New Roman"/>
          <w:b w:val="false"/>
          <w:i w:val="false"/>
          <w:color w:val="000000"/>
          <w:sz w:val="28"/>
        </w:rPr>
        <w:t>
      салықтық емес түсімдер – 1 178 659,5 мың теңге;</w:t>
      </w:r>
    </w:p>
    <w:p>
      <w:pPr>
        <w:spacing w:after="0"/>
        <w:ind w:left="0"/>
        <w:jc w:val="both"/>
      </w:pPr>
      <w:r>
        <w:rPr>
          <w:rFonts w:ascii="Times New Roman"/>
          <w:b w:val="false"/>
          <w:i w:val="false"/>
          <w:color w:val="000000"/>
          <w:sz w:val="28"/>
        </w:rPr>
        <w:t>
      трансферттер түсімі – 180 321 200,5 мың теңге;</w:t>
      </w:r>
    </w:p>
    <w:p>
      <w:pPr>
        <w:spacing w:after="0"/>
        <w:ind w:left="0"/>
        <w:jc w:val="both"/>
      </w:pPr>
      <w:r>
        <w:rPr>
          <w:rFonts w:ascii="Times New Roman"/>
          <w:b w:val="false"/>
          <w:i w:val="false"/>
          <w:color w:val="000000"/>
          <w:sz w:val="28"/>
        </w:rPr>
        <w:t>
      2) шығындар – 201 941 043,1 мың теңге;</w:t>
      </w:r>
    </w:p>
    <w:p>
      <w:pPr>
        <w:spacing w:after="0"/>
        <w:ind w:left="0"/>
        <w:jc w:val="both"/>
      </w:pPr>
      <w:r>
        <w:rPr>
          <w:rFonts w:ascii="Times New Roman"/>
          <w:b w:val="false"/>
          <w:i w:val="false"/>
          <w:color w:val="000000"/>
          <w:sz w:val="28"/>
        </w:rPr>
        <w:t>
      3) таза бюджеттік кредиттеу – 9 150 113,9 мың теңге, оның ішінде:</w:t>
      </w:r>
    </w:p>
    <w:p>
      <w:pPr>
        <w:spacing w:after="0"/>
        <w:ind w:left="0"/>
        <w:jc w:val="both"/>
      </w:pPr>
      <w:r>
        <w:rPr>
          <w:rFonts w:ascii="Times New Roman"/>
          <w:b w:val="false"/>
          <w:i w:val="false"/>
          <w:color w:val="000000"/>
          <w:sz w:val="28"/>
        </w:rPr>
        <w:t>
      бюджеттік кредиттер – 11 206 471,0 мың теңге;</w:t>
      </w:r>
    </w:p>
    <w:p>
      <w:pPr>
        <w:spacing w:after="0"/>
        <w:ind w:left="0"/>
        <w:jc w:val="both"/>
      </w:pPr>
      <w:r>
        <w:rPr>
          <w:rFonts w:ascii="Times New Roman"/>
          <w:b w:val="false"/>
          <w:i w:val="false"/>
          <w:color w:val="000000"/>
          <w:sz w:val="28"/>
        </w:rPr>
        <w:t>
      бюджеттік кредиттерді өтеу – 2 056 357,1 мың теңге;</w:t>
      </w:r>
    </w:p>
    <w:p>
      <w:pPr>
        <w:spacing w:after="0"/>
        <w:ind w:left="0"/>
        <w:jc w:val="both"/>
      </w:pPr>
      <w:r>
        <w:rPr>
          <w:rFonts w:ascii="Times New Roman"/>
          <w:b w:val="false"/>
          <w:i w:val="false"/>
          <w:color w:val="000000"/>
          <w:sz w:val="28"/>
        </w:rPr>
        <w:t>
      4) қаржы активтерiмен операциялар бойынша сальдо – 394 100,0 мың теңге:</w:t>
      </w:r>
    </w:p>
    <w:p>
      <w:pPr>
        <w:spacing w:after="0"/>
        <w:ind w:left="0"/>
        <w:jc w:val="both"/>
      </w:pPr>
      <w:r>
        <w:rPr>
          <w:rFonts w:ascii="Times New Roman"/>
          <w:b w:val="false"/>
          <w:i w:val="false"/>
          <w:color w:val="000000"/>
          <w:sz w:val="28"/>
        </w:rPr>
        <w:t>
      қаржы активтерiн сатып алу – 394 100,0 мың теңге;</w:t>
      </w:r>
    </w:p>
    <w:p>
      <w:pPr>
        <w:spacing w:after="0"/>
        <w:ind w:left="0"/>
        <w:jc w:val="both"/>
      </w:pPr>
      <w:r>
        <w:rPr>
          <w:rFonts w:ascii="Times New Roman"/>
          <w:b w:val="false"/>
          <w:i w:val="false"/>
          <w:color w:val="000000"/>
          <w:sz w:val="28"/>
        </w:rPr>
        <w:t>
      5) бюджет тапшылығы (профицит) – -9 550 799,0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9 550 799,0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"8. 2019 жылға арналған облыстық бюджетте республикалық бюджетке 2 043 313,1 мың теңге сомасында бюджеттік несиелердi өтеу қарастырылғаны ескерiлсiн, оның ішінде: жергілікті атқарушы органның борышын өтеу – 410 198,0 мың теңге, жергiлiктi атқарушы органның жоғары тұрған бюджет алдындағы борышын өтеу – 1 561 123,0 мың теңге, республикалық бюджеттен бөлінген пайдаланылмаған бюджеттік кредиттерді қайтару – 59 998,5 мың теңге, республикалық бюджеттен берілген мақсатына сай пайдаланылмаған бюджеттік кредиттерді қайтару – 11 993,6 мың теңге.";</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p>
    <w:bookmarkEnd w:id="2"/>
    <w:bookmarkStart w:name="z6" w:id="3"/>
    <w:p>
      <w:pPr>
        <w:spacing w:after="0"/>
        <w:ind w:left="0"/>
        <w:jc w:val="both"/>
      </w:pPr>
      <w:r>
        <w:rPr>
          <w:rFonts w:ascii="Times New Roman"/>
          <w:b w:val="false"/>
          <w:i w:val="false"/>
          <w:color w:val="000000"/>
          <w:sz w:val="28"/>
        </w:rPr>
        <w:t>
      2. Осы шешiм Ақмола облысының Әдiлет департаментiнде мемлекеттiк тiркелген күнінен бастап күшiне енедi және 2019 жылдың 1 қаңтарынан бастап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Ө.Құрымбаев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Д.Нұрмолдин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әкімдігі</w:t>
            </w:r>
            <w:r>
              <w:br/>
            </w:r>
            <w:r>
              <w:rPr>
                <w:rFonts w:ascii="Times New Roman"/>
                <w:b w:val="false"/>
                <w:i/>
                <w:color w:val="000000"/>
                <w:sz w:val="20"/>
              </w:rPr>
              <w:t>"Ақмола облысының</w:t>
            </w:r>
            <w:r>
              <w:br/>
            </w:r>
            <w:r>
              <w:rPr>
                <w:rFonts w:ascii="Times New Roman"/>
                <w:b w:val="false"/>
                <w:i/>
                <w:color w:val="000000"/>
                <w:sz w:val="20"/>
              </w:rPr>
              <w:t>экономика және бюджеттік</w:t>
            </w:r>
            <w:r>
              <w:br/>
            </w:r>
            <w:r>
              <w:rPr>
                <w:rFonts w:ascii="Times New Roman"/>
                <w:b w:val="false"/>
                <w:i/>
                <w:color w:val="000000"/>
                <w:sz w:val="20"/>
              </w:rPr>
              <w:t>жоспарлау басқармасы"</w:t>
            </w:r>
            <w:r>
              <w:br/>
            </w:r>
            <w:r>
              <w:rPr>
                <w:rFonts w:ascii="Times New Roman"/>
                <w:b w:val="false"/>
                <w:i/>
                <w:color w:val="000000"/>
                <w:sz w:val="20"/>
              </w:rPr>
              <w:t>мемлекеттік мекемесі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2019 жылғы 10 сәуірдегі</w:t>
            </w:r>
            <w:r>
              <w:br/>
            </w:r>
            <w:r>
              <w:rPr>
                <w:rFonts w:ascii="Times New Roman"/>
                <w:b w:val="false"/>
                <w:i w:val="false"/>
                <w:color w:val="000000"/>
                <w:sz w:val="20"/>
              </w:rPr>
              <w:t>№ 6С-31-4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6С-27-2 шешіміне</w:t>
            </w:r>
            <w:r>
              <w:br/>
            </w:r>
            <w:r>
              <w:rPr>
                <w:rFonts w:ascii="Times New Roman"/>
                <w:b w:val="false"/>
                <w:i w:val="false"/>
                <w:color w:val="000000"/>
                <w:sz w:val="20"/>
              </w:rPr>
              <w:t>1 қосымша</w:t>
            </w:r>
          </w:p>
        </w:tc>
      </w:tr>
    </w:tbl>
    <w:bookmarkStart w:name="z8" w:id="4"/>
    <w:p>
      <w:pPr>
        <w:spacing w:after="0"/>
        <w:ind w:left="0"/>
        <w:jc w:val="left"/>
      </w:pPr>
      <w:r>
        <w:rPr>
          <w:rFonts w:ascii="Times New Roman"/>
          <w:b/>
          <w:i w:val="false"/>
          <w:color w:val="000000"/>
        </w:rPr>
        <w:t xml:space="preserve"> 2019 жылға арналған облыстық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870"/>
        <w:gridCol w:w="560"/>
        <w:gridCol w:w="6483"/>
        <w:gridCol w:w="38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201 934 458,0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20 434 598,0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17 407 797,0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17 407 797,0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3 026 801,0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3 015 184,0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11 617,0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1 178 659,5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102 143,3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82 963,0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14 167,3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683 260,4</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683 260,4</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393 095,8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393 095,8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180 321 200,5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10 373 162,5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10 373 162,5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169 948 038,0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169 948 038,0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1069"/>
        <w:gridCol w:w="1069"/>
        <w:gridCol w:w="5913"/>
        <w:gridCol w:w="34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3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201 941 043,1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3 043 021,2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61 651,4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61 051,4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1 824 235,9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1 202 957,7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498 008,8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91 222,4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137 033,0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89 933,0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176 093,9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133 474,2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35 008,7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71 953,2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71 953,2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139 160,6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138 560,6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267 300,0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267 300,0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250 193,2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226 493,2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99 277,0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2 649 525,5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2 299 235,9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284 805,9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1 967 154,0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312 789,6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246 795,0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65 994,6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7 040 641,1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6 973 941,1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6 077 123,8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805 549,3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33 608 866,9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456 959,0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136 550,0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266 109,0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25 872 097,8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123 261,3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1 064 592,2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мекемелерінде білім беру жүйесін ақпараттандыру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188 996,0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77 466,0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782 513,2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 мектеп олимпиадаларын, мектептен тыс іс-шараларды және конкурстар өткізу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257 585,1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336 816,6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12 209 719,8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85 050,0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107 345,1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1 405 376,0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384 017,0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141 877,0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488 892,8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4 726 226,0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1 519 365,0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мектептердің педагог-психологтарының лауазымдық айлықақыларының мөлшерлерін ұлғайтуға және педагогикалық шеберлік біліктілігі үшін қосымша ақы төлеуге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 білім беру нысандарын күрделі жөндеуге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745 728,0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1 136 850,7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5 627 362,0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5 196 253,0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431 109,0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1 652 448,1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1 310 482,5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341 965,6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6 280 859,9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4 896 837,9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150 461,0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120 354,0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1 151 583,0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90 656,7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2 621 068,2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472 192,0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1 384 022,0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объектiлерiн салу және реконструкциялау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1 384 022,0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6 033 296,6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4 865 859,1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117 630,8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724 743,8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467 149,0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1 322 061,3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237 862,0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691 678,0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286 883,0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245 378,0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250 475,0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168 260,0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38 039,1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289 341,3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949 407,4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896 849,2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52 558,2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89 509,1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86 896,1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23 519 956,2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92 812,0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92 812,0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7 873 152,4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2 231 503,8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77 408,5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5 564 240,1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15 553 991,8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73 219,3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4 937 873,0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5 572 989,0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1 347 909,0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3 282 104,7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339 296,8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8 761 181,1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1 034 110,5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274 030,8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222 270,8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487 975,9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2 821 853,3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77 089,5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246 196,0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1 092 370,7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590 523,8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110 122,1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340 124,7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165 421,0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198 905,5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173 946,6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53 815,9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119 230,7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4 696 270,7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59 454,2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108 385,0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4 039 689,5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485 042,0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1 635 579,0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254 674,0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254 674,0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1 380 905,0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391 910,0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473 726,0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515 269,0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39 186 372,8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255 005,8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49 820,8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204 585,0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1 626 338,5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78 828,7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933 475,8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 Щучинск" учаскесінде "Астана – Щучинск" автомобиль жолының бойында орман екпе ағаштарын отырғызу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182 132,0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36 198 804,0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Жергiлiкті деңгейде ауыл шаруашылығы саласындағы мемлекеттiк саясатты iске асыру жөнiндегi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155 894,0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617 484,0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Пестицидтердi (улы химикаттарды) залалсыздандыру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166 322,0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9 058 976,0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115 794,0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1 671 368,0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8 395 785,0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4 594 433,0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4 243 054,0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6 735 153,0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1 051 999,0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64 707,0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60 075,0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911 358,0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54 225,5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53 625,5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1 505 484,9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1 320 539,5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65 549,6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1 254 077,9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137 218,6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35 411,1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101 207,5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47 726,8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46 679,8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14 220 904,7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14 220 904,7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57 727,4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384 553,0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974 228,0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3 300 116,3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3 254 601,0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4 632 187,0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1 316 892,0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8 423 164,0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814 938,0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814 938,0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4 170 439,0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431 949,0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3 738 490,0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1 282 881,0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кредиттер бойынша пайыздық мөлшерлемені субсидиялау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1 001 986,0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шағын және орта бизнеске кредиттерді ішінара кепілдендіру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494 787,0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494 787,0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509 661,0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509 661,0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14 171,7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14 171,7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7 506,3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46 018 017,5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46 018 017,5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42 043 372,0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43 960,5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3 930 685,0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9 150 113,9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11 206 471,0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6 292 791,0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1 713 290,0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1 713 290,0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4 579 501,0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4 579 501,0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3 938 867,0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3 063 955,0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3 063 955,0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874 912,0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874 912,0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974 813,0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974 813,0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974 813,0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2 056 357,1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2 056 357,1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2 056 357,1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1 984 365,0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кредиттердiң сомаларын қайтару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71 992,1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394 100,0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394 100,0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394 100,0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394 100,0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394 100,0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-9 550 799,0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9 550 799,0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2019 жылғы 10 сәуірдегі</w:t>
            </w:r>
            <w:r>
              <w:br/>
            </w:r>
            <w:r>
              <w:rPr>
                <w:rFonts w:ascii="Times New Roman"/>
                <w:b w:val="false"/>
                <w:i w:val="false"/>
                <w:color w:val="000000"/>
                <w:sz w:val="20"/>
              </w:rPr>
              <w:t>№ 6С-31-4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6С-27-2 шешіміне</w:t>
            </w:r>
            <w:r>
              <w:br/>
            </w:r>
            <w:r>
              <w:rPr>
                <w:rFonts w:ascii="Times New Roman"/>
                <w:b w:val="false"/>
                <w:i w:val="false"/>
                <w:color w:val="000000"/>
                <w:sz w:val="20"/>
              </w:rPr>
              <w:t>2 қосымша</w:t>
            </w:r>
          </w:p>
        </w:tc>
      </w:tr>
    </w:tbl>
    <w:bookmarkStart w:name="z10" w:id="5"/>
    <w:p>
      <w:pPr>
        <w:spacing w:after="0"/>
        <w:ind w:left="0"/>
        <w:jc w:val="left"/>
      </w:pPr>
      <w:r>
        <w:rPr>
          <w:rFonts w:ascii="Times New Roman"/>
          <w:b/>
          <w:i w:val="false"/>
          <w:color w:val="000000"/>
        </w:rPr>
        <w:t xml:space="preserve"> 2020 жылға арналған облыстық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870"/>
        <w:gridCol w:w="560"/>
        <w:gridCol w:w="6483"/>
        <w:gridCol w:w="38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150 236 382,0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20 802 097,0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17 668 914,0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17 668 914,0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3 133 183,0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3 121 161,0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12 022,0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1 143 443,0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87 540,0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74 998,0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684 929,0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684 929,0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370 808,0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370 808,0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128 290 842,0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7 324 837,0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7 324 837,0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120 966 005,0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120 966 005,0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1069"/>
        <w:gridCol w:w="1069"/>
        <w:gridCol w:w="5913"/>
        <w:gridCol w:w="34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3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149 822 825,0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1 741 140,0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1 008 754,0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919 797,0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81 934,0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86 975,0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86 975,0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127 285,0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127 285,0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130 306,0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130 306,0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216 681,0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216 681,0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110 921,0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101 826,0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378 730,0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327 221,0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47 970,0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279 251,0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4 976 896,0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4 976 896,0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4 971 575,0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16 282 557,0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314 275,0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259 919,0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11 594 155,0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970 067,0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мекемелерінде білім беру жүйесін ақпараттандыру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132 319,0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78 241,0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708 169,0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 мектеп олимпиадаларын, мектептен тыс іс-шараларды және конкурстар өткізу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246 215,0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321 377,0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7 817 723,0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107 962,0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948 305,0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141 877,0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2 899 541,0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2 644 949,0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254 592,0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1 474 586,0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1 158 641,0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315 945,0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4 180 954,0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2 646 438,0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150 542,0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110 075,0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113 436,0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83 874,0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1 993 008,0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123 414,0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1 534 516,0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объектiлерiн салу және реконструкциялау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1 534 516,0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3 560 891,0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2 601 399,0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103 420,0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669 241,0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324 395,0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1 191 669,0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220 496,0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69 439,0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873 862,0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823 034,0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15 116 225,0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7 351 746,0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2 125 267,0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5 161 479,0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7 764 479,0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71 117,0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3 010 922,0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2 742 055,0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1 130 385,0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810 000,0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6 525 847,0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1 051 033,0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243 134,0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222 023,0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464 453,0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1 500 755,0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75 187,0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208 672,0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248 439,0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535 204,0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101 980,0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331 273,0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107 598,0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53 609,0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3 366 461,0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56 928,0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3 153 595,0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19 402 529,0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253 653,0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204 585,0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1 282 141,0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77 346,0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783 991,0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386 941,0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16 922 930,0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Жергiлiкті деңгейде ауыл шаруашылығы саласындағы мемлекеттiк саясатты iске асыру жөнiндегi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129 024,0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623 782,0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Пестицидтердi (улы химикаттарды) залалсыздандыру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168 018,0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9 152 779,0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116 975,0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1 688 416,0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4 641 296,0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891 322,0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823 712,0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671 261,0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593 317,0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61 932,0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531 385,0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4 022 623,0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4 022 623,0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943 027,0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1 684 803,0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1 340 581,0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30 513 858,0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931 617,0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931 617,0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438 911,0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438 911,0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26 993 799,0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26 393 799,0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1 282 881,0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кредиттер бойынша пайыздық мөлшерлемені субсидиялау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1 001 986,0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шағын және орта бизнеске кредиттерді ішінара кепілдендіру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797 895,0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797 895,0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42 180 614,0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42 180 614,0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42 180 614,0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2019 жылғы 10 сәуірдегі</w:t>
            </w:r>
            <w:r>
              <w:br/>
            </w:r>
            <w:r>
              <w:rPr>
                <w:rFonts w:ascii="Times New Roman"/>
                <w:b w:val="false"/>
                <w:i w:val="false"/>
                <w:color w:val="000000"/>
                <w:sz w:val="20"/>
              </w:rPr>
              <w:t>№ 6С-31-4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6С-27-2 шешіміне</w:t>
            </w:r>
            <w:r>
              <w:br/>
            </w:r>
            <w:r>
              <w:rPr>
                <w:rFonts w:ascii="Times New Roman"/>
                <w:b w:val="false"/>
                <w:i w:val="false"/>
                <w:color w:val="000000"/>
                <w:sz w:val="20"/>
              </w:rPr>
              <w:t>5 қосымша</w:t>
            </w:r>
          </w:p>
        </w:tc>
      </w:tr>
    </w:tbl>
    <w:bookmarkStart w:name="z12" w:id="6"/>
    <w:p>
      <w:pPr>
        <w:spacing w:after="0"/>
        <w:ind w:left="0"/>
        <w:jc w:val="left"/>
      </w:pPr>
      <w:r>
        <w:rPr>
          <w:rFonts w:ascii="Times New Roman"/>
          <w:b/>
          <w:i w:val="false"/>
          <w:color w:val="000000"/>
        </w:rPr>
        <w:t xml:space="preserve"> 2019 жылға арналған аудандар (облыстық маңызы бар қалалар) бюджеттерiне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6"/>
        <w:gridCol w:w="5934"/>
      </w:tblGrid>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16 829 656,8</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9 015 155,4</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атқару есебінің бірыңғай ақпараттық алаңнын енгізуге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35 008,7</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2050 жылға дейінгі дамыту статегиясын әзірлеуге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35 008,7</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1 221 900,7</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ауданың мектепке дейінгі ұйымдарында мемлекеттік білім беру тапсырысын іске асыруға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85 050,0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IT-сыныптарын ашуға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96 134,0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ыстық тамақпен қамтамасыз етуге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224 275,0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мектеп формасымен және кеңсе тауарларымен қамтамасыз етуге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317 468,0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қаласына мектеп автобусын сатып алуға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оқулықтарды сатып алу және жеткізу</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 Есіл орта мектебінің материалдық-техникалық базаны жарақтандыруға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9 364,2</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объектілерінің жөндеуіне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205 109,5</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3 282 104,7</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3 252 104,7</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үйлерін төлеп немесе сатып алуға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204 585,0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пайдаланушыларға немесе жер учаскелерінің меншік иелеріне Астана қаласының жасыл аймағын құру үшін жер учаскелерін мәжбүрлеп иеліктен шығару кезінде келтірілген шығынды өтеуге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204 585,0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911 358,0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834 893,0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76 465,0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675 610,3</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аясында арнайы әлеуметтік қызмет көрсетуге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76 821,0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253 188,0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демеу-қаржы шығындарын өтеуге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47 791,0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жекеше агенттіктері арқылы жұмысқа орналасуға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әскерлерінің Ауғанстаннан шығарылуының 30-жылдығына орай біржолғы материалдық көмек төлеуге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79 588,0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Елорда аймағында тұратын азаматтардың анықталған санатына жеңілдікпен жол жүруді қамтамасыз етуге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28 749,6</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аналарға және көпбалалы отбасылардын балаларына жеңілдікпен жол жүруді қамтамасыз етуге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90 906,3</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Көпбалалы отбасыларға табысы ең төменгі күнкөріс деңгейінен аспайтын қиын өмірлік жағдай туындаған кезде бір жолғы әлеуметтік көмек көрсету </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42 306,4</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2 344 275,0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құжаттамасын әзірлеуге және автомобиль жолдарын жөндеуге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1 316 892,0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1 027 383,0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101 207,5</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Тегжейлі жоспар жобасымен бас жоспарларды әзірлеуге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17 736,5</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және құрылыс салу схемаларын әзірлеуге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83 471,0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198 905,5</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объектілерінің жөндеуіне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198 905,5</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7 814 501,4</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4 252 360,3</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объектілерін салуға және реконструкциялауға </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868 230,0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салуға және реконструкциялауға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550 038,1</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777 898,6</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1 377 347,1</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Қалалар мен елді мекендерді абаттандыруды дамытуға </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77 408,5</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601 438,0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2 483 205,8</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886 907,0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жүйелерін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642 584,0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140 692,0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473 726,0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жүйесін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289 377,0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дамытуын жайғастыруға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13 419,8</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 үлкейту</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1 078 935,3</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1 078 935,3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