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b5b6" w14:textId="71eb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2018 жылғы 13 желтоқсандағы № 6С-27-2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2019 жылғы 21 маусымдағы № 6С-35-4 шешімі. Ақмола облысының Әділет департаментінде 2019 жылғы 27 маусымда № 7256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ҚАБЫЛДАДЫ:</w:t>
      </w:r>
    </w:p>
    <w:bookmarkEnd w:id="0"/>
    <w:p>
      <w:pPr>
        <w:spacing w:after="0"/>
        <w:ind w:left="0"/>
        <w:jc w:val="both"/>
      </w:pPr>
      <w:r>
        <w:rPr>
          <w:rFonts w:ascii="Times New Roman"/>
          <w:b w:val="false"/>
          <w:i w:val="false"/>
          <w:color w:val="000000"/>
          <w:sz w:val="28"/>
        </w:rPr>
        <w:t xml:space="preserve">
      1. Ақмола облыстық мәслихатының "2019-2021 жылдарға арналған облыстық бюджет туралы" 2018 жылғы 13 желтоқсандағы № 6С-27-2 (Нормативтік құқықтық актілерді мемлекеттік тіркеу тізілімінде № 6983 тіркелген, 2019 жылғы 03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облыстық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225 475 386,2 мың теңге, оның ішінде:</w:t>
      </w:r>
    </w:p>
    <w:p>
      <w:pPr>
        <w:spacing w:after="0"/>
        <w:ind w:left="0"/>
        <w:jc w:val="both"/>
      </w:pPr>
      <w:r>
        <w:rPr>
          <w:rFonts w:ascii="Times New Roman"/>
          <w:b w:val="false"/>
          <w:i w:val="false"/>
          <w:color w:val="000000"/>
          <w:sz w:val="28"/>
        </w:rPr>
        <w:t>
      салықтық түсімдер – 20 434 598,0 мың теңге;</w:t>
      </w:r>
    </w:p>
    <w:p>
      <w:pPr>
        <w:spacing w:after="0"/>
        <w:ind w:left="0"/>
        <w:jc w:val="both"/>
      </w:pPr>
      <w:r>
        <w:rPr>
          <w:rFonts w:ascii="Times New Roman"/>
          <w:b w:val="false"/>
          <w:i w:val="false"/>
          <w:color w:val="000000"/>
          <w:sz w:val="28"/>
        </w:rPr>
        <w:t>
      салықтық емес түсімдер – 1 183 819,5 мың теңге;</w:t>
      </w:r>
    </w:p>
    <w:p>
      <w:pPr>
        <w:spacing w:after="0"/>
        <w:ind w:left="0"/>
        <w:jc w:val="both"/>
      </w:pPr>
      <w:r>
        <w:rPr>
          <w:rFonts w:ascii="Times New Roman"/>
          <w:b w:val="false"/>
          <w:i w:val="false"/>
          <w:color w:val="000000"/>
          <w:sz w:val="28"/>
        </w:rPr>
        <w:t>
      трансферттер түсімі – 203 856 968,7 мың теңге;</w:t>
      </w:r>
    </w:p>
    <w:p>
      <w:pPr>
        <w:spacing w:after="0"/>
        <w:ind w:left="0"/>
        <w:jc w:val="both"/>
      </w:pPr>
      <w:r>
        <w:rPr>
          <w:rFonts w:ascii="Times New Roman"/>
          <w:b w:val="false"/>
          <w:i w:val="false"/>
          <w:color w:val="000000"/>
          <w:sz w:val="28"/>
        </w:rPr>
        <w:t>
      2) шығындар – 225 481 971,3 мың теңге;</w:t>
      </w:r>
    </w:p>
    <w:p>
      <w:pPr>
        <w:spacing w:after="0"/>
        <w:ind w:left="0"/>
        <w:jc w:val="both"/>
      </w:pPr>
      <w:r>
        <w:rPr>
          <w:rFonts w:ascii="Times New Roman"/>
          <w:b w:val="false"/>
          <w:i w:val="false"/>
          <w:color w:val="000000"/>
          <w:sz w:val="28"/>
        </w:rPr>
        <w:t>
      3) таза бюджеттік кредиттеу – 9 142 313,9 мың теңге, оның ішінде:</w:t>
      </w:r>
    </w:p>
    <w:p>
      <w:pPr>
        <w:spacing w:after="0"/>
        <w:ind w:left="0"/>
        <w:jc w:val="both"/>
      </w:pPr>
      <w:r>
        <w:rPr>
          <w:rFonts w:ascii="Times New Roman"/>
          <w:b w:val="false"/>
          <w:i w:val="false"/>
          <w:color w:val="000000"/>
          <w:sz w:val="28"/>
        </w:rPr>
        <w:t>
      бюджеттік кредиттер – 11 206 471,0 мың теңге;</w:t>
      </w:r>
    </w:p>
    <w:p>
      <w:pPr>
        <w:spacing w:after="0"/>
        <w:ind w:left="0"/>
        <w:jc w:val="both"/>
      </w:pPr>
      <w:r>
        <w:rPr>
          <w:rFonts w:ascii="Times New Roman"/>
          <w:b w:val="false"/>
          <w:i w:val="false"/>
          <w:color w:val="000000"/>
          <w:sz w:val="28"/>
        </w:rPr>
        <w:t>
      бюджеттік кредиттерді өтеу – 2 064 157,1 мың теңге;</w:t>
      </w:r>
    </w:p>
    <w:p>
      <w:pPr>
        <w:spacing w:after="0"/>
        <w:ind w:left="0"/>
        <w:jc w:val="both"/>
      </w:pPr>
      <w:r>
        <w:rPr>
          <w:rFonts w:ascii="Times New Roman"/>
          <w:b w:val="false"/>
          <w:i w:val="false"/>
          <w:color w:val="000000"/>
          <w:sz w:val="28"/>
        </w:rPr>
        <w:t>
      4) қаржы активтерiмен операциялар бойынша сальдо – 394 100,0 мың теңге:</w:t>
      </w:r>
    </w:p>
    <w:p>
      <w:pPr>
        <w:spacing w:after="0"/>
        <w:ind w:left="0"/>
        <w:jc w:val="both"/>
      </w:pPr>
      <w:r>
        <w:rPr>
          <w:rFonts w:ascii="Times New Roman"/>
          <w:b w:val="false"/>
          <w:i w:val="false"/>
          <w:color w:val="000000"/>
          <w:sz w:val="28"/>
        </w:rPr>
        <w:t>
      қаржы активтерiн сатып алу – 394 100,0 мың теңге;</w:t>
      </w:r>
    </w:p>
    <w:p>
      <w:pPr>
        <w:spacing w:after="0"/>
        <w:ind w:left="0"/>
        <w:jc w:val="both"/>
      </w:pPr>
      <w:r>
        <w:rPr>
          <w:rFonts w:ascii="Times New Roman"/>
          <w:b w:val="false"/>
          <w:i w:val="false"/>
          <w:color w:val="000000"/>
          <w:sz w:val="28"/>
        </w:rPr>
        <w:t>
      5) бюджет тапшылығы (профицит) – -9 542 999,0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9 542 999,0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2019 жылға арналған облыстық бюджетте республикалық бюджетке 2 051 113,1 мың теңге сомасында бюджеттік несиелердi өтеу қарастырылғаны ескерiлсiн, оның ішінде: жергілікті атқарушы органның борышын өтеу – 410 198,0 мың теңге, жергiлiктi атқарушы органның жоғары тұрған бюджет алдындағы борышын өтеу – 1 561 123,0 мың теңге, республикалық бюджеттен бөлінген пайдаланылмаған бюджеттік кредиттерді қайтару – 67 798,5 мың теңге, республикалық бюджеттен берілген мақсатына сай пайдаланылмаған бюджеттік кредиттерді қайтару – 11 993,6 мың теңге.";</w:t>
      </w:r>
    </w:p>
    <w:bookmarkStart w:name="z4"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1"/>
    <w:bookmarkStart w:name="z5"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2019 жылдың 1 қаңтарынан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А.Гусев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әкімдігі</w:t>
            </w:r>
            <w:r>
              <w:br/>
            </w:r>
            <w:r>
              <w:rPr>
                <w:rFonts w:ascii="Times New Roman"/>
                <w:b w:val="false"/>
                <w:i/>
                <w:color w:val="000000"/>
                <w:sz w:val="20"/>
              </w:rPr>
              <w:t>"Ақмола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21 маусымдағы</w:t>
            </w:r>
            <w:r>
              <w:br/>
            </w:r>
            <w:r>
              <w:rPr>
                <w:rFonts w:ascii="Times New Roman"/>
                <w:b w:val="false"/>
                <w:i w:val="false"/>
                <w:color w:val="000000"/>
                <w:sz w:val="20"/>
              </w:rPr>
              <w:t>№ 6С-35-4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1 қосымша</w:t>
            </w:r>
          </w:p>
        </w:tc>
      </w:tr>
    </w:tbl>
    <w:bookmarkStart w:name="z7" w:id="3"/>
    <w:p>
      <w:pPr>
        <w:spacing w:after="0"/>
        <w:ind w:left="0"/>
        <w:jc w:val="left"/>
      </w:pPr>
      <w:r>
        <w:rPr>
          <w:rFonts w:ascii="Times New Roman"/>
          <w:b/>
          <w:i w:val="false"/>
          <w:color w:val="000000"/>
        </w:rPr>
        <w:t xml:space="preserve"> 2019 жылға арналған облыстық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225 475 386,2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20 434 598,0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17 407 797,0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17 407 797,0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3 026 801,0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3 015 184,0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1 183 819,5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102 344,2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683 260,4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683 260,4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398 054,9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398 054,9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203 856 968,7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10 394 415,7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10 394 415,7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193 462 553,0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193 462 553,0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6"/>
        <w:gridCol w:w="896"/>
        <w:gridCol w:w="6948"/>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225 481 971,3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3 349 743,7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1 919 655,9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61 415,5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146 236,1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145 636,1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270 486,2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247 746,2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270 919,0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778 986,9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437 692,9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303 794,0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246 795,0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7 096 911,0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7 029 638,0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6 102 619,8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835 750,2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30 795 123,0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456 412,2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22 806 477,0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1 163 003,2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837 787,2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283 784,1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368 125,6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8 829 263,1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1 443 656,0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165 164,6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488 892,8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693 425,0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6 709 357,0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5 732 078,1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5 206 253,0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525 825,1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1 778 481,7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1 423 278,8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355 202,9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6 270 147,8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4 995 125,8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2 624 568,2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1 275 022,0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1 275 022,0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9 319 510,1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7 777 273,4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127 965,8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765 776,8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1 392 384,3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255 641,0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еңбек нарығын дамытуға бағытталған, ағымдағы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еңбек нарығын дамытуға бағытталған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993 921,0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2 715 009,0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250 475,0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289 411,6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1 013 853,4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957 508,2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99 862,3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96 548,1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28 055 800,3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және ауылдық елді мекендердің объектілерін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9 671 659,1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3 506 616,9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77 408,5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5 867 221,7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18 291 399,5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4 937 873,0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5 897 870,6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5 653 218,8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373 296,8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9 332 336,4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1 121 720,5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292 329,8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264 736,8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510 337,9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3 042 381,2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322 010,7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1 127 751,8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660 016,8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368 653,7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159 578,8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192 831,6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178 689,6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120 372,7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4 954 545,1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4 108 772,9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666 792,0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3 135 092,4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2 880 418,4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415 023,4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1 476 400,0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473 726,0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515 269,0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39 277 954,2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259 014,8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1 694 479,9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1 049 787,3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36 209 161,0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166 322,0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9 058 976,0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1 671 368,0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8 395 785,0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4 594 433,0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4 243 054,0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6 735 153,0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микроқаржы ұйымдарының операциялық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1 952 990,8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1 760 954,4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1 315 060,0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16 024 960,4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16 024 960,4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1 037 141,0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3 350 116,3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3 373 177,8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5 347 511,0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1 266 438,9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24 055 065,1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10 529 717,1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9 389 624,1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708 144,0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400 521,0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400 521,0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1 321 881,0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4 758 535,0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1 164 181,0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494 787,0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2 311 143,0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297 552,0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1 354 200,0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3 670 372,0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767 042,0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2 735 800,0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46 022 976,6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46 022 976,6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42 043 372,0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3 930 685,0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9 142 313,9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11 206 471,0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6 292 791,0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3 938 867,0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дамытуға жәрдемдесу үшін бюджеттік кредиттер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2 064 157,1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2 064 157,1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2 064 157,1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1 984 365,0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-9 542 999,0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9 542 999,0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21 маусымдағы</w:t>
            </w:r>
            <w:r>
              <w:br/>
            </w:r>
            <w:r>
              <w:rPr>
                <w:rFonts w:ascii="Times New Roman"/>
                <w:b w:val="false"/>
                <w:i w:val="false"/>
                <w:color w:val="000000"/>
                <w:sz w:val="20"/>
              </w:rPr>
              <w:t>№ 6С-35-4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2 қосымша</w:t>
            </w:r>
          </w:p>
        </w:tc>
      </w:tr>
    </w:tbl>
    <w:bookmarkStart w:name="z9" w:id="4"/>
    <w:p>
      <w:pPr>
        <w:spacing w:after="0"/>
        <w:ind w:left="0"/>
        <w:jc w:val="left"/>
      </w:pPr>
      <w:r>
        <w:rPr>
          <w:rFonts w:ascii="Times New Roman"/>
          <w:b/>
          <w:i w:val="false"/>
          <w:color w:val="000000"/>
        </w:rPr>
        <w:t xml:space="preserve"> 2020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150 236 382,0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20 802 097,0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17 668 914,0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17 668 914,0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3 133 183,0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3 121 161,0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1 143 443,0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370 808,0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370 808,0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128 290 842,0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120 966 005,0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120 966 005,0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8"/>
        <w:gridCol w:w="1059"/>
        <w:gridCol w:w="5976"/>
        <w:gridCol w:w="3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149 822 825,0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1 741 140,0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1 008 754,0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4 971 575,0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16 027 965,0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11 594 155,0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7 817 723,0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2 644 949,0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2 644 949,0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4 185 954,0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2 646 438,0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3 560 891,0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2 601 399,0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873 862,0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15 111 225,0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7 351 746,0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5 161 479,0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7 759 479,0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3 010 922,0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2 742 055,0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6 525 847,0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3 366 461,0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3 153 595,0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19 402 529,0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16 922 930,0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9 152 779,0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1 688 416,0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4 641 296,0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микроқаржы ұйымдарының операциялық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оқыту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4 022 623,0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4 022 623,0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1 340 581,0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30 768 450,0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27 248 391,0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26 648 391,0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21 маусымдағы</w:t>
            </w:r>
            <w:r>
              <w:br/>
            </w:r>
            <w:r>
              <w:rPr>
                <w:rFonts w:ascii="Times New Roman"/>
                <w:b w:val="false"/>
                <w:i w:val="false"/>
                <w:color w:val="000000"/>
                <w:sz w:val="20"/>
              </w:rPr>
              <w:t>№ 6С-35-4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3 қосымша</w:t>
            </w:r>
          </w:p>
        </w:tc>
      </w:tr>
    </w:tbl>
    <w:bookmarkStart w:name="z11" w:id="5"/>
    <w:p>
      <w:pPr>
        <w:spacing w:after="0"/>
        <w:ind w:left="0"/>
        <w:jc w:val="left"/>
      </w:pPr>
      <w:r>
        <w:rPr>
          <w:rFonts w:ascii="Times New Roman"/>
          <w:b/>
          <w:i w:val="false"/>
          <w:color w:val="000000"/>
        </w:rPr>
        <w:t xml:space="preserve"> 2021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134 245 319,0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21 212 130,0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17 969 286,0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17 969 286,0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3 242 844,0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3 230 403,0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687 901,0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687 901,0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111 884 055,0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111 884 055,0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111 884 055,0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8"/>
        <w:gridCol w:w="1059"/>
        <w:gridCol w:w="5976"/>
        <w:gridCol w:w="3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133 831 762,0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1 700 127,0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964 820,0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4 990 707,0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4 990 707,0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4 985 333,0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15 035 335,0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11 558 487,0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710 904,0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7 807 925,0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1 479 664,0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2 785 570,0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2 650 570,0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3 579 415,0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2 616 199,0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1 197 790,0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877 198,0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826 184,0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7 366 976,0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1 413 342,0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5 953 634,0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1 447 153,0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1 141 689,0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6 069 192,0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1 504 967,0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3 397 168,0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3 183 564,0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19 265 525,0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17 092 092,0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9 246 095,0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4 740 753,0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микроқаржы ұйымдарының операциялық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оқыту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831 949,0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2 360 900,0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2 360 900,0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952 457,0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1 353 987,0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27 551 736,0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24 573 382,0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23 973 382,0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21 маусымдағы</w:t>
            </w:r>
            <w:r>
              <w:br/>
            </w:r>
            <w:r>
              <w:rPr>
                <w:rFonts w:ascii="Times New Roman"/>
                <w:b w:val="false"/>
                <w:i w:val="false"/>
                <w:color w:val="000000"/>
                <w:sz w:val="20"/>
              </w:rPr>
              <w:t>№ 6С-35-4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4 қосымша</w:t>
            </w:r>
          </w:p>
        </w:tc>
      </w:tr>
    </w:tbl>
    <w:bookmarkStart w:name="z13" w:id="6"/>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7"/>
        <w:gridCol w:w="4863"/>
      </w:tblGrid>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98 068 160,0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55 797 381,0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11 836 376,0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1 444 436,0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1 014 348,0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сыныптық біліктілігі үшін үстемеақы мөлшерлерін ұлғайтуға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790 392,0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3 953 222,0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2 606 929,0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173 654,0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диагнозымен мүгедек балаларды бір реттік қолданылатын катетерлермен қамтамасыз етуге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715 771,0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312 089,0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7 165 442,0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 ұйымдарының мұғалімдері мен педагог-психологтарының еңбегіне ақы төлеуді ұлғайтуға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6 788 155,0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372 830,0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1 409 990,0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ұйымдарын материалдық-техникалық жарақтандыруға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және басқа да иммундық-биологиялық препараттарды сатып алуға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1 098 657,0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7 620 450,0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жүргіншілер өтетін жолдарды дыбыстайтын құрылғылармен жарақтауға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6 576 927,0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1 043 115,0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307 792,0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8 395 785,0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4 243 054,0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6 735 153,0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33 191 155,0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14 721 490,0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4 328 023,0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объектілерін салуға және реконструкциялауға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жер" тұрғын үй құрылысы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инженерлік-коммуникациялық инфрақұрылымды жобалауға, дамытуға және (немесе) жайластыруға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2 765 101,0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1 764 384,0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1 179 588,0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609 230,0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моноқалалардағы бюджеттік инвестициялық жобаларды іске асыруға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297 552,0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1 354 200,0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12 935 431,0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сумен жабдықтау және су бұру жүйелерін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5 130 405,0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767 042,0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2 735 800,0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5 534 234,0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2 469 234,0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9 079 624,0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орталықтарында, Астана, Алматы, Шымкент, Семей қалаларында және моноқалаларда кәсіпкерлікті дамытуға жәрдемдесуге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21 маусымдағы</w:t>
            </w:r>
            <w:r>
              <w:br/>
            </w:r>
            <w:r>
              <w:rPr>
                <w:rFonts w:ascii="Times New Roman"/>
                <w:b w:val="false"/>
                <w:i w:val="false"/>
                <w:color w:val="000000"/>
                <w:sz w:val="20"/>
              </w:rPr>
              <w:t>№ 6С-35-4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5 қосымша</w:t>
            </w:r>
          </w:p>
        </w:tc>
      </w:tr>
    </w:tbl>
    <w:bookmarkStart w:name="z15" w:id="7"/>
    <w:p>
      <w:pPr>
        <w:spacing w:after="0"/>
        <w:ind w:left="0"/>
        <w:jc w:val="left"/>
      </w:pPr>
      <w:r>
        <w:rPr>
          <w:rFonts w:ascii="Times New Roman"/>
          <w:b/>
          <w:i w:val="false"/>
          <w:color w:val="000000"/>
        </w:rPr>
        <w:t xml:space="preserve"> 2019 жылға арналған аудандар (облыстық маңызы бар қалалар) бюджеттерiне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1"/>
        <w:gridCol w:w="5449"/>
      </w:tblGrid>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20 658 234,1</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12 354 201,4</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2050 жылға дейінгі дамыту стратегиясын әзірлеуге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149 316,0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149 316,0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61 415,5</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Aqkol" КММ қамтамасыз етуге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61 415,5</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1 358 099,0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ауданың мектепке дейінгі ұйымдарында мемлекеттік білім беру тапсырысын іске асыруға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93 834,0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224 275,0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317 468,0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қаласына мектеп автобусын сатып алуға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Есіл орта мектебінің материалдық-техникалық базаны жарақтандыруға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9 364,2</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263 289,6</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ауданың Щучинск қаласының №9 мектеп гимназиясына "Үздік орта білім беру ұйымына" гранты беруге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22 627,2</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Заречное ауылындағы "Айналайын" МКҚК балабақшаның балалар алаңын абаттандыруға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27 691,0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5 661 890,8</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5 513 218,8</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төлеп немесе сатып алуға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бұруын жөндеуге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 төлеп немесе сатып алуға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пайдаланушыларға немесе жер учаскелерінің меншік иелеріне Астана қаласының жасыл аймағын құру үшін жер учаскелерін мәжбүрлеп иеліктен шығару кезінде келтірілген шығынды өтеуге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911 358,0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834 893,0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775 680,6</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76 821,0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253 188,0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демеу-қаржы шығындарын өтеуге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47 861,3</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біржолғы материалдық көмек төлеуге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79 588,0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аймағында тұратын азаматтардың анықталған санатына жеңілдікпен жол жүруді қамтамасыз етуге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28 749,6</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отбасылардын балаларына жеңілдікпен жол жүруді қамтамасыз етуге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90 906,3</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 жолғы әлеуметтік көмек көрсетуге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42 306,4</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2 478 357,7</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1 266 438,9</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1 090 852,8</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121 066,0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101 207,5</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Тегжейлі жоспар жобасымен бас жоспарларды әзірлеуге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17 736,5</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құрылыс салу схемаларын әзірлеуге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83 471,0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202 579,6</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192 831,6</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8 304 032,7</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4 452 552,1</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878 230,0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салуға және реконструкциялауға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550 038,1</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879 864,4</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1 358 740,7</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елді мекендерді абаттандыруды дамытуға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77 408,5</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601 314,2</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66 456,2</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2 737 978,3</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886 907,0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767 465,6</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163 805,4</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473 726,0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308 377,0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дамытуын жайғастыруға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13 419,8</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72 777,5</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1 113 502,3</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1 078 935,3</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