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382b" w14:textId="a6f3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1 қарашадағы № А-11/527 қаулысы. Ақмола облысының Әділет департаментінде 2019 жылғы 14 қарашада № 7472 болып тіркелді. Күші жойылды - Ақмола облысы әкімдігінің 2020 жылғы 8 сәуірдегі № а-4/189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08.04.2020 </w:t>
      </w:r>
      <w:r>
        <w:rPr>
          <w:rFonts w:ascii="Times New Roman"/>
          <w:b w:val="false"/>
          <w:i w:val="false"/>
          <w:color w:val="ff0000"/>
          <w:sz w:val="28"/>
        </w:rPr>
        <w:t>№ а-4/189</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берілген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 әкімдігінің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1 қарашадағы</w:t>
            </w:r>
            <w:r>
              <w:br/>
            </w:r>
            <w:r>
              <w:rPr>
                <w:rFonts w:ascii="Times New Roman"/>
                <w:b w:val="false"/>
                <w:i w:val="false"/>
                <w:color w:val="000000"/>
                <w:sz w:val="20"/>
              </w:rPr>
              <w:t>№ А-11/527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"Бірегей және элиталық тұқымдар, бiрiншi, екiншi және үшiншi көбейтілген тұқым өндiрушiлердi, тұқым өткізушілерді аттестаттау" мемлекеттiк көрсетілетін қызмет регламенті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қызметі (бұдан әрі – мемлекеттік көрсетілетін қызмет) "Ақмола облысының ауыл шаруашылығы басқармасы" мемлекеттік мекемесімен көрсетіледі (бұдан әрі – көрсетілетін қызметті беруші).</w:t>
      </w:r>
    </w:p>
    <w:bookmarkEnd w:id="6"/>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9" w:id="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w:t>
      </w:r>
    </w:p>
    <w:bookmarkEnd w:id="7"/>
    <w:bookmarkStart w:name="z10" w:id="8"/>
    <w:p>
      <w:pPr>
        <w:spacing w:after="0"/>
        <w:ind w:left="0"/>
        <w:jc w:val="both"/>
      </w:pPr>
      <w:r>
        <w:rPr>
          <w:rFonts w:ascii="Times New Roman"/>
          <w:b w:val="false"/>
          <w:i w:val="false"/>
          <w:color w:val="000000"/>
          <w:sz w:val="28"/>
        </w:rPr>
        <w:t xml:space="preserve">
      3. Мемлекеттік қызметті көрсету нәтижесі – аттестаттау туралы куәлік немесе Қазақстан Республикасы Ауыл шаруашылығы министрінің 2015 жылғы 6 мамырдағы № 4-2/416 бұйрығымен бекітілген "Бірегей және элиталық тұқымдар, бiрiншi, екiншi және үшiншi көбейтілген тұқым өндiрушiлердi, тұқым өткізушілерді аттестаттау" (Нормативтік құқықтық актілерді мемлекеттік тіркеу тізілімінде № 11777 болып тіркелген)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уәжді бас тарту болып табылады.</w:t>
      </w:r>
    </w:p>
    <w:bookmarkEnd w:id="8"/>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9"/>
    <w:bookmarkStart w:name="z12" w:id="10"/>
    <w:p>
      <w:pPr>
        <w:spacing w:after="0"/>
        <w:ind w:left="0"/>
        <w:jc w:val="both"/>
      </w:pPr>
      <w:r>
        <w:rPr>
          <w:rFonts w:ascii="Times New Roman"/>
          <w:b w:val="false"/>
          <w:i w:val="false"/>
          <w:color w:val="000000"/>
          <w:sz w:val="28"/>
        </w:rPr>
        <w:t xml:space="preserve">
      4. Мемлекеттік қызметті көрсету жөніндегі рәсімді (әрекетті) бастау үшін негіз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оның орындалу ұзақтығы:</w:t>
      </w:r>
    </w:p>
    <w:bookmarkEnd w:id="11"/>
    <w:bookmarkStart w:name="z14" w:id="12"/>
    <w:p>
      <w:pPr>
        <w:spacing w:after="0"/>
        <w:ind w:left="0"/>
        <w:jc w:val="both"/>
      </w:pPr>
      <w:r>
        <w:rPr>
          <w:rFonts w:ascii="Times New Roman"/>
          <w:b w:val="false"/>
          <w:i w:val="false"/>
          <w:color w:val="000000"/>
          <w:sz w:val="28"/>
        </w:rPr>
        <w:t>
      1) көрсетілетін қызметті берушінің жауапты орындаушысы құжаттарды қабылдауды жүзеге асырады, "Е-лицензиялау" мемлекеттік деректер базасы" ақпараттық жүйесінде (бұдан әрі – "Е-лицензиялау" МДБ АЖ) тіркеуді жүргізеді – 20 минут;</w:t>
      </w:r>
    </w:p>
    <w:bookmarkEnd w:id="12"/>
    <w:bookmarkStart w:name="z15" w:id="13"/>
    <w:p>
      <w:pPr>
        <w:spacing w:after="0"/>
        <w:ind w:left="0"/>
        <w:jc w:val="both"/>
      </w:pPr>
      <w:r>
        <w:rPr>
          <w:rFonts w:ascii="Times New Roman"/>
          <w:b w:val="false"/>
          <w:i w:val="false"/>
          <w:color w:val="000000"/>
          <w:sz w:val="28"/>
        </w:rPr>
        <w:t>
      2) көрсетілетін қызметті берушінің басшысы келіп түскен құжаттарды қарайды және жауапты орындаушыны анықтайды – 1 сағат;</w:t>
      </w:r>
    </w:p>
    <w:bookmarkEnd w:id="13"/>
    <w:bookmarkStart w:name="z16" w:id="14"/>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аттестаттау комиссиясына жолдайды – 1 сағат;</w:t>
      </w:r>
    </w:p>
    <w:bookmarkEnd w:id="14"/>
    <w:bookmarkStart w:name="z17" w:id="15"/>
    <w:p>
      <w:pPr>
        <w:spacing w:after="0"/>
        <w:ind w:left="0"/>
        <w:jc w:val="both"/>
      </w:pPr>
      <w:r>
        <w:rPr>
          <w:rFonts w:ascii="Times New Roman"/>
          <w:b w:val="false"/>
          <w:i w:val="false"/>
          <w:color w:val="000000"/>
          <w:sz w:val="28"/>
        </w:rPr>
        <w:t>
      4) аттестаттау комиссиясы:</w:t>
      </w:r>
    </w:p>
    <w:bookmarkEnd w:id="15"/>
    <w:p>
      <w:pPr>
        <w:spacing w:after="0"/>
        <w:ind w:left="0"/>
        <w:jc w:val="both"/>
      </w:pPr>
      <w:r>
        <w:rPr>
          <w:rFonts w:ascii="Times New Roman"/>
          <w:b w:val="false"/>
          <w:i w:val="false"/>
          <w:color w:val="000000"/>
          <w:sz w:val="28"/>
        </w:rPr>
        <w:t>
      ұсынылған құжаттардың толықтығын тексереді, тұрғылықты жеріне бару арқылы көрсетілетін қызметті алушыны қолданыстағы заңнаманың талаптарына сәйкестілік мәніне тексеруді жүргізеді – 5 жұмыс күні;</w:t>
      </w:r>
    </w:p>
    <w:p>
      <w:pPr>
        <w:spacing w:after="0"/>
        <w:ind w:left="0"/>
        <w:jc w:val="both"/>
      </w:pPr>
      <w:r>
        <w:rPr>
          <w:rFonts w:ascii="Times New Roman"/>
          <w:b w:val="false"/>
          <w:i w:val="false"/>
          <w:color w:val="000000"/>
          <w:sz w:val="28"/>
        </w:rPr>
        <w:t>
      көрсетілетін қызметті алушынының тексеру нәтижесі бойынша тексеру актісін құрастырады – 1 жұмыс күні;</w:t>
      </w:r>
    </w:p>
    <w:p>
      <w:pPr>
        <w:spacing w:after="0"/>
        <w:ind w:left="0"/>
        <w:jc w:val="both"/>
      </w:pPr>
      <w:r>
        <w:rPr>
          <w:rFonts w:ascii="Times New Roman"/>
          <w:b w:val="false"/>
          <w:i w:val="false"/>
          <w:color w:val="000000"/>
          <w:sz w:val="28"/>
        </w:rPr>
        <w:t>
      құжаттарды қараудың, сондай-ақ тексеру актісінің қорытындысы бойынша куәлік беру немесе аттестаттау туралы куәлікті беруден бас тарту туралы шешім қабылдайды, ол хаттамамен ресімделеді және комиссияның барлық мүшелерімен қол қойылады – 2 жұмыс күні;</w:t>
      </w:r>
    </w:p>
    <w:bookmarkStart w:name="z18" w:id="16"/>
    <w:p>
      <w:pPr>
        <w:spacing w:after="0"/>
        <w:ind w:left="0"/>
        <w:jc w:val="both"/>
      </w:pPr>
      <w:r>
        <w:rPr>
          <w:rFonts w:ascii="Times New Roman"/>
          <w:b w:val="false"/>
          <w:i w:val="false"/>
          <w:color w:val="000000"/>
          <w:sz w:val="28"/>
        </w:rPr>
        <w:t>
      5) көрсетілетін қызметті берушінің басшысы "Е-лицензиялау" МДБ АЖ арқылы аттестаттау туралы куәлікке немесе куәлік беруден уәжді бас тартуға қол қояды – 1 сағат;</w:t>
      </w:r>
    </w:p>
    <w:bookmarkEnd w:id="16"/>
    <w:bookmarkStart w:name="z19" w:id="17"/>
    <w:p>
      <w:pPr>
        <w:spacing w:after="0"/>
        <w:ind w:left="0"/>
        <w:jc w:val="both"/>
      </w:pPr>
      <w:r>
        <w:rPr>
          <w:rFonts w:ascii="Times New Roman"/>
          <w:b w:val="false"/>
          <w:i w:val="false"/>
          <w:color w:val="000000"/>
          <w:sz w:val="28"/>
        </w:rPr>
        <w:t>
      6) көрсетілетін қызметті берушінің жауапты орындаушысы көрсетілетін қызметті берушінің уәкілетті тұлғасының электрондық цифрлық қолтаңбасымен қол қойылған (бұдан әрі - ЭЦҚ) электрондық құжат нысанында аттестаттау туралы куәлігін немесе уәжді бас тартуды көрсетілетін қызметті алушының "жеке кабинетіне" жолдайды – 3 сағат.</w:t>
      </w:r>
    </w:p>
    <w:bookmarkEnd w:id="17"/>
    <w:bookmarkStart w:name="z20" w:id="18"/>
    <w:p>
      <w:pPr>
        <w:spacing w:after="0"/>
        <w:ind w:left="0"/>
        <w:jc w:val="both"/>
      </w:pPr>
      <w:r>
        <w:rPr>
          <w:rFonts w:ascii="Times New Roman"/>
          <w:b w:val="false"/>
          <w:i w:val="false"/>
          <w:color w:val="000000"/>
          <w:sz w:val="28"/>
        </w:rPr>
        <w:t>
      6. Келесі рәсімнің (әрекеттің) орындалуына негіз болатын мемлекеттік қызметті көрсету бойынша рәсімнің (әрекеттің) нәтижесі:</w:t>
      </w:r>
    </w:p>
    <w:bookmarkEnd w:id="18"/>
    <w:bookmarkStart w:name="z21" w:id="19"/>
    <w:p>
      <w:pPr>
        <w:spacing w:after="0"/>
        <w:ind w:left="0"/>
        <w:jc w:val="both"/>
      </w:pPr>
      <w:r>
        <w:rPr>
          <w:rFonts w:ascii="Times New Roman"/>
          <w:b w:val="false"/>
          <w:i w:val="false"/>
          <w:color w:val="000000"/>
          <w:sz w:val="28"/>
        </w:rPr>
        <w:t>
      1) құжаттарды қабылдау және тіркеу;</w:t>
      </w:r>
    </w:p>
    <w:bookmarkEnd w:id="19"/>
    <w:bookmarkStart w:name="z22" w:id="20"/>
    <w:p>
      <w:pPr>
        <w:spacing w:after="0"/>
        <w:ind w:left="0"/>
        <w:jc w:val="both"/>
      </w:pPr>
      <w:r>
        <w:rPr>
          <w:rFonts w:ascii="Times New Roman"/>
          <w:b w:val="false"/>
          <w:i w:val="false"/>
          <w:color w:val="000000"/>
          <w:sz w:val="28"/>
        </w:rPr>
        <w:t>
      2) жауапты орындаушыны анықтау;</w:t>
      </w:r>
    </w:p>
    <w:bookmarkEnd w:id="20"/>
    <w:bookmarkStart w:name="z23" w:id="21"/>
    <w:p>
      <w:pPr>
        <w:spacing w:after="0"/>
        <w:ind w:left="0"/>
        <w:jc w:val="both"/>
      </w:pPr>
      <w:r>
        <w:rPr>
          <w:rFonts w:ascii="Times New Roman"/>
          <w:b w:val="false"/>
          <w:i w:val="false"/>
          <w:color w:val="000000"/>
          <w:sz w:val="28"/>
        </w:rPr>
        <w:t>
      3) құжаттарды аттестаттау комиссиясына жолдау;</w:t>
      </w:r>
    </w:p>
    <w:bookmarkEnd w:id="21"/>
    <w:bookmarkStart w:name="z24" w:id="22"/>
    <w:p>
      <w:pPr>
        <w:spacing w:after="0"/>
        <w:ind w:left="0"/>
        <w:jc w:val="both"/>
      </w:pPr>
      <w:r>
        <w:rPr>
          <w:rFonts w:ascii="Times New Roman"/>
          <w:b w:val="false"/>
          <w:i w:val="false"/>
          <w:color w:val="000000"/>
          <w:sz w:val="28"/>
        </w:rPr>
        <w:t>
      4) аттестаттау комиссиясы:</w:t>
      </w:r>
    </w:p>
    <w:bookmarkEnd w:id="22"/>
    <w:p>
      <w:pPr>
        <w:spacing w:after="0"/>
        <w:ind w:left="0"/>
        <w:jc w:val="both"/>
      </w:pPr>
      <w:r>
        <w:rPr>
          <w:rFonts w:ascii="Times New Roman"/>
          <w:b w:val="false"/>
          <w:i w:val="false"/>
          <w:color w:val="000000"/>
          <w:sz w:val="28"/>
        </w:rPr>
        <w:t>
      ұсынылған құжаттардың толықтығын тексереді, тұрғылықты жеріне бару арқылы көрсетілетін қызметті алушыны сәйкестілік мәніне тексереді;</w:t>
      </w:r>
    </w:p>
    <w:p>
      <w:pPr>
        <w:spacing w:after="0"/>
        <w:ind w:left="0"/>
        <w:jc w:val="both"/>
      </w:pPr>
      <w:r>
        <w:rPr>
          <w:rFonts w:ascii="Times New Roman"/>
          <w:b w:val="false"/>
          <w:i w:val="false"/>
          <w:color w:val="000000"/>
          <w:sz w:val="28"/>
        </w:rPr>
        <w:t>
      тексеру актісін құрастырады;</w:t>
      </w:r>
    </w:p>
    <w:p>
      <w:pPr>
        <w:spacing w:after="0"/>
        <w:ind w:left="0"/>
        <w:jc w:val="both"/>
      </w:pPr>
      <w:r>
        <w:rPr>
          <w:rFonts w:ascii="Times New Roman"/>
          <w:b w:val="false"/>
          <w:i w:val="false"/>
          <w:color w:val="000000"/>
          <w:sz w:val="28"/>
        </w:rPr>
        <w:t>
      аттестаттау туралы куәлікті беруден немесе аттестаттау туралы куәлікті беруден бас тартуды шешеді, ол хаттамамен ресімделеді және комиссияның барлық мүшелерімен қол қойылады;</w:t>
      </w:r>
    </w:p>
    <w:bookmarkStart w:name="z25" w:id="23"/>
    <w:p>
      <w:pPr>
        <w:spacing w:after="0"/>
        <w:ind w:left="0"/>
        <w:jc w:val="both"/>
      </w:pPr>
      <w:r>
        <w:rPr>
          <w:rFonts w:ascii="Times New Roman"/>
          <w:b w:val="false"/>
          <w:i w:val="false"/>
          <w:color w:val="000000"/>
          <w:sz w:val="28"/>
        </w:rPr>
        <w:t>
      5) аттестаттау туралы куәлікке немесе уәжді бас тартуға қол қою;</w:t>
      </w:r>
    </w:p>
    <w:bookmarkEnd w:id="23"/>
    <w:bookmarkStart w:name="z26" w:id="24"/>
    <w:p>
      <w:pPr>
        <w:spacing w:after="0"/>
        <w:ind w:left="0"/>
        <w:jc w:val="both"/>
      </w:pPr>
      <w:r>
        <w:rPr>
          <w:rFonts w:ascii="Times New Roman"/>
          <w:b w:val="false"/>
          <w:i w:val="false"/>
          <w:color w:val="000000"/>
          <w:sz w:val="28"/>
        </w:rPr>
        <w:t>
      6) аттестаттау туралы куәлікті немесе уәжді бас тартуды жолдау.</w:t>
      </w:r>
    </w:p>
    <w:bookmarkEnd w:id="24"/>
    <w:bookmarkStart w:name="z27"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25"/>
    <w:bookmarkStart w:name="z28" w:id="2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6"/>
    <w:bookmarkStart w:name="z29" w:id="27"/>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7"/>
    <w:bookmarkStart w:name="z30" w:id="28"/>
    <w:p>
      <w:pPr>
        <w:spacing w:after="0"/>
        <w:ind w:left="0"/>
        <w:jc w:val="both"/>
      </w:pPr>
      <w:r>
        <w:rPr>
          <w:rFonts w:ascii="Times New Roman"/>
          <w:b w:val="false"/>
          <w:i w:val="false"/>
          <w:color w:val="000000"/>
          <w:sz w:val="28"/>
        </w:rPr>
        <w:t>
      2) көрсетілетін қызметті берушінің басшысы;</w:t>
      </w:r>
    </w:p>
    <w:bookmarkEnd w:id="28"/>
    <w:bookmarkStart w:name="z31" w:id="29"/>
    <w:p>
      <w:pPr>
        <w:spacing w:after="0"/>
        <w:ind w:left="0"/>
        <w:jc w:val="both"/>
      </w:pPr>
      <w:r>
        <w:rPr>
          <w:rFonts w:ascii="Times New Roman"/>
          <w:b w:val="false"/>
          <w:i w:val="false"/>
          <w:color w:val="000000"/>
          <w:sz w:val="28"/>
        </w:rPr>
        <w:t>
      3) аттестаттау комиссиясы.</w:t>
      </w:r>
    </w:p>
    <w:bookmarkEnd w:id="29"/>
    <w:bookmarkStart w:name="z32" w:id="30"/>
    <w:p>
      <w:pPr>
        <w:spacing w:after="0"/>
        <w:ind w:left="0"/>
        <w:jc w:val="both"/>
      </w:pPr>
      <w:r>
        <w:rPr>
          <w:rFonts w:ascii="Times New Roman"/>
          <w:b w:val="false"/>
          <w:i w:val="false"/>
          <w:color w:val="000000"/>
          <w:sz w:val="28"/>
        </w:rPr>
        <w:t>
      8. Әрбір рәсімнің (әрекеттің) ұзақтығын көрсете отырып, құрылымдық бөлімшелердің (қызметкерлердің) арасындағы рәсімдердің (әрекеттердің) кезеңділігін сипаттау:</w:t>
      </w:r>
    </w:p>
    <w:bookmarkEnd w:id="30"/>
    <w:bookmarkStart w:name="z33" w:id="31"/>
    <w:p>
      <w:pPr>
        <w:spacing w:after="0"/>
        <w:ind w:left="0"/>
        <w:jc w:val="both"/>
      </w:pPr>
      <w:r>
        <w:rPr>
          <w:rFonts w:ascii="Times New Roman"/>
          <w:b w:val="false"/>
          <w:i w:val="false"/>
          <w:color w:val="000000"/>
          <w:sz w:val="28"/>
        </w:rPr>
        <w:t>
      1) көрсетілетін қызметті берушінің жауапты орындаушысы құжаттарды қабылдауды жүзеге асырады, "Е-лицензиялау" МДБ АЖ тіркеуді жүргізеді – 20 минут;</w:t>
      </w:r>
    </w:p>
    <w:bookmarkEnd w:id="31"/>
    <w:bookmarkStart w:name="z34" w:id="32"/>
    <w:p>
      <w:pPr>
        <w:spacing w:after="0"/>
        <w:ind w:left="0"/>
        <w:jc w:val="both"/>
      </w:pPr>
      <w:r>
        <w:rPr>
          <w:rFonts w:ascii="Times New Roman"/>
          <w:b w:val="false"/>
          <w:i w:val="false"/>
          <w:color w:val="000000"/>
          <w:sz w:val="28"/>
        </w:rPr>
        <w:t>
      2) көрсетілетін қызметті берушінің басшысы келіп түскен құжаттарды қарайды және жауапты орындаушыны анықтайды – 1 сағат;</w:t>
      </w:r>
    </w:p>
    <w:bookmarkEnd w:id="32"/>
    <w:bookmarkStart w:name="z35" w:id="33"/>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аттестаттау комиссиясына жолдайды – 1 сағат;</w:t>
      </w:r>
    </w:p>
    <w:bookmarkEnd w:id="33"/>
    <w:bookmarkStart w:name="z36" w:id="34"/>
    <w:p>
      <w:pPr>
        <w:spacing w:after="0"/>
        <w:ind w:left="0"/>
        <w:jc w:val="both"/>
      </w:pPr>
      <w:r>
        <w:rPr>
          <w:rFonts w:ascii="Times New Roman"/>
          <w:b w:val="false"/>
          <w:i w:val="false"/>
          <w:color w:val="000000"/>
          <w:sz w:val="28"/>
        </w:rPr>
        <w:t>
      4) аттестаттау комиссиясы:</w:t>
      </w:r>
    </w:p>
    <w:bookmarkEnd w:id="34"/>
    <w:p>
      <w:pPr>
        <w:spacing w:after="0"/>
        <w:ind w:left="0"/>
        <w:jc w:val="both"/>
      </w:pPr>
      <w:r>
        <w:rPr>
          <w:rFonts w:ascii="Times New Roman"/>
          <w:b w:val="false"/>
          <w:i w:val="false"/>
          <w:color w:val="000000"/>
          <w:sz w:val="28"/>
        </w:rPr>
        <w:t>
      ұсынылған құжаттардың толықтығын тексереді, тұрғылықты жеріне бару арқылы көрсетілетін қызметті алушыны қолданыстағы заңнаманың талаптарына сәйкестілік мәніне тексеруді жүргізеді – 5 жұмыс күні;</w:t>
      </w:r>
    </w:p>
    <w:p>
      <w:pPr>
        <w:spacing w:after="0"/>
        <w:ind w:left="0"/>
        <w:jc w:val="both"/>
      </w:pPr>
      <w:r>
        <w:rPr>
          <w:rFonts w:ascii="Times New Roman"/>
          <w:b w:val="false"/>
          <w:i w:val="false"/>
          <w:color w:val="000000"/>
          <w:sz w:val="28"/>
        </w:rPr>
        <w:t>
      көрсетілетін қызметті алушынының тексеру нәтижесі бойынша тексеру актісін құрастырады – 1 жұмыс күні;</w:t>
      </w:r>
    </w:p>
    <w:p>
      <w:pPr>
        <w:spacing w:after="0"/>
        <w:ind w:left="0"/>
        <w:jc w:val="both"/>
      </w:pPr>
      <w:r>
        <w:rPr>
          <w:rFonts w:ascii="Times New Roman"/>
          <w:b w:val="false"/>
          <w:i w:val="false"/>
          <w:color w:val="000000"/>
          <w:sz w:val="28"/>
        </w:rPr>
        <w:t>
      құжаттарды қараудың, сондай-ақ тексеру актісінің қорытындысы бойынша куәлік беру немесе аттестаттау туралы куәлікті беруден бас тарту туралы шешім қабылдайды, ол хаттамамен ресімделеді және комиссияның барлық мүшелерімен қол қойылады – 2 жұмыс күні;</w:t>
      </w:r>
    </w:p>
    <w:bookmarkStart w:name="z37" w:id="35"/>
    <w:p>
      <w:pPr>
        <w:spacing w:after="0"/>
        <w:ind w:left="0"/>
        <w:jc w:val="both"/>
      </w:pPr>
      <w:r>
        <w:rPr>
          <w:rFonts w:ascii="Times New Roman"/>
          <w:b w:val="false"/>
          <w:i w:val="false"/>
          <w:color w:val="000000"/>
          <w:sz w:val="28"/>
        </w:rPr>
        <w:t>
      5) көрсетілетін қызметті берушінің басшысы "Е-лицензиялау" МДБ АЖ арқылы аттестаттау туралы куәлікке немесе куәлік беруден уәжді бас тартуға қол қояды – 1 сағат;</w:t>
      </w:r>
    </w:p>
    <w:bookmarkEnd w:id="35"/>
    <w:bookmarkStart w:name="z38" w:id="36"/>
    <w:p>
      <w:pPr>
        <w:spacing w:after="0"/>
        <w:ind w:left="0"/>
        <w:jc w:val="both"/>
      </w:pPr>
      <w:r>
        <w:rPr>
          <w:rFonts w:ascii="Times New Roman"/>
          <w:b w:val="false"/>
          <w:i w:val="false"/>
          <w:color w:val="000000"/>
          <w:sz w:val="28"/>
        </w:rPr>
        <w:t>
      6) көрсетілетін қызметті берушінің жауапты орындаушысы көрсетілетін қызметті берушінің уәкілетті тұлғасының ЭЦҚ қол қойылған электрондық құжат нысанында аттестаттау туралы куәлігін немесе уәжді бас тартуды көрсетілетін қызметті алушының "жеке кабинетіне" жолдайды – 3 сағат.</w:t>
      </w:r>
    </w:p>
    <w:bookmarkEnd w:id="36"/>
    <w:bookmarkStart w:name="z39" w:id="3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7"/>
    <w:bookmarkStart w:name="z40" w:id="38"/>
    <w:p>
      <w:pPr>
        <w:spacing w:after="0"/>
        <w:ind w:left="0"/>
        <w:jc w:val="both"/>
      </w:pPr>
      <w:r>
        <w:rPr>
          <w:rFonts w:ascii="Times New Roman"/>
          <w:b w:val="false"/>
          <w:i w:val="false"/>
          <w:color w:val="000000"/>
          <w:sz w:val="28"/>
        </w:rPr>
        <w:t>
      9. Мемлекеттік қызметті веб-портал арқылы көрсеткен кезде көрсетілетін қызметті беруші мен көрсетілетін қызметті алушының рәсімдерінің (әрекеттерінің) кезеңділігін және жүгіну тәртібін сипаттау:</w:t>
      </w:r>
    </w:p>
    <w:bookmarkEnd w:id="38"/>
    <w:p>
      <w:pPr>
        <w:spacing w:after="0"/>
        <w:ind w:left="0"/>
        <w:jc w:val="both"/>
      </w:pPr>
      <w:r>
        <w:rPr>
          <w:rFonts w:ascii="Times New Roman"/>
          <w:b w:val="false"/>
          <w:i w:val="false"/>
          <w:color w:val="000000"/>
          <w:sz w:val="28"/>
        </w:rPr>
        <w:t>
      көрсетілетін қызметті алушы веб-порталда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ЖСН/БСН және паролін енгізу процесі (авторизация процесі);</w:t>
      </w:r>
    </w:p>
    <w:p>
      <w:pPr>
        <w:spacing w:after="0"/>
        <w:ind w:left="0"/>
        <w:jc w:val="both"/>
      </w:pPr>
      <w:r>
        <w:rPr>
          <w:rFonts w:ascii="Times New Roman"/>
          <w:b w:val="false"/>
          <w:i w:val="false"/>
          <w:color w:val="000000"/>
          <w:sz w:val="28"/>
        </w:rPr>
        <w:t>
      1-шарт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автоматтандырылған жұмыс орнында өңірлік "электрондық үкімет" шлюзі арқылы көрсетілетін қызметті алушының ЭЦҚ куәландырылған (қойылған) (көрсетілетін қызметті алушының сауалы) электрондық құжатын "электрондық үкімет" шлюзі арқылы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(әрекеттері);</w:t>
      </w:r>
    </w:p>
    <w:p>
      <w:pPr>
        <w:spacing w:after="0"/>
        <w:ind w:left="0"/>
        <w:jc w:val="both"/>
      </w:pPr>
      <w:r>
        <w:rPr>
          <w:rFonts w:ascii="Times New Roman"/>
          <w:b w:val="false"/>
          <w:i w:val="false"/>
          <w:color w:val="000000"/>
          <w:sz w:val="28"/>
        </w:rPr>
        <w:t>
      7-процесс – көрсетілетін қызметті алушымен "Е-лицензиялау" МДБ АЖ қалыптастырған мемлекеттік қызметті көрсету нәтижесін алу. Электрондық құжат көрсетілетін қызметті берушінің басшысының ЭЦҚ пайдалану арқылы қалыптастырылады.</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 етуінің, рәсімдер (әрекеттер) кезеңділігінің толық сипаттамасы,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көбейтілген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42" w:id="39"/>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39"/>
    <w:p>
      <w:pPr>
        <w:spacing w:after="0"/>
        <w:ind w:left="0"/>
        <w:jc w:val="left"/>
      </w:pPr>
      <w:r>
        <w:br/>
      </w:r>
    </w:p>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үкіметтің" www.egov.kz веб-порталы.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көбейтілген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44" w:id="40"/>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тұқым өткізушілерді аттестаттау" мемлекеттік қызмет көрсетудің бизнес-процесстерінің анықтамалығы</w:t>
      </w:r>
    </w:p>
    <w:bookmarkEnd w:id="40"/>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1 қарашадағы</w:t>
            </w:r>
            <w:r>
              <w:br/>
            </w:r>
            <w:r>
              <w:rPr>
                <w:rFonts w:ascii="Times New Roman"/>
                <w:b w:val="false"/>
                <w:i w:val="false"/>
                <w:color w:val="000000"/>
                <w:sz w:val="20"/>
              </w:rPr>
              <w:t>№ А-11/527 қаулысына</w:t>
            </w:r>
            <w:r>
              <w:br/>
            </w:r>
            <w:r>
              <w:rPr>
                <w:rFonts w:ascii="Times New Roman"/>
                <w:b w:val="false"/>
                <w:i w:val="false"/>
                <w:color w:val="000000"/>
                <w:sz w:val="20"/>
              </w:rPr>
              <w:t>қосымша</w:t>
            </w:r>
          </w:p>
        </w:tc>
      </w:tr>
    </w:tbl>
    <w:bookmarkStart w:name="z46" w:id="41"/>
    <w:p>
      <w:pPr>
        <w:spacing w:after="0"/>
        <w:ind w:left="0"/>
        <w:jc w:val="left"/>
      </w:pPr>
      <w:r>
        <w:rPr>
          <w:rFonts w:ascii="Times New Roman"/>
          <w:b/>
          <w:i w:val="false"/>
          <w:color w:val="000000"/>
        </w:rPr>
        <w:t xml:space="preserve"> Ақмола облысы әкімдігінің күші жойылды деп танылған қаулыларының тізбесі</w:t>
      </w:r>
    </w:p>
    <w:bookmarkEnd w:id="41"/>
    <w:bookmarkStart w:name="z47" w:id="42"/>
    <w:p>
      <w:pPr>
        <w:spacing w:after="0"/>
        <w:ind w:left="0"/>
        <w:jc w:val="both"/>
      </w:pPr>
      <w:r>
        <w:rPr>
          <w:rFonts w:ascii="Times New Roman"/>
          <w:b w:val="false"/>
          <w:i w:val="false"/>
          <w:color w:val="000000"/>
          <w:sz w:val="28"/>
        </w:rPr>
        <w:t xml:space="preserve">
      1.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регламентін бекіту туралы" Ақмола облысы әкімдігінің 2015 жылғы 4 қыркүйектегі № А-9/416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5003 болып тіркелген, 2015 жылғы 20 қазанда "Әділет" ақпараттық-құқықтық жүйесінде жарияланған).</w:t>
      </w:r>
    </w:p>
    <w:bookmarkEnd w:id="42"/>
    <w:bookmarkStart w:name="z48" w:id="43"/>
    <w:p>
      <w:pPr>
        <w:spacing w:after="0"/>
        <w:ind w:left="0"/>
        <w:jc w:val="both"/>
      </w:pPr>
      <w:r>
        <w:rPr>
          <w:rFonts w:ascii="Times New Roman"/>
          <w:b w:val="false"/>
          <w:i w:val="false"/>
          <w:color w:val="000000"/>
          <w:sz w:val="28"/>
        </w:rPr>
        <w:t xml:space="preserve">
      2.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регламентін бекіту туралы" Ақмола облысы әкімдігінің 2015 жылғы 4 қыркүйектегі № А-9/416 қаулысына өзгеріс енгізу туралы" Ақмола облысы әкімдігінің 2016 жылғы 14 маусымдағы № А-7/283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5446 болып тіркелген, 2016 жылғы 22 шілдеде "Әділет" ақпараттық-құқықтық жүйесінде жарияланған).</w:t>
      </w:r>
    </w:p>
    <w:bookmarkEnd w:id="43"/>
    <w:bookmarkStart w:name="z49" w:id="44"/>
    <w:p>
      <w:pPr>
        <w:spacing w:after="0"/>
        <w:ind w:left="0"/>
        <w:jc w:val="both"/>
      </w:pPr>
      <w:r>
        <w:rPr>
          <w:rFonts w:ascii="Times New Roman"/>
          <w:b w:val="false"/>
          <w:i w:val="false"/>
          <w:color w:val="000000"/>
          <w:sz w:val="28"/>
        </w:rPr>
        <w:t xml:space="preserve">
      3.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регламентін бекіту туралы" Ақмола облысы әкімдігінің 2015 жылғы 4 қыркүйектегі № А-9/416 қаулысына өзгеріс енгізу туралы" Ақмола облысы әкімдігінің 2019 жылғы 13 тамыздағы № А-8/380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7329 болып тіркелген, 2019 жылғы 22 тамызда Қазақстан Республикасы нормативтік құқықтық актілерінің электрондық түрдегі эталондық бақылау банкінде жарияланған).</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