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d747" w14:textId="058d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25 желтоқсандағы № 6С-37/9 "2019-2021 жылдарға арналған Ақсу, Бестөбе, Заводской, Шаңтөбе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2019 жылғы 29 қарашадағы № 6С-46/3 шешімі. Ақмола облысының Әділет департаментінде 2019 жылғы 6 желтоқсанда № 7554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"2019-2021 жылдарға арналған Ақсу, Бестөбе, Заводской, Шаңтөбе кенттерінің бюджеттері туралы" 2018 жылғы 25 желтоқсандағы № 6С-37/9 (Нормативтік құқықтық актілерді мемлекеттік тіркеу тізілімінде № 7045 болып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Ақсу кентінің бюджеті тиісінше 1, 2,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54 871,3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2 022,9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Бестөбе кентінің бюджеті тиісінше 4, 5, 6-қосымшаларға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- 4 875,1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4 875,1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Заводской кентінің бюджеті тиісінше 7, 8, 9-қосымшаларға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Шаңтөбе кентінің бюджеті тиісінше 10, 11, 12-қосымшаларға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24 948,3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19 693,3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3 979,8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24 504,1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- 2 022,9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- 4 875,1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- 3 979,8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