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3117" w14:textId="6633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2016 жылғы 26 тамыздағы № 6С-8-7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2019 жылғы 27 қыркүйектегі № 6С-54-5 шешімі. Ақмола облысының Әділет департаментінде 2019 жылғы 8 қазанда № 7411 болып тіркелді. Күші жойылды - Ақмола облысы Астрахан аудандық мәслихатының 2020 жылғы 13 шілдедегі № 6С-69-3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13.07.2020 </w:t>
      </w:r>
      <w:r>
        <w:rPr>
          <w:rFonts w:ascii="Times New Roman"/>
          <w:b w:val="false"/>
          <w:i w:val="false"/>
          <w:color w:val="ff0000"/>
          <w:sz w:val="28"/>
        </w:rPr>
        <w:t>№ 6С-69-3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26 тамыздағы № 6С-8-7 (Нормативтік құқықтық актілерді мемлекеттік тіркеу тізілімінде № 5546 тіркелген, 2016 жылғы 6 қазанда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қазақ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1 тармағына</w:t>
      </w:r>
      <w:r>
        <w:rPr>
          <w:rFonts w:ascii="Times New Roman"/>
          <w:b w:val="false"/>
          <w:i w:val="false"/>
          <w:color w:val="000000"/>
          <w:sz w:val="28"/>
        </w:rPr>
        <w:t xml:space="preserve"> өзгеріс енгізіледі, қазақ тіліндегі мәтін өзгермейді;</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қазақ тіліндегі мәтін өзгермейді;</w:t>
      </w:r>
    </w:p>
    <w:bookmarkEnd w:id="5"/>
    <w:bookmarkStart w:name="z7" w:id="6"/>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1 тармағына</w:t>
      </w:r>
      <w:r>
        <w:rPr>
          <w:rFonts w:ascii="Times New Roman"/>
          <w:b w:val="false"/>
          <w:i w:val="false"/>
          <w:color w:val="000000"/>
          <w:sz w:val="28"/>
        </w:rPr>
        <w:t xml:space="preserve"> өзгеріс енгізіледі, қазақ тіліндегі мәтін өзгермейді;</w:t>
      </w:r>
    </w:p>
    <w:bookmarkEnd w:id="6"/>
    <w:bookmarkStart w:name="z8" w:id="7"/>
    <w:p>
      <w:pPr>
        <w:spacing w:after="0"/>
        <w:ind w:left="0"/>
        <w:jc w:val="both"/>
      </w:pPr>
      <w:r>
        <w:rPr>
          <w:rFonts w:ascii="Times New Roman"/>
          <w:b w:val="false"/>
          <w:i w:val="false"/>
          <w:color w:val="000000"/>
          <w:sz w:val="28"/>
        </w:rPr>
        <w:t xml:space="preserve">
      2 тармағының </w:t>
      </w:r>
      <w:r>
        <w:rPr>
          <w:rFonts w:ascii="Times New Roman"/>
          <w:b w:val="false"/>
          <w:i w:val="false"/>
          <w:color w:val="000000"/>
          <w:sz w:val="28"/>
        </w:rPr>
        <w:t>10) тармақшасы</w:t>
      </w:r>
      <w:r>
        <w:rPr>
          <w:rFonts w:ascii="Times New Roman"/>
          <w:b w:val="false"/>
          <w:i w:val="false"/>
          <w:color w:val="000000"/>
          <w:sz w:val="28"/>
        </w:rPr>
        <w:t xml:space="preserve"> жаңа редакцияда баяндалсын:</w:t>
      </w:r>
    </w:p>
    <w:bookmarkEnd w:id="7"/>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Әлеуметтік көмек көрсету үшін атаулы және мереке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Қарттар күні;</w:t>
      </w:r>
    </w:p>
    <w:p>
      <w:pPr>
        <w:spacing w:after="0"/>
        <w:ind w:left="0"/>
        <w:jc w:val="both"/>
      </w:pPr>
      <w:r>
        <w:rPr>
          <w:rFonts w:ascii="Times New Roman"/>
          <w:b w:val="false"/>
          <w:i w:val="false"/>
          <w:color w:val="000000"/>
          <w:sz w:val="28"/>
        </w:rPr>
        <w:t>
      4) қазанның екінші жексенбісі – Мүгедектер күні.";</w:t>
      </w:r>
    </w:p>
    <w:bookmarkStart w:name="z11" w:id="8"/>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 тармақшалары</w:t>
      </w:r>
      <w:r>
        <w:rPr>
          <w:rFonts w:ascii="Times New Roman"/>
          <w:b w:val="false"/>
          <w:i w:val="false"/>
          <w:color w:val="000000"/>
          <w:sz w:val="28"/>
        </w:rPr>
        <w:t xml:space="preserve"> жаңа редакцияда баяндалсын:</w:t>
      </w:r>
    </w:p>
    <w:bookmarkEnd w:id="8"/>
    <w:p>
      <w:pPr>
        <w:spacing w:after="0"/>
        <w:ind w:left="0"/>
        <w:jc w:val="both"/>
      </w:pPr>
      <w:r>
        <w:rPr>
          <w:rFonts w:ascii="Times New Roman"/>
          <w:b w:val="false"/>
          <w:i w:val="false"/>
          <w:color w:val="000000"/>
          <w:sz w:val="28"/>
        </w:rPr>
        <w:t>
      "5) ең төмен күнкөріс деңгейінен төмен мөлшерде жиынтығында зейнетақы төлемдер алатын зейнеткерлер – Қарттар күніне орай облыстың жергілікті атқарушы органымен келісілген мөлшерде өтінішсіз;";</w:t>
      </w:r>
    </w:p>
    <w:p>
      <w:pPr>
        <w:spacing w:after="0"/>
        <w:ind w:left="0"/>
        <w:jc w:val="both"/>
      </w:pPr>
      <w:r>
        <w:rPr>
          <w:rFonts w:ascii="Times New Roman"/>
          <w:b w:val="false"/>
          <w:i w:val="false"/>
          <w:color w:val="000000"/>
          <w:sz w:val="28"/>
        </w:rPr>
        <w:t>
      "9) жылына бір рет он бес айлық есептік көрсеткіш мөлшерінде – жан басына шаққандағы орташа табысы ең төменгі күнкөріс деңгейінен төмен отбасыларына (азаматтарға):</w:t>
      </w:r>
    </w:p>
    <w:p>
      <w:pPr>
        <w:spacing w:after="0"/>
        <w:ind w:left="0"/>
        <w:jc w:val="both"/>
      </w:pPr>
      <w:r>
        <w:rPr>
          <w:rFonts w:ascii="Times New Roman"/>
          <w:b w:val="false"/>
          <w:i w:val="false"/>
          <w:color w:val="000000"/>
          <w:sz w:val="28"/>
        </w:rPr>
        <w:t>
      қайтыс болғандығы туралы анықтаманың негізінде кәмелетке толмаған балаларды жерлеуге;</w:t>
      </w:r>
    </w:p>
    <w:p>
      <w:pPr>
        <w:spacing w:after="0"/>
        <w:ind w:left="0"/>
        <w:jc w:val="both"/>
      </w:pPr>
      <w:r>
        <w:rPr>
          <w:rFonts w:ascii="Times New Roman"/>
          <w:b w:val="false"/>
          <w:i w:val="false"/>
          <w:color w:val="000000"/>
          <w:sz w:val="28"/>
        </w:rPr>
        <w:t>
      медициналық мекемеден эпикриз қорытындысының көшірмесі негізінде шұғыл емделуіне;</w:t>
      </w:r>
    </w:p>
    <w:p>
      <w:pPr>
        <w:spacing w:after="0"/>
        <w:ind w:left="0"/>
        <w:jc w:val="both"/>
      </w:pPr>
      <w:r>
        <w:rPr>
          <w:rFonts w:ascii="Times New Roman"/>
          <w:b w:val="false"/>
          <w:i w:val="false"/>
          <w:color w:val="000000"/>
          <w:sz w:val="28"/>
        </w:rPr>
        <w:t>
      дәрігерлік - кеңестік комиссиясының қорытындысы бойынша Қазақстан Республикасы Денсаулық сақтау министрінің 2017 жылғы 29 тамыздағы № 666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(Нормативтік құқықтық актілерді мемлекеттік тіркеу тізілімінде № 15724 тіркелген) бұйрығымен бекітілген тізбесіне енгізілмеген дәрілік препараттарын алуға;";</w:t>
      </w:r>
    </w:p>
    <w:p>
      <w:pPr>
        <w:spacing w:after="0"/>
        <w:ind w:left="0"/>
        <w:jc w:val="both"/>
      </w:pPr>
      <w:r>
        <w:rPr>
          <w:rFonts w:ascii="Times New Roman"/>
          <w:b w:val="false"/>
          <w:i w:val="false"/>
          <w:color w:val="000000"/>
          <w:sz w:val="28"/>
        </w:rPr>
        <w:t>
      "11) жеңілдіктер мен кепілдіктер жағынан Ұлы Отан соғысына қатысушылар мен мүгедектеріне теңестірілген адамдар, Ауғанстан Демократиялық Республикасында ұрыс қимылдарына қатысушылар арасынан, Ауғанстан Демократиялық Республикасынан Кеңес әскерлерінің шектеулі контингентінің шығарылған күніне орай, жыл сайын облыстың жергілікті атқарушы органымен келісілген мөлшерде өтінішсіз;";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қағидаларға 1-қосымшаға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 немесе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3 - қосымшаларға сәйкес нысандар бойынша адамның (отбасының) материялардық жағдайы туралы акті жасайды, адамның (отбасының) әлеуметтік көмекке мұқтаждығы туралы қорытынды дайындайды және оларды уәкілетті орғанға немесе ауыл, ауылдық округ әкіміне жібереді.</w:t>
      </w:r>
    </w:p>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орғанға жібереді.";</w:t>
      </w:r>
    </w:p>
    <w:bookmarkStart w:name="z14" w:id="9"/>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p>
    <w:bookmarkEnd w:id="9"/>
    <w:p>
      <w:pPr>
        <w:spacing w:after="0"/>
        <w:ind w:left="0"/>
        <w:jc w:val="both"/>
      </w:pPr>
      <w:r>
        <w:rPr>
          <w:rFonts w:ascii="Times New Roman"/>
          <w:b w:val="false"/>
          <w:i w:val="false"/>
          <w:color w:val="000000"/>
          <w:sz w:val="28"/>
        </w:rPr>
        <w:t>
      "5-1. Әлеуметтік көмек бір рет және (немесе) мерзімді (ай сайын, тоқсан сайын, жартыжылдықта 1 рет) көрсетіледі.".</w:t>
      </w:r>
    </w:p>
    <w:bookmarkStart w:name="z15" w:id="10"/>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И.Шеин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