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2755" w14:textId="d652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2018 жылғы 25 желтоқсандағы № 6С31-2 "2019-2021 жылдарға арналған Егіндікөл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2019 жылғы 27 маусымдағы № 6С35-3 шешімі. Ақмола облысының Әділет департаментінде 2019 жылғы 1 шілдеде № 7261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"2019-2021 жылдарға арналған Егіндікөл ауылының бюджеті туралы" 2018 жылғы 25 желтоқсандағы № 6С31-2 (Нормативтік құқықтық актілерді мемлекеттік тіркеу тізілімінде № 7047 тіркелген, 2019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Егіндікөл ауылының бюджеті тиісінше 1, 2,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- 6 244,0мың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6 244,0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6 244,0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Егіндікөл ауылының бюджетінде аудандық бюджеттен субвенциялар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12 933,0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5 267,0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5 006,0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Егіндікөл ауылының 2019 жылға арналған бюджетінде республикалық бюджеттен нысаналы трансферттер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2 932,0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1 343,0 мың теңге – мемлекеттік әкімшілік қызметшілердің жекелеген санаттарының жалақысын көтеруге.";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27 маусым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2019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