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c1c97" w14:textId="c9c1c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 жылға арналған Ерейментау ауданы бойынша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ауданы әкімдігінің 2019 жылғы 29 сәуірдегі № а-4/115 қаулысы. Ақмола облысының Әділет департаментінде 2019 жылғы 6 мамырда № 7173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2007 жылғы 27 шілдедегі "Білім туралы" Заңы 6-бабының 4-тармағының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Ерейментау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берілген 2019 жылға арналған Ерейментау ауданы бойынша мектепке дейінгі тәрбие мен оқытуға мемлекеттік білім беру </w:t>
      </w:r>
      <w:r>
        <w:rPr>
          <w:rFonts w:ascii="Times New Roman"/>
          <w:b w:val="false"/>
          <w:i w:val="false"/>
          <w:color w:val="000000"/>
          <w:sz w:val="28"/>
        </w:rPr>
        <w:t>тапсырысы</w:t>
      </w:r>
      <w:r>
        <w:rPr>
          <w:rFonts w:ascii="Times New Roman"/>
          <w:b w:val="false"/>
          <w:i w:val="false"/>
          <w:color w:val="000000"/>
          <w:sz w:val="28"/>
        </w:rPr>
        <w:t>, ата-ана төлемақысының мөлшері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күнінен бастап күшіне енеді, ресми жарияланған күнінен бастап қолданысқа енгізіледі және 2019 жылдың 1 қаңтарынан бастап туындаған құқықтық қатынастарға таратылады.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А.Әлжанов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"29"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а-4/115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бекітілді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Ерейментау ауданы бойынша мектепке дейінгі тәрбие мен оқытуға мемлекеттік білім беру тапсырысы, ата-ана төлемақысының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0"/>
        <w:gridCol w:w="3826"/>
        <w:gridCol w:w="3329"/>
        <w:gridCol w:w="3835"/>
      </w:tblGrid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 түрі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тәрбиеленушілер саны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Бөбекжай- бақшасы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Толымсыз жұмыс күнімен дербес шағын орталық</w:t>
            </w:r>
          </w:p>
        </w:tc>
        <w:tc>
          <w:tcPr>
            <w:tcW w:w="3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толымсыз жұмыс күнімен шағын орталық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0"/>
        <w:gridCol w:w="1920"/>
        <w:gridCol w:w="1920"/>
        <w:gridCol w:w="2805"/>
        <w:gridCol w:w="2473"/>
        <w:gridCol w:w="126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айына (теңге) шығындардың орташа құны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мекемелерде айына (теңге) ата-ана төлемақысының мөлшері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Бөбекжай- бақшасы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Толымсыз жұмыс күнімен дербес шағын орталық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толымсыз жұмыс күнімен шағын орталық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Бөбекжай- бақшасы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Толымсыз жұмыс күнімен дербес шағын орталық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толымсыз жұмыс күнімен шағын орталық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33500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-11000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жоғары - 12000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-12000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жоғары - 15000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- 2500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жоғары - 3000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