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0cd67" w14:textId="fe0cd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 мәслихатының 2018 жылғы 24 желтоқсандағы № С-33/3 "2019 – 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Біржан сал ауданы мәслихатының 2019 жылғы 11 желтоқсандағы № С-44/2 шешімі. Ақмола облысының Әділет департаментінде 2019 жылғы 23 желтоқсанда № 7592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Біржан сал ауданы мәслихатының "2019 - 2021 жылдарға арналған аудандық бюджет туралы" 2018 жылғы 24 желтоқсандағы № С-33/3 (Нормативтік құқықтық актілерді мемлекеттік тіркеу тізілімінде № 7022 тіркелген, 2019 жылғы 11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2019 - 2021 жылдарға арналған аудандық бюджет 1, 2 және 3-қосымшаларға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4 103 316,3 мың теңге, оның ішінде:</w:t>
      </w:r>
    </w:p>
    <w:p>
      <w:pPr>
        <w:spacing w:after="0"/>
        <w:ind w:left="0"/>
        <w:jc w:val="both"/>
      </w:pPr>
      <w:r>
        <w:rPr>
          <w:rFonts w:ascii="Times New Roman"/>
          <w:b w:val="false"/>
          <w:i w:val="false"/>
          <w:color w:val="000000"/>
          <w:sz w:val="28"/>
        </w:rPr>
        <w:t>
      салықтық түсімдер – 1 130 068 мың теңге;</w:t>
      </w:r>
    </w:p>
    <w:p>
      <w:pPr>
        <w:spacing w:after="0"/>
        <w:ind w:left="0"/>
        <w:jc w:val="both"/>
      </w:pPr>
      <w:r>
        <w:rPr>
          <w:rFonts w:ascii="Times New Roman"/>
          <w:b w:val="false"/>
          <w:i w:val="false"/>
          <w:color w:val="000000"/>
          <w:sz w:val="28"/>
        </w:rPr>
        <w:t>
      салықтық емес түсімдер – 3 401,6 мың теңге;</w:t>
      </w:r>
    </w:p>
    <w:p>
      <w:pPr>
        <w:spacing w:after="0"/>
        <w:ind w:left="0"/>
        <w:jc w:val="both"/>
      </w:pPr>
      <w:r>
        <w:rPr>
          <w:rFonts w:ascii="Times New Roman"/>
          <w:b w:val="false"/>
          <w:i w:val="false"/>
          <w:color w:val="000000"/>
          <w:sz w:val="28"/>
        </w:rPr>
        <w:t>
      негізгі капиталды сатудан түсетін түсімдер – 6 800 мың теңге;</w:t>
      </w:r>
    </w:p>
    <w:p>
      <w:pPr>
        <w:spacing w:after="0"/>
        <w:ind w:left="0"/>
        <w:jc w:val="both"/>
      </w:pPr>
      <w:r>
        <w:rPr>
          <w:rFonts w:ascii="Times New Roman"/>
          <w:b w:val="false"/>
          <w:i w:val="false"/>
          <w:color w:val="000000"/>
          <w:sz w:val="28"/>
        </w:rPr>
        <w:t>
      трансферттердің түсімдері – 2 963 046,7 мың теңге;</w:t>
      </w:r>
    </w:p>
    <w:p>
      <w:pPr>
        <w:spacing w:after="0"/>
        <w:ind w:left="0"/>
        <w:jc w:val="both"/>
      </w:pPr>
      <w:r>
        <w:rPr>
          <w:rFonts w:ascii="Times New Roman"/>
          <w:b w:val="false"/>
          <w:i w:val="false"/>
          <w:color w:val="000000"/>
          <w:sz w:val="28"/>
        </w:rPr>
        <w:t>
      2) шығындар – 4 170 343,4 мың теңге;</w:t>
      </w:r>
    </w:p>
    <w:p>
      <w:pPr>
        <w:spacing w:after="0"/>
        <w:ind w:left="0"/>
        <w:jc w:val="both"/>
      </w:pPr>
      <w:r>
        <w:rPr>
          <w:rFonts w:ascii="Times New Roman"/>
          <w:b w:val="false"/>
          <w:i w:val="false"/>
          <w:color w:val="000000"/>
          <w:sz w:val="28"/>
        </w:rPr>
        <w:t>
      3) таза бюджеттік кредит беру – 6 523 мың теңге, оның ішінде:</w:t>
      </w:r>
    </w:p>
    <w:p>
      <w:pPr>
        <w:spacing w:after="0"/>
        <w:ind w:left="0"/>
        <w:jc w:val="both"/>
      </w:pPr>
      <w:r>
        <w:rPr>
          <w:rFonts w:ascii="Times New Roman"/>
          <w:b w:val="false"/>
          <w:i w:val="false"/>
          <w:color w:val="000000"/>
          <w:sz w:val="28"/>
        </w:rPr>
        <w:t>
      бюджеттік кредиттер – 11 363 мың теңге;</w:t>
      </w:r>
    </w:p>
    <w:p>
      <w:pPr>
        <w:spacing w:after="0"/>
        <w:ind w:left="0"/>
        <w:jc w:val="both"/>
      </w:pPr>
      <w:r>
        <w:rPr>
          <w:rFonts w:ascii="Times New Roman"/>
          <w:b w:val="false"/>
          <w:i w:val="false"/>
          <w:color w:val="000000"/>
          <w:sz w:val="28"/>
        </w:rPr>
        <w:t>
      бюджеттік кредиттерді өтеу – 4 840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 – - 73 550,1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73 550,1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w:t>
            </w:r>
            <w:r>
              <w:br/>
            </w:r>
            <w:r>
              <w:rPr>
                <w:rFonts w:ascii="Times New Roman"/>
                <w:b w:val="false"/>
                <w:i/>
                <w:color w:val="000000"/>
                <w:sz w:val="20"/>
              </w:rPr>
              <w:t>мәслихатының 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А.Бочковский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С.Шауенов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w:t>
            </w:r>
            <w:r>
              <w:br/>
            </w:r>
            <w:r>
              <w:rPr>
                <w:rFonts w:ascii="Times New Roman"/>
                <w:b w:val="false"/>
                <w:i/>
                <w:color w:val="000000"/>
                <w:sz w:val="20"/>
              </w:rPr>
              <w:t>Біржан сал ауданының әкімі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2019 жылғы 11 желтоқсандағы</w:t>
            </w:r>
            <w:r>
              <w:br/>
            </w:r>
            <w:r>
              <w:rPr>
                <w:rFonts w:ascii="Times New Roman"/>
                <w:b w:val="false"/>
                <w:i w:val="false"/>
                <w:color w:val="000000"/>
                <w:sz w:val="20"/>
              </w:rPr>
              <w:t>№ С-44/2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С-33/3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2019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5367"/>
        <w:gridCol w:w="45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4103316,3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1130068</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386390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386390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639239</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31139</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54876</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3401,6</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2494,6</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меншiгінде мүлiктi жалға беруден түсетiн кiрiстер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2 963 046,7</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тұрғын мемлекеттік басқару органдарынан трансферттер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2961853,4</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2961853,4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530"/>
        <w:gridCol w:w="1117"/>
        <w:gridCol w:w="1117"/>
        <w:gridCol w:w="5982"/>
        <w:gridCol w:w="27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4170343,4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390942,3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301615,4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104653,3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99653,3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176381,1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175494,1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88236,1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43310,1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басқада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2252414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дейiнгі тәрбие және оқыту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2028363,6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1995222,9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1962350,9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32167,9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323899,4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қамсыздандыру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122094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122094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122094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173456,3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173456,3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24482,5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344625,5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143950,8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28694,8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170423,9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406238,6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саласындағы қызмет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65806,6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119746,7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176293,1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176293,1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176293,1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 беру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жасалатын операциялар бойынша сальдо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-73550,1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73550,1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Пайдаланатын бюджет қаражатының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2019 жылғы 11 желтоқсандағы</w:t>
            </w:r>
            <w:r>
              <w:br/>
            </w:r>
            <w:r>
              <w:rPr>
                <w:rFonts w:ascii="Times New Roman"/>
                <w:b w:val="false"/>
                <w:i w:val="false"/>
                <w:color w:val="000000"/>
                <w:sz w:val="20"/>
              </w:rPr>
              <w:t>№ С-44/2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С-33/3 шешіміне</w:t>
            </w:r>
            <w:r>
              <w:br/>
            </w:r>
            <w:r>
              <w:rPr>
                <w:rFonts w:ascii="Times New Roman"/>
                <w:b w:val="false"/>
                <w:i w:val="false"/>
                <w:color w:val="000000"/>
                <w:sz w:val="20"/>
              </w:rPr>
              <w:t>5-қосымша</w:t>
            </w:r>
          </w:p>
        </w:tc>
      </w:tr>
    </w:tbl>
    <w:bookmarkStart w:name="z9" w:id="5"/>
    <w:p>
      <w:pPr>
        <w:spacing w:after="0"/>
        <w:ind w:left="0"/>
        <w:jc w:val="left"/>
      </w:pPr>
      <w:r>
        <w:rPr>
          <w:rFonts w:ascii="Times New Roman"/>
          <w:b/>
          <w:i w:val="false"/>
          <w:color w:val="000000"/>
        </w:rPr>
        <w:t xml:space="preserve"> 2019 жылға арналған республикалық бюджеттен берілетін нысаналы трансферттер мен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7"/>
        <w:gridCol w:w="5793"/>
      </w:tblGrid>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871309,4</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859946,4</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Азматтық қызметшілердің жекелеген санаттарының, мемлекеттік бюджет қаражаты есебінен ұсталатын ұйымдар қызметкерлерінің, қызыналық кәсіпорындар қызметкерлерінің жалақысын көтеруге</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439719,8</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25450</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білім бөлімі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186639</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мұғалімдері мен педагог-психологтарының еңбегіне ақы төлеуді ұлғайтуға</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186639</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жұмыспен қамту және әлеуметтік бағдарламалар бөлімі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208137,6</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мамандарына қызмет көрсетуге</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119188</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орталықтарына әлеуметтік жұмыс жөніндегі консультанттар мен ассистенттер енгізуге</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10959</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әлеуметтік тапсырысты орналастыруға</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міндетті гигиеналық құралдармен қамтамасыз ету нормаларын көбейтуге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құралдар тізбесін кеңейтуге</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70406,6</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2019 жылғы 11 желтоқсандағы</w:t>
            </w:r>
            <w:r>
              <w:br/>
            </w:r>
            <w:r>
              <w:rPr>
                <w:rFonts w:ascii="Times New Roman"/>
                <w:b w:val="false"/>
                <w:i w:val="false"/>
                <w:color w:val="000000"/>
                <w:sz w:val="20"/>
              </w:rPr>
              <w:t>№ С-44/2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С-33/3 шешіміне</w:t>
            </w:r>
            <w:r>
              <w:br/>
            </w:r>
            <w:r>
              <w:rPr>
                <w:rFonts w:ascii="Times New Roman"/>
                <w:b w:val="false"/>
                <w:i w:val="false"/>
                <w:color w:val="000000"/>
                <w:sz w:val="20"/>
              </w:rPr>
              <w:t>6-қосымша</w:t>
            </w:r>
          </w:p>
        </w:tc>
      </w:tr>
    </w:tbl>
    <w:bookmarkStart w:name="z11" w:id="6"/>
    <w:p>
      <w:pPr>
        <w:spacing w:after="0"/>
        <w:ind w:left="0"/>
        <w:jc w:val="left"/>
      </w:pPr>
      <w:r>
        <w:rPr>
          <w:rFonts w:ascii="Times New Roman"/>
          <w:b/>
          <w:i w:val="false"/>
          <w:color w:val="000000"/>
        </w:rPr>
        <w:t xml:space="preserve"> 2019 жылға облыстық бюджеттен берілетін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1"/>
        <w:gridCol w:w="4999"/>
      </w:tblGrid>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310214</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168106,2</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26459,8</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IT-сыныптарын ашуға</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ыстық тамақпен қамтамасыз етуге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мектеп формасымен және кеңсе тауарларымен қамтамасыз етуге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 және жеткізу (оның ішінде 5-7 сыныптарға өлкетану хрестоматиялар сатып алуға)</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14356,4</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бойынша шығындарды өтеуге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мерзімдік кәсіби оқытуды іске асыруға</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әскерлерінің Ауғанстаннан шығарылуының 30-жылдығына орай біржолғы материалдық көмек төлеуге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Көпбалалы отбасыларға табысы ең төменгі күнкөріс деңгейінен аспайтын қиын өмірлік жағдай туындаған кезде бір жолғы әлеуметтік көмек көрсетуге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1855,9</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64345</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Бруцеллезбен ауыратын санитарлық союға жіберілетін ауыл шаруашылығы малдарының (ірі қара және ұсақ малдың) құнын өтеуге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Эпизиоотияға қарсы іс-шараларды жүргізуге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61678</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60745</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дайындауға</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26025</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қаласында көше-жол жүйесінің ағымдағы жөндеуі</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34720</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қаржы бөлімі</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атқару есебінің бірыңғай ақпараттық алаңнын енгізуге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трансферттер</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142107,8</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22107,8</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қаласында 21 пәтерлі тұрғын үй құрылысына</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18120,8</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қаласында 21 пәтерлі тұрғын үйді абаттандыру және инженерлік желілеріне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қаласында дене шынықтыру-сауықтыру кешенінің құрылысына</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