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77f7" w14:textId="2d67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2019 жылғы 24 желтоқсандағы № 6С-47/2 шешімі. Ақмола облысының Әділет департаментінде 2020 жылғы 14 қаңтарда № 7628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- 4 274 165,3 мың теңге, оның ішінде:</w:t>
      </w:r>
    </w:p>
    <w:p>
      <w:pPr>
        <w:spacing w:after="0"/>
        <w:ind w:left="0"/>
        <w:jc w:val="both"/>
      </w:pPr>
      <w:r>
        <w:rPr>
          <w:rFonts w:ascii="Times New Roman"/>
          <w:b w:val="false"/>
          <w:i w:val="false"/>
          <w:color w:val="000000"/>
          <w:sz w:val="28"/>
        </w:rPr>
        <w:t>
      салықтық түсімдер - 730066,7 мың теңге;</w:t>
      </w:r>
    </w:p>
    <w:p>
      <w:pPr>
        <w:spacing w:after="0"/>
        <w:ind w:left="0"/>
        <w:jc w:val="both"/>
      </w:pPr>
      <w:r>
        <w:rPr>
          <w:rFonts w:ascii="Times New Roman"/>
          <w:b w:val="false"/>
          <w:i w:val="false"/>
          <w:color w:val="000000"/>
          <w:sz w:val="28"/>
        </w:rPr>
        <w:t>
      салықтық емес түсімдер - 11773,6 мың теңге;</w:t>
      </w:r>
    </w:p>
    <w:p>
      <w:pPr>
        <w:spacing w:after="0"/>
        <w:ind w:left="0"/>
        <w:jc w:val="both"/>
      </w:pPr>
      <w:r>
        <w:rPr>
          <w:rFonts w:ascii="Times New Roman"/>
          <w:b w:val="false"/>
          <w:i w:val="false"/>
          <w:color w:val="000000"/>
          <w:sz w:val="28"/>
        </w:rPr>
        <w:t>
      негізгі капиталды сатудан түсетін түсімдер - 37539,0 мың теңге;</w:t>
      </w:r>
    </w:p>
    <w:p>
      <w:pPr>
        <w:spacing w:after="0"/>
        <w:ind w:left="0"/>
        <w:jc w:val="both"/>
      </w:pPr>
      <w:r>
        <w:rPr>
          <w:rFonts w:ascii="Times New Roman"/>
          <w:b w:val="false"/>
          <w:i w:val="false"/>
          <w:color w:val="000000"/>
          <w:sz w:val="28"/>
        </w:rPr>
        <w:t>
      трансферттер түсімі - 3 494 786,0 мың теңге;</w:t>
      </w:r>
    </w:p>
    <w:p>
      <w:pPr>
        <w:spacing w:after="0"/>
        <w:ind w:left="0"/>
        <w:jc w:val="both"/>
      </w:pPr>
      <w:r>
        <w:rPr>
          <w:rFonts w:ascii="Times New Roman"/>
          <w:b w:val="false"/>
          <w:i w:val="false"/>
          <w:color w:val="000000"/>
          <w:sz w:val="28"/>
        </w:rPr>
        <w:t>
      2) шығындар - 4 893 494,8 мың теңге;</w:t>
      </w:r>
    </w:p>
    <w:p>
      <w:pPr>
        <w:spacing w:after="0"/>
        <w:ind w:left="0"/>
        <w:jc w:val="both"/>
      </w:pPr>
      <w:r>
        <w:rPr>
          <w:rFonts w:ascii="Times New Roman"/>
          <w:b w:val="false"/>
          <w:i w:val="false"/>
          <w:color w:val="000000"/>
          <w:sz w:val="28"/>
        </w:rPr>
        <w:t>
      3) таза бюджеттік кредиттеу - 782,7 мың теңге, оның ішінде:</w:t>
      </w:r>
    </w:p>
    <w:p>
      <w:pPr>
        <w:spacing w:after="0"/>
        <w:ind w:left="0"/>
        <w:jc w:val="both"/>
      </w:pPr>
      <w:r>
        <w:rPr>
          <w:rFonts w:ascii="Times New Roman"/>
          <w:b w:val="false"/>
          <w:i w:val="false"/>
          <w:color w:val="000000"/>
          <w:sz w:val="28"/>
        </w:rPr>
        <w:t>
      бюджеттік кредиттер - 3808,0 мың теңге;</w:t>
      </w:r>
    </w:p>
    <w:p>
      <w:pPr>
        <w:spacing w:after="0"/>
        <w:ind w:left="0"/>
        <w:jc w:val="both"/>
      </w:pPr>
      <w:r>
        <w:rPr>
          <w:rFonts w:ascii="Times New Roman"/>
          <w:b w:val="false"/>
          <w:i w:val="false"/>
          <w:color w:val="000000"/>
          <w:sz w:val="28"/>
        </w:rPr>
        <w:t>
      бюджеттік кредиттерді өтеу - 3025,3 мың теңге;</w:t>
      </w:r>
    </w:p>
    <w:p>
      <w:pPr>
        <w:spacing w:after="0"/>
        <w:ind w:left="0"/>
        <w:jc w:val="both"/>
      </w:pPr>
      <w:r>
        <w:rPr>
          <w:rFonts w:ascii="Times New Roman"/>
          <w:b w:val="false"/>
          <w:i w:val="false"/>
          <w:color w:val="000000"/>
          <w:sz w:val="28"/>
        </w:rPr>
        <w:t>
      4) қаржы активтерімен операциялар бойынша сальдо - 68462,3 мың теңге, оның ішінде:</w:t>
      </w:r>
    </w:p>
    <w:p>
      <w:pPr>
        <w:spacing w:after="0"/>
        <w:ind w:left="0"/>
        <w:jc w:val="both"/>
      </w:pPr>
      <w:r>
        <w:rPr>
          <w:rFonts w:ascii="Times New Roman"/>
          <w:b w:val="false"/>
          <w:i w:val="false"/>
          <w:color w:val="000000"/>
          <w:sz w:val="28"/>
        </w:rPr>
        <w:t>
      қаржы активтерін сатып алу - 68462,3 мың теңге;</w:t>
      </w:r>
    </w:p>
    <w:p>
      <w:pPr>
        <w:spacing w:after="0"/>
        <w:ind w:left="0"/>
        <w:jc w:val="both"/>
      </w:pPr>
      <w:r>
        <w:rPr>
          <w:rFonts w:ascii="Times New Roman"/>
          <w:b w:val="false"/>
          <w:i w:val="false"/>
          <w:color w:val="000000"/>
          <w:sz w:val="28"/>
        </w:rPr>
        <w:t>
      5) бюджет тапшылығы (профициті) - -688574,5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- 688574,5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20.12.2020 </w:t>
      </w:r>
      <w:r>
        <w:rPr>
          <w:rFonts w:ascii="Times New Roman"/>
          <w:b w:val="false"/>
          <w:i w:val="false"/>
          <w:color w:val="000000"/>
          <w:sz w:val="28"/>
        </w:rPr>
        <w:t>№ 6С-65/2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арналған аудандық бюджеттен берілетін Державин қаласы, ауылдық округтер мен ауылдар бюджеттеріне 204556,0 мың теңге сомасында бюджеттік субвенциялар қарастырылғаны ескерілсін,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10241"/>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Державин қаласына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18136,0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округіне</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ауылдық округіне</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ауылдық округіне</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ауылдық округіне</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ауылдық округіне</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ауылына</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 мың теңге.</w:t>
            </w:r>
          </w:p>
        </w:tc>
      </w:tr>
    </w:tbl>
    <w:bookmarkStart w:name="z4" w:id="3"/>
    <w:p>
      <w:pPr>
        <w:spacing w:after="0"/>
        <w:ind w:left="0"/>
        <w:jc w:val="both"/>
      </w:pPr>
      <w:r>
        <w:rPr>
          <w:rFonts w:ascii="Times New Roman"/>
          <w:b w:val="false"/>
          <w:i w:val="false"/>
          <w:color w:val="000000"/>
          <w:sz w:val="28"/>
        </w:rPr>
        <w:t>
      3. 2020 жылға арналған ауылдық округтер мен ауылдар бюджеттерінің шығыстар құрамында бюджеттік атқару есебінің бірыңғай ақпараттық алаңын енгізуге төменгі тұрған бюджеттерге берілетін ағымдағы нысаналы трансферттер 5600,0 мың теңге сомасында қарастырылғаны ескерілсін,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9771"/>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Уәлихан ауылдық округіне</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ауылдық округіне</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ауылдық округіне</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ауылдық округіне</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ауылдық округіне</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ауылына</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мың теңге.</w:t>
            </w:r>
          </w:p>
        </w:tc>
      </w:tr>
    </w:tbl>
    <w:bookmarkStart w:name="z5" w:id="4"/>
    <w:p>
      <w:pPr>
        <w:spacing w:after="0"/>
        <w:ind w:left="0"/>
        <w:jc w:val="both"/>
      </w:pPr>
      <w:r>
        <w:rPr>
          <w:rFonts w:ascii="Times New Roman"/>
          <w:b w:val="false"/>
          <w:i w:val="false"/>
          <w:color w:val="000000"/>
          <w:sz w:val="28"/>
        </w:rPr>
        <w:t xml:space="preserve">
      4. 2020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2020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7" w:id="6"/>
    <w:p>
      <w:pPr>
        <w:spacing w:after="0"/>
        <w:ind w:left="0"/>
        <w:jc w:val="both"/>
      </w:pPr>
      <w:r>
        <w:rPr>
          <w:rFonts w:ascii="Times New Roman"/>
          <w:b w:val="false"/>
          <w:i w:val="false"/>
          <w:color w:val="000000"/>
          <w:sz w:val="28"/>
        </w:rPr>
        <w:t>
      6. 2020 жылға арналған аудандық бюджетте республикалық бюджетке бюджеттік кредиттерді өтеу 2587,0 мың теңге сомасында қарастырылғаны ескерілсін.</w:t>
      </w:r>
    </w:p>
    <w:bookmarkEnd w:id="6"/>
    <w:bookmarkStart w:name="z8" w:id="7"/>
    <w:p>
      <w:pPr>
        <w:spacing w:after="0"/>
        <w:ind w:left="0"/>
        <w:jc w:val="both"/>
      </w:pPr>
      <w:r>
        <w:rPr>
          <w:rFonts w:ascii="Times New Roman"/>
          <w:b w:val="false"/>
          <w:i w:val="false"/>
          <w:color w:val="000000"/>
          <w:sz w:val="28"/>
        </w:rPr>
        <w:t>
      7. 2020 жылға арналған ауданның жергілікті атқарушы органының резерві 7380,9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09.11.2020 </w:t>
      </w:r>
      <w:r>
        <w:rPr>
          <w:rFonts w:ascii="Times New Roman"/>
          <w:b w:val="false"/>
          <w:i w:val="false"/>
          <w:color w:val="000000"/>
          <w:sz w:val="28"/>
        </w:rPr>
        <w:t>№ 6С-61/2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2020 жылға арналған аудандық бюджеттің атқарылу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А.Жунусов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2020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20.12.2020 </w:t>
      </w:r>
      <w:r>
        <w:rPr>
          <w:rFonts w:ascii="Times New Roman"/>
          <w:b w:val="false"/>
          <w:i w:val="false"/>
          <w:color w:val="ff0000"/>
          <w:sz w:val="28"/>
        </w:rPr>
        <w:t>№ 6С-65/2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4274165,3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730066,7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4893494,8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3090770,4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3031816,3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1936934,6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627991,4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613818,6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373880,6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636225,6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636225,6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636225,6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55374,2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2021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Ақмола облысы Жарқайың аудандық мәслихатының 16.04.2020 </w:t>
      </w:r>
      <w:r>
        <w:rPr>
          <w:rFonts w:ascii="Times New Roman"/>
          <w:b w:val="false"/>
          <w:i w:val="false"/>
          <w:color w:val="ff0000"/>
          <w:sz w:val="28"/>
        </w:rPr>
        <w:t>№ 6С-52/2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2022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Ақмола облысы Жарқайың аудандық мәслихатының 16.04.2020 </w:t>
      </w:r>
      <w:r>
        <w:rPr>
          <w:rFonts w:ascii="Times New Roman"/>
          <w:b w:val="false"/>
          <w:i w:val="false"/>
          <w:color w:val="ff0000"/>
          <w:sz w:val="28"/>
        </w:rPr>
        <w:t>№ 6С-52/2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2848226,0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2848226,0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20.12.2020 </w:t>
      </w:r>
      <w:r>
        <w:rPr>
          <w:rFonts w:ascii="Times New Roman"/>
          <w:b w:val="false"/>
          <w:i w:val="false"/>
          <w:color w:val="ff0000"/>
          <w:sz w:val="28"/>
        </w:rPr>
        <w:t>№ 6С-65/2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2"/>
        <w:gridCol w:w="4948"/>
      </w:tblGrid>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455380,6</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451572,6</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326575,0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190977,0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педагогтеріне біліктілік санаты үшін қосымша ақы төлеуге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86607,0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еңбекақысын ұлғайтуға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33560,2</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31623,0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13022,4</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13022,4</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20.12.2020 </w:t>
      </w:r>
      <w:r>
        <w:rPr>
          <w:rFonts w:ascii="Times New Roman"/>
          <w:b w:val="false"/>
          <w:i w:val="false"/>
          <w:color w:val="ff0000"/>
          <w:sz w:val="28"/>
        </w:rPr>
        <w:t>№ 6С-65/2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8"/>
        <w:gridCol w:w="4582"/>
      </w:tblGrid>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700596,4</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403995,6</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алаңын енгізуге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284147,7</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ІТ-сыныптарын ашуға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және кәмелетке толмаған жасөспірімдер арасында өзіне-өзі қол жұмсаудың алдын алу" бағдарламасын енгізуге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лауазымдық жалақысы мөлшерін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сынып жетекшілігі үшін қосымша ақыны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қызметкерлеріне дәптер мен жазба жұмыстарын тексергені үшін қосымша ақыны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кабинеттерді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30340,8</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автобустарын сатып 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аясында арнайы әлеуметтік қызмет көрсетуге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 мен көпбалалы отбасылардан шыққан балалардың жеңілдікпен жол жүруді қамтамасыз етуге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орай бір жолғы материалдық көмекті төлеуге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89727,9</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қаласының тазарту құрылыстарымен канализациялық желілердің қызмет етуі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69727,9</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296 600,8</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263138,5</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қаласының Молодежный шағын ауданындағы 60 пәтерлі тұрғын үйді (7 позиция) реконструкциялау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230040,0</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Державин қаласының Молодежный шағын ауданындағы 60 пәтерлік тұрғын үйге (7 позиция) инженерлік жүйесін салу және абаттандыру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33 098,5</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33462,3</w:t>
            </w:r>
          </w:p>
        </w:tc>
      </w:tr>
      <w:tr>
        <w:trPr>
          <w:trHeight w:val="30" w:hRule="atLeast"/>
        </w:trPr>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ШЖҚ МКК жарғылық капиталын ұлғайтуға</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2020 жылға арналған аудандық бюджеттің атқарылу процесінде секвестрлеуге жатпайтын аудандық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