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f612" w14:textId="834f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2019 жылғы 16 тамыздағы № 41-278 шешімі. Ақмола облысының Әділет департаментінде 2019 жылғы 20 тамызда № 7326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5" w:id="4"/>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Қағидаларының мақсаттары үшін әлеуметтік көмек ретінде уәкілетті органмен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Start w:name="z7" w:id="5"/>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(бір рет);";</w:t>
      </w:r>
    </w:p>
    <w:bookmarkStart w:name="z8" w:id="6"/>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қатысқандардың қатарынан тұлғаларға;";</w:t>
      </w:r>
    </w:p>
    <w:bookmarkStart w:name="z9" w:id="7"/>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9) тармақшасының</w:t>
      </w:r>
      <w:r>
        <w:rPr>
          <w:rFonts w:ascii="Times New Roman"/>
          <w:b w:val="false"/>
          <w:i w:val="false"/>
          <w:color w:val="000000"/>
          <w:sz w:val="28"/>
        </w:rPr>
        <w:t xml:space="preserve"> 7 абзацы жаңа редакцияда баяндалсын:</w:t>
      </w:r>
    </w:p>
    <w:bookmarkEnd w:id="7"/>
    <w:p>
      <w:pPr>
        <w:spacing w:after="0"/>
        <w:ind w:left="0"/>
        <w:jc w:val="both"/>
      </w:pPr>
      <w:r>
        <w:rPr>
          <w:rFonts w:ascii="Times New Roman"/>
          <w:b w:val="false"/>
          <w:i w:val="false"/>
          <w:color w:val="000000"/>
          <w:sz w:val="28"/>
        </w:rPr>
        <w:t>
      "аз қамтылған, халықтың (отбасылардың) әлеуметтік жағынан әлсіз топтарына жататын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пайызға өтеу;";</w:t>
      </w:r>
    </w:p>
    <w:bookmarkStart w:name="z10" w:id="8"/>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10) тармақшасының</w:t>
      </w:r>
      <w:r>
        <w:rPr>
          <w:rFonts w:ascii="Times New Roman"/>
          <w:b w:val="false"/>
          <w:i w:val="false"/>
          <w:color w:val="000000"/>
          <w:sz w:val="28"/>
        </w:rPr>
        <w:t xml:space="preserve"> 5 абзацы жаңа редакцияда баяндалсын:</w:t>
      </w:r>
    </w:p>
    <w:bookmarkEnd w:id="8"/>
    <w:p>
      <w:pPr>
        <w:spacing w:after="0"/>
        <w:ind w:left="0"/>
        <w:jc w:val="both"/>
      </w:pPr>
      <w:r>
        <w:rPr>
          <w:rFonts w:ascii="Times New Roman"/>
          <w:b w:val="false"/>
          <w:i w:val="false"/>
          <w:color w:val="000000"/>
          <w:sz w:val="28"/>
        </w:rPr>
        <w:t>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Қазақстан Республикасы Денсаулық сақтау министрінің 2017 жылғы 29 тамыздағы № 666 бұйрығымен бекітілген (Нормативтік құқықтық актілерді мемлекеттік тіркеу тізілімінде № 15724 тіркелген) тізбесіне енгізілмеген дәрі-дәрмектерді сатып алғандары үшін дәрігерлік-кеңестік комиссиясының қорытындысы бойынша 15 айлық есептік көрсеткіш мөлшерінде бір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қағидаларға 1- қосымшаға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 тармақтар</w:t>
      </w:r>
      <w:r>
        <w:rPr>
          <w:rFonts w:ascii="Times New Roman"/>
          <w:b w:val="false"/>
          <w:i w:val="false"/>
          <w:color w:val="000000"/>
          <w:sz w:val="28"/>
        </w:rPr>
        <w:t xml:space="preserve"> алынып тасталсын;</w:t>
      </w:r>
    </w:p>
    <w:bookmarkStart w:name="z13" w:id="9"/>
    <w:p>
      <w:pPr>
        <w:spacing w:after="0"/>
        <w:ind w:left="0"/>
        <w:jc w:val="both"/>
      </w:pPr>
      <w:r>
        <w:rPr>
          <w:rFonts w:ascii="Times New Roman"/>
          <w:b w:val="false"/>
          <w:i w:val="false"/>
          <w:color w:val="000000"/>
          <w:sz w:val="28"/>
        </w:rPr>
        <w:t xml:space="preserve">
      7 тармақ келесі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9"/>
    <w:p>
      <w:pPr>
        <w:spacing w:after="0"/>
        <w:ind w:left="0"/>
        <w:jc w:val="both"/>
      </w:pPr>
      <w:r>
        <w:rPr>
          <w:rFonts w:ascii="Times New Roman"/>
          <w:b w:val="false"/>
          <w:i w:val="false"/>
          <w:color w:val="000000"/>
          <w:sz w:val="28"/>
        </w:rPr>
        <w:t>
      "9) 1-2 қаңтар - Жаңа жыл (бір рет).";</w:t>
      </w:r>
    </w:p>
    <w:bookmarkStart w:name="z14" w:id="10"/>
    <w:p>
      <w:pPr>
        <w:spacing w:after="0"/>
        <w:ind w:left="0"/>
        <w:jc w:val="both"/>
      </w:pPr>
      <w:r>
        <w:rPr>
          <w:rFonts w:ascii="Times New Roman"/>
          <w:b w:val="false"/>
          <w:i w:val="false"/>
          <w:color w:val="000000"/>
          <w:sz w:val="28"/>
        </w:rPr>
        <w:t xml:space="preserve">
      9 тармақ келесі мазмұндағы </w:t>
      </w:r>
      <w:r>
        <w:rPr>
          <w:rFonts w:ascii="Times New Roman"/>
          <w:b w:val="false"/>
          <w:i w:val="false"/>
          <w:color w:val="000000"/>
          <w:sz w:val="28"/>
        </w:rPr>
        <w:t>7-1) тармақшамен</w:t>
      </w:r>
      <w:r>
        <w:rPr>
          <w:rFonts w:ascii="Times New Roman"/>
          <w:b w:val="false"/>
          <w:i w:val="false"/>
          <w:color w:val="000000"/>
          <w:sz w:val="28"/>
        </w:rPr>
        <w:t xml:space="preserve"> толықтырылсын:</w:t>
      </w:r>
    </w:p>
    <w:bookmarkEnd w:id="10"/>
    <w:p>
      <w:pPr>
        <w:spacing w:after="0"/>
        <w:ind w:left="0"/>
        <w:jc w:val="both"/>
      </w:pPr>
      <w:r>
        <w:rPr>
          <w:rFonts w:ascii="Times New Roman"/>
          <w:b w:val="false"/>
          <w:i w:val="false"/>
          <w:color w:val="000000"/>
          <w:sz w:val="28"/>
        </w:rPr>
        <w:t>
      "7-1) 1-2 қантар - Жаңа жылға:</w:t>
      </w:r>
    </w:p>
    <w:p>
      <w:pPr>
        <w:spacing w:after="0"/>
        <w:ind w:left="0"/>
        <w:jc w:val="both"/>
      </w:pPr>
      <w:r>
        <w:rPr>
          <w:rFonts w:ascii="Times New Roman"/>
          <w:b w:val="false"/>
          <w:i w:val="false"/>
          <w:color w:val="000000"/>
          <w:sz w:val="28"/>
        </w:rPr>
        <w:t>
      16 жасқа дейінгі мүгедек балаларға;";</w:t>
      </w:r>
    </w:p>
    <w:bookmarkStart w:name="z15" w:id="11"/>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мазмұндағы абзацтармен толықтырылсын:</w:t>
      </w:r>
    </w:p>
    <w:bookmarkEnd w:id="11"/>
    <w:p>
      <w:pPr>
        <w:spacing w:after="0"/>
        <w:ind w:left="0"/>
        <w:jc w:val="both"/>
      </w:pPr>
      <w:r>
        <w:rPr>
          <w:rFonts w:ascii="Times New Roman"/>
          <w:b w:val="false"/>
          <w:i w:val="false"/>
          <w:color w:val="000000"/>
          <w:sz w:val="28"/>
        </w:rPr>
        <w:t>
      "Ұлы Отан соғысының қатысушылары мен мүгедектеріне жеңілдіктері мен кепілдіктеріне теңестірілген тұлғаларға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жолақы құнын 100 пайыз төлеу мөлшерінде, бір рет;</w:t>
      </w:r>
    </w:p>
    <w:p>
      <w:pPr>
        <w:spacing w:after="0"/>
        <w:ind w:left="0"/>
        <w:jc w:val="both"/>
      </w:pPr>
      <w:r>
        <w:rPr>
          <w:rFonts w:ascii="Times New Roman"/>
          <w:b w:val="false"/>
          <w:i w:val="false"/>
          <w:color w:val="000000"/>
          <w:sz w:val="28"/>
        </w:rPr>
        <w:t>
      Ұлы Отан соғысының қатысушылары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маусымнан бастап 1945 жылғы 9 мамырға дейінгі кезеңде 6 айдан кем емес жұмыс өтілі аңықталған тұлғалар, еңбек ардагерлеріне, Социалистік Еңбек Ерлеріне өтініштің берілген күніне сәйкес кезек бойынша, мемлекеттік сатып алу өткізу арқылы, сатып алынған сауықтыру үшін жолдама;</w:t>
      </w:r>
    </w:p>
    <w:p>
      <w:pPr>
        <w:spacing w:after="0"/>
        <w:ind w:left="0"/>
        <w:jc w:val="both"/>
      </w:pPr>
      <w:r>
        <w:rPr>
          <w:rFonts w:ascii="Times New Roman"/>
          <w:b w:val="false"/>
          <w:i w:val="false"/>
          <w:color w:val="000000"/>
          <w:sz w:val="28"/>
        </w:rPr>
        <w:t>
      атаулы әлеуметтік көмек алушылар санынан көп балалы отбасыларға, жолаушылар көлігінің ауылдық маршрутының жолақысын төлеу үшін, аналарға - жол жүру үшін 100 пайыздық төлеу, 7 жастан 18 жасқа дейінгі балаларға жол жүру құнының 50 пайызы, билеттерді ұсыну бойынша, ай сайын.".</w:t>
      </w:r>
    </w:p>
    <w:bookmarkStart w:name="z16" w:id="1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И.Поздняков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