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da52" w14:textId="f13d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24 желтоқсандағы № 33-235 "2019–2021 жылдарға арналған Зеренді ауданының ауылдық округтерінің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3 қыркүйектегі № 42-289 шешімі. Ақмола облысының Әділет департаментінде 2019 жылғы 9 қыркүйекте № 7366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"2019–2021 жылдарға арналған Зеренді ауданының ауылдық округтерінің бюджеттері және кентінің бюджеті туралы" 2018 жылғы 24 желтоқсандағы № 33-235 (Нормативтік құқықтық актілерді мемлекеттік тіркеу тізілімінде № 7038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2019–2021 жылдарға арналған бюджеті тиісінше 1, 1-1, 1-2 -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20 992,1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2019–2021 жылдарға арналған бюджеті тиісінше 2, 2-1, 2-2 -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28 470,0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2019–2021 жылдарға арналған бюджеті тиісінше 3, 3-1, 3-2 -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2019–2021 жылдарға арналған бюджеті тиісінше 4, 4-1, 4-2 -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2019–2021 жылдарға арналған бюджеті тиісінше 5, 5-1, 5-2 -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- 1 790,4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1 790,4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