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87f6" w14:textId="4448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2018 жылғы 25 желтоқсандағы № С-36/2 "2019-2021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2019 жылғы 12 сәуірдегі № С-41/2 шешімі. Ақмола облысының Әділет департаментінде 2019 жылғы 19 сәуірде № 7139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мәслихатының 2019 жылғы 27 наурыздағы № С-40/4 "Шортанды аудандық мәслихатының 2018 жылғы 24 желтоқсандағы № С-35/2 "2019-2021 жылдарға арналған аудандық бюджет туралы" шешіміне өзгерістер мен толықтыру енгізу туралы" (Нормативтік құқықтық актілерді мемлекеттік тіркеу тізілімінде № 7113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"2019-2021 жылдарға арналған кенттердің, ауылдық округтердің бюджеттері туралы" 2018 жылғы 25 желтоқсандағы № С-36/2 (Нормативтік құқықтық актілерді мемлекеттік тіркеу тізілімінде № 7021 тіркелген, 2019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48 391,9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8 391,9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48 391,9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21 814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21 814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25 371,2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10 371,2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25 371,2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14 600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14 600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20 297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20 297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–14 154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14 745 мың теңге;";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Г.ГоркушеваД.Отаров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Шортанды кентінің бюджеті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аудандық 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С-36/2 шешіміне 4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сәуірдегі № С-41/2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