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5d7f" w14:textId="5645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30 мамырдағы № 213 қаулысы. Ақтөбе облысының Әділет департаментінде 2019 жылғы 12 маусымда № 6250 болып тіркелді. Күші жойылды - Ақтөбе облысы әкімдігінің 2020 жылғы 4 мамырдағы № 187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04.05.2020 № 187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2017 жылғы 26 маусымдағы № 387 "Тұрғын үй құрылысына үлестік қатысу саласындағы мемлекеттік көрсетілетін қызметтер стандарттарын бекіту туралы" нормативтік құқықтық актілерді мемлекеттік тіркеу Тізілімінде № 15398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Тұрғын үй құрылысына үлестік қатысу саласындағы келесі мемлекеттік көрсетілетін қызмет регламенттері бекітілсін:</w:t>
      </w:r>
    </w:p>
    <w:bookmarkEnd w:id="1"/>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 регламенті, </w:t>
      </w:r>
      <w:r>
        <w:rPr>
          <w:rFonts w:ascii="Times New Roman"/>
          <w:b w:val="false"/>
          <w:i w:val="false"/>
          <w:color w:val="000000"/>
          <w:sz w:val="28"/>
        </w:rPr>
        <w:t>1 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"Тұрғын үй құрылысына үлестік қатысу туралы шарттың есептік жазбасы туралы үзінді беру" мемлекеттік көрсетілетін қызмет регламенті бекітілсін,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Start w:name="z4" w:id="2"/>
    <w:p>
      <w:pPr>
        <w:spacing w:after="0"/>
        <w:ind w:left="0"/>
        <w:jc w:val="both"/>
      </w:pPr>
      <w:r>
        <w:rPr>
          <w:rFonts w:ascii="Times New Roman"/>
          <w:b w:val="false"/>
          <w:i w:val="false"/>
          <w:color w:val="000000"/>
          <w:sz w:val="28"/>
        </w:rPr>
        <w:t>
      2. "Ақтөбе облысының құрылыс, сәулет және қала құрылысы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жариялауды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30 мамырдағы № 213 қаулысына 1 қосымша</w:t>
            </w:r>
          </w:p>
        </w:tc>
      </w:tr>
    </w:tbl>
    <w:bookmarkStart w:name="z8" w:id="5"/>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қызметі (бұдан әрі – мемлекеттік көрсетілетін қызмет) "Ақтөбе облысының құрылыс, сәулет және қала құрылысы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Инвестициялар және даму министрінің 2017 жылғы 26 маусымдағы № 387 "Тұрғын үй құрылысына үлестік қатысу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15398 тіркелген "Үлескерлердің ақшасын тартуға рұқсат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(әрі қарай -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3" w:id="1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0"/>
    <w:bookmarkStart w:name="z14"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Мемлекеттік корпорациядан келуі мемлекеттік қызмет көрсету жөніндегі рәсімді (іс-әрекетті) бастау үшін негіз болып табылады.</w:t>
      </w:r>
    </w:p>
    <w:bookmarkEnd w:id="11"/>
    <w:bookmarkStart w:name="z15"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(іс-әрекеттің) мазмұны, оны орындау ұзақтығы:</w:t>
      </w:r>
    </w:p>
    <w:bookmarkEnd w:id="12"/>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инспекторына ұсынады;</w:t>
      </w:r>
    </w:p>
    <w:p>
      <w:pPr>
        <w:spacing w:after="0"/>
        <w:ind w:left="0"/>
        <w:jc w:val="both"/>
      </w:pPr>
      <w:r>
        <w:rPr>
          <w:rFonts w:ascii="Times New Roman"/>
          <w:b w:val="false"/>
          <w:i w:val="false"/>
          <w:color w:val="000000"/>
          <w:sz w:val="28"/>
        </w:rPr>
        <w:t xml:space="preserve">
      2) Мемлекеттік корпорация инспекторы 15 (он бес) минут ішінде өтінімді қабылдайды және қызметті алушыға тиісті құжаттарды қабылдағаны туралы түбіртек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Нәтижесі – құжаттарды қабылдау немесе қабылдаудан бас тарту.</w:t>
      </w:r>
    </w:p>
    <w:p>
      <w:pPr>
        <w:spacing w:after="0"/>
        <w:ind w:left="0"/>
        <w:jc w:val="both"/>
      </w:pPr>
      <w:r>
        <w:rPr>
          <w:rFonts w:ascii="Times New Roman"/>
          <w:b w:val="false"/>
          <w:i w:val="false"/>
          <w:color w:val="000000"/>
          <w:sz w:val="28"/>
        </w:rPr>
        <w:t>
      3) жинақтау секторы құжаттарды жинайды, тізілім жасайды және 20 (жиырма) минут ішінде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Нәтижесі – құжаттарды көрсетілетін қызметті берушінің бөлім кеңсесіне жіберу.</w:t>
      </w:r>
    </w:p>
    <w:p>
      <w:pPr>
        <w:spacing w:after="0"/>
        <w:ind w:left="0"/>
        <w:jc w:val="both"/>
      </w:pPr>
      <w:r>
        <w:rPr>
          <w:rFonts w:ascii="Times New Roman"/>
          <w:b w:val="false"/>
          <w:i w:val="false"/>
          <w:color w:val="000000"/>
          <w:sz w:val="28"/>
        </w:rPr>
        <w:t xml:space="preserve">
      4) көрсетілетін қызметті берушінің кеңсе қызметкері 15 минут ішінде Мемлекеттік корпорациядан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қабылдаған күні мен уақытын көрсете отырып тіркеу туралы белгі қояды, тіркейді және көрсетілетін қызметті берушінің басшысына ұсынады.</w:t>
      </w:r>
    </w:p>
    <w:p>
      <w:pPr>
        <w:spacing w:after="0"/>
        <w:ind w:left="0"/>
        <w:jc w:val="both"/>
      </w:pPr>
      <w:r>
        <w:rPr>
          <w:rFonts w:ascii="Times New Roman"/>
          <w:b w:val="false"/>
          <w:i w:val="false"/>
          <w:color w:val="000000"/>
          <w:sz w:val="28"/>
        </w:rPr>
        <w:t>
      Нәтижесі - түскен құжаттарды көрсетілетін қызметті берушінің басшысына жолдау.</w:t>
      </w:r>
    </w:p>
    <w:p>
      <w:pPr>
        <w:spacing w:after="0"/>
        <w:ind w:left="0"/>
        <w:jc w:val="both"/>
      </w:pPr>
      <w:r>
        <w:rPr>
          <w:rFonts w:ascii="Times New Roman"/>
          <w:b w:val="false"/>
          <w:i w:val="false"/>
          <w:color w:val="000000"/>
          <w:sz w:val="28"/>
        </w:rPr>
        <w:t>
      5) көрсетілетін қызметті берушінің басшысы құжаттармен танысып, бұрыштама қояды және 1 (бір) жұмыс күні ішінде қызметті берушінің жауапты орындаушысына береді.</w:t>
      </w:r>
    </w:p>
    <w:p>
      <w:pPr>
        <w:spacing w:after="0"/>
        <w:ind w:left="0"/>
        <w:jc w:val="both"/>
      </w:pPr>
      <w:r>
        <w:rPr>
          <w:rFonts w:ascii="Times New Roman"/>
          <w:b w:val="false"/>
          <w:i w:val="false"/>
          <w:color w:val="000000"/>
          <w:sz w:val="28"/>
        </w:rPr>
        <w:t>
      Нәтижесі – құжаттарды жауапты орындаушыға жолдау.</w:t>
      </w:r>
    </w:p>
    <w:p>
      <w:pPr>
        <w:spacing w:after="0"/>
        <w:ind w:left="0"/>
        <w:jc w:val="both"/>
      </w:pPr>
      <w:r>
        <w:rPr>
          <w:rFonts w:ascii="Times New Roman"/>
          <w:b w:val="false"/>
          <w:i w:val="false"/>
          <w:color w:val="000000"/>
          <w:sz w:val="28"/>
        </w:rPr>
        <w:t xml:space="preserve">
      6) қызметті берушінің жауапты орындаушысы құжаттардың заңға сәйкестігін қарайды, рұқсат беру жобасын әзірлейді, немесе мемлекеттік қызмет көрсетуден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дәлелді жазбаша бас тарту туралы жауап 8 (сегіз) жұмыс күні ішінде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 – рұқсат беруді немесе қызмет көрсетуден бас тарту туралы жауапты дайындау және көрсетілетін қызметті берушінің басшысына жолдау.</w:t>
      </w:r>
    </w:p>
    <w:p>
      <w:pPr>
        <w:spacing w:after="0"/>
        <w:ind w:left="0"/>
        <w:jc w:val="both"/>
      </w:pPr>
      <w:r>
        <w:rPr>
          <w:rFonts w:ascii="Times New Roman"/>
          <w:b w:val="false"/>
          <w:i w:val="false"/>
          <w:color w:val="000000"/>
          <w:sz w:val="28"/>
        </w:rPr>
        <w:t>
      7) көрсетілетін қызметті берушінің басшысы рұқсат беруге немесе мемлекеттік қызмет көрсетуден дәлелді жазбаша бас тарту туралы жауапқа 1 (бір) жұмыс күні ішінде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Нәтижесі – рұқсат беруге немесе қызмет көрсетуден бас тарту туралы жауапқа қол қою және көрсетілетін қызметті берушінің кеңсе қызметкеріне жолдау.</w:t>
      </w:r>
    </w:p>
    <w:p>
      <w:pPr>
        <w:spacing w:after="0"/>
        <w:ind w:left="0"/>
        <w:jc w:val="both"/>
      </w:pPr>
      <w:r>
        <w:rPr>
          <w:rFonts w:ascii="Times New Roman"/>
          <w:b w:val="false"/>
          <w:i w:val="false"/>
          <w:color w:val="000000"/>
          <w:sz w:val="28"/>
        </w:rPr>
        <w:t>
      8) көрсетілетін қызметті берушінің кеңсе қызметкері сол күн ішінде шешімді тіркейді және үзінді беруді немесе мемлекеттік қызмет көрсетуден дәлелді жазбаша бас тарту туралы жауапты Мемлекттік корпорацияға жолдайды,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p>
      <w:pPr>
        <w:spacing w:after="0"/>
        <w:ind w:left="0"/>
        <w:jc w:val="both"/>
      </w:pPr>
      <w:r>
        <w:rPr>
          <w:rFonts w:ascii="Times New Roman"/>
          <w:b w:val="false"/>
          <w:i w:val="false"/>
          <w:color w:val="000000"/>
          <w:sz w:val="28"/>
        </w:rPr>
        <w:t>
      Нәтижесі – рұқсат беруді немесе қызмет көрсетуден бас тарту туралы жауапты көрсетілетін қызметті алушыға Мемлекеттік корпорация арқылы ұсыну.</w:t>
      </w:r>
    </w:p>
    <w:bookmarkStart w:name="z16" w:id="1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
    <w:bookmarkStart w:name="z17" w:id="14"/>
    <w:p>
      <w:pPr>
        <w:spacing w:after="0"/>
        <w:ind w:left="0"/>
        <w:jc w:val="both"/>
      </w:pPr>
      <w:r>
        <w:rPr>
          <w:rFonts w:ascii="Times New Roman"/>
          <w:b w:val="false"/>
          <w:i w:val="false"/>
          <w:color w:val="000000"/>
          <w:sz w:val="28"/>
        </w:rPr>
        <w:t>
      6. Мемлекеттiк қызмет көрсету үдерісіне қатысатын көрсетілетін қызметті берушінің құрылымдық бөлiмшелерінің (қызметкерлерінің) тiзбесі:</w:t>
      </w:r>
    </w:p>
    <w:bookmarkEnd w:id="14"/>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18" w:id="15"/>
    <w:p>
      <w:pPr>
        <w:spacing w:after="0"/>
        <w:ind w:left="0"/>
        <w:jc w:val="both"/>
      </w:pPr>
      <w:r>
        <w:rPr>
          <w:rFonts w:ascii="Times New Roman"/>
          <w:b w:val="false"/>
          <w:i w:val="false"/>
          <w:color w:val="000000"/>
          <w:sz w:val="28"/>
        </w:rPr>
        <w:t>
      7. Мемлекеттік қызмет көрсету үдерісінде қызметті беруші құрылымдық бөлімшелерінің (қызметкерлерінің) арасындағы рәсімдердің (іс-әрекеттердің) реттілігінің сипаттамасы:</w:t>
      </w:r>
    </w:p>
    <w:bookmarkEnd w:id="15"/>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инспекторына ұсынады;</w:t>
      </w:r>
    </w:p>
    <w:p>
      <w:pPr>
        <w:spacing w:after="0"/>
        <w:ind w:left="0"/>
        <w:jc w:val="both"/>
      </w:pPr>
      <w:r>
        <w:rPr>
          <w:rFonts w:ascii="Times New Roman"/>
          <w:b w:val="false"/>
          <w:i w:val="false"/>
          <w:color w:val="000000"/>
          <w:sz w:val="28"/>
        </w:rPr>
        <w:t xml:space="preserve">
      2) Мемлекеттік корпорация инспекторы 15 (он бес) минут ішінде өтінімді қабылдайды және қызметті алушыға тиісті құжаттарды қабылдағаны туралы түбіртек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3) жинақтау секторы құжаттарды жинайды, тізілім жасайды және 20 (жиырма) минут ішінде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4) қызметті берушінің кеңсе қызметкері 15 минут ішінде Мемлекеттік корпорациядан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қабылдаған күні мен уақытын көрсете отырып тіркеу туралы белгі қояды, тіркейді және көрсетілетін қызметті берушінің басшысына ұсынады.</w:t>
      </w:r>
    </w:p>
    <w:p>
      <w:pPr>
        <w:spacing w:after="0"/>
        <w:ind w:left="0"/>
        <w:jc w:val="both"/>
      </w:pPr>
      <w:r>
        <w:rPr>
          <w:rFonts w:ascii="Times New Roman"/>
          <w:b w:val="false"/>
          <w:i w:val="false"/>
          <w:color w:val="000000"/>
          <w:sz w:val="28"/>
        </w:rPr>
        <w:t>
      5) көрсетілетін қызметті берушінің басшысы құжаттармен танысып, бұрыштама қояды және 1 (бір) жұмыс күні ішінде қызметті берушінің жауапты орындаушысына береді.</w:t>
      </w:r>
    </w:p>
    <w:p>
      <w:pPr>
        <w:spacing w:after="0"/>
        <w:ind w:left="0"/>
        <w:jc w:val="both"/>
      </w:pPr>
      <w:r>
        <w:rPr>
          <w:rFonts w:ascii="Times New Roman"/>
          <w:b w:val="false"/>
          <w:i w:val="false"/>
          <w:color w:val="000000"/>
          <w:sz w:val="28"/>
        </w:rPr>
        <w:t xml:space="preserve">
      6) қызметті берушінің жауапты орындаушысы құжаттардың заңға сәйкестігін қарайды, рұқсат беру жобасын әзірлейді, немесе мемлекеттік қызмет көрсетуден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дәлелді жазбаша бас тарту туралы жауап 8 (сегіз) жұмыс күні ішінде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7) көрсетілетін қызметті берушінің басшысы рұқсат беруге немесе мемлекеттік қызмет көрсетуден дәлелді жазбаша бас тарту туралы жауапқа 1 (бір) жұмыс күні ішінде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8) көрсетілетін қызметті берушінің кеңсе қызметкері сол күн ішінде шешімді тіркейді және үзінді беруді немесе мемлекеттік қызмет көрсетуден дәлелді жазбаша бас тарту туралы жауапты Мемлекттік корпорацияға жолдайды,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bookmarkStart w:name="z19"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20" w:id="17"/>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өңдеудің ұзақтығы:</w:t>
      </w:r>
    </w:p>
    <w:bookmarkEnd w:id="17"/>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өтінішті ұсынады. Көрсетілетін қызметті алушы барлық қажетті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автоматтандырылған жұмыс орнына логин мен парольді (авторизациялау процесі) енгізуі – 1 (бір) минут;</w:t>
      </w:r>
    </w:p>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қызметті алушының сенімді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 – 1 (бір) минут;</w:t>
      </w:r>
    </w:p>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 – 1 (бір) минут;</w:t>
      </w:r>
    </w:p>
    <w:p>
      <w:pPr>
        <w:spacing w:after="0"/>
        <w:ind w:left="0"/>
        <w:jc w:val="both"/>
      </w:pPr>
      <w:r>
        <w:rPr>
          <w:rFonts w:ascii="Times New Roman"/>
          <w:b w:val="false"/>
          <w:i w:val="false"/>
          <w:color w:val="000000"/>
          <w:sz w:val="28"/>
        </w:rPr>
        <w:t>
      6) 1-шарт–ЖТМДҚ/ЗТМДҚ көрсетілетін қызметті алушының мәліметтерінің және БНАЖ сенімхат мәліметтерінің бар болуын тексеруі – 1 (бір) минут;</w:t>
      </w:r>
    </w:p>
    <w:p>
      <w:pPr>
        <w:spacing w:after="0"/>
        <w:ind w:left="0"/>
        <w:jc w:val="both"/>
      </w:pPr>
      <w:r>
        <w:rPr>
          <w:rFonts w:ascii="Times New Roman"/>
          <w:b w:val="false"/>
          <w:i w:val="false"/>
          <w:color w:val="000000"/>
          <w:sz w:val="28"/>
        </w:rPr>
        <w:t>
      7) 4-процесс – көрсетілетін қызметті алушының ЖТМДҚ/ЗТМДҚ мәліметтерінің және БНАЖ сенімхат мәліметтерінің болмауына байланысты, мәліметтерді алу мүмкіндігінің болмауы туралы хабарлама қалыптастырылуы – 1 (бір) минут;</w:t>
      </w:r>
    </w:p>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1 (бір) минут;</w:t>
      </w:r>
    </w:p>
    <w:p>
      <w:pPr>
        <w:spacing w:after="0"/>
        <w:ind w:left="0"/>
        <w:jc w:val="both"/>
      </w:pPr>
      <w:r>
        <w:rPr>
          <w:rFonts w:ascii="Times New Roman"/>
          <w:b w:val="false"/>
          <w:i w:val="false"/>
          <w:color w:val="000000"/>
          <w:sz w:val="28"/>
        </w:rPr>
        <w:t>
      9) 6-процесс – ЭҮАШ АЖО электрондық құжатты тіркеу – 1 (бір) минут;</w:t>
      </w:r>
    </w:p>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 – 1 (бір) минут;</w:t>
      </w:r>
    </w:p>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қызметті көрсетуден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 1 (бір) минут;</w:t>
      </w:r>
    </w:p>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мемлекеттік көрсетілетін қызметтің нәтижесін (үлескерлердің ақшасын тартуға рұқсат) алуы.</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 көрсету мерзімі – 10 (он) жұмыс күні.</w:t>
      </w:r>
    </w:p>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Start w:name="z21" w:id="18"/>
    <w:p>
      <w:pPr>
        <w:spacing w:after="0"/>
        <w:ind w:left="0"/>
        <w:jc w:val="both"/>
      </w:pPr>
      <w:r>
        <w:rPr>
          <w:rFonts w:ascii="Times New Roman"/>
          <w:b w:val="false"/>
          <w:i w:val="false"/>
          <w:color w:val="000000"/>
          <w:sz w:val="28"/>
        </w:rPr>
        <w:t xml:space="preserve">
      9. Мемлекеттік қызметті көрсету үдерісінде көрсетілетін қызметті берушінің құрылымдық бөлімшелерінің (қызметкерлерінің) рәсімдердің (іс- әрекеттердің)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 рұқсат беру"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723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30 мамырдағы № 213 қаулысына 2 қосымша</w:t>
            </w:r>
          </w:p>
        </w:tc>
      </w:tr>
    </w:tbl>
    <w:bookmarkStart w:name="z24" w:id="19"/>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19"/>
    <w:bookmarkStart w:name="z25" w:id="20"/>
    <w:p>
      <w:pPr>
        <w:spacing w:after="0"/>
        <w:ind w:left="0"/>
        <w:jc w:val="left"/>
      </w:pPr>
      <w:r>
        <w:rPr>
          <w:rFonts w:ascii="Times New Roman"/>
          <w:b/>
          <w:i w:val="false"/>
          <w:color w:val="000000"/>
        </w:rPr>
        <w:t xml:space="preserve"> 1. Жалпы ережелер</w:t>
      </w:r>
    </w:p>
    <w:bookmarkEnd w:id="20"/>
    <w:bookmarkStart w:name="z26" w:id="21"/>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қызметі (бұдан әрі – мемлекеттік көрсетілетін қызмет) "Ақтөбе облысының құрылыс, сәулет және қала құрылысы басқармасы" мемлекеттік мекемесімен (бұдан әрі – көрсетілетін қызметті беруші) көрсетіледі.</w:t>
      </w:r>
    </w:p>
    <w:bookmarkEnd w:id="2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7" w:id="22"/>
    <w:p>
      <w:pPr>
        <w:spacing w:after="0"/>
        <w:ind w:left="0"/>
        <w:jc w:val="both"/>
      </w:pPr>
      <w:r>
        <w:rPr>
          <w:rFonts w:ascii="Times New Roman"/>
          <w:b w:val="false"/>
          <w:i w:val="false"/>
          <w:color w:val="000000"/>
          <w:sz w:val="28"/>
        </w:rPr>
        <w:t>
      2. Мемлекеттік қызмет көрсету нысаны: қағаз түрінде.</w:t>
      </w:r>
    </w:p>
    <w:bookmarkEnd w:id="22"/>
    <w:bookmarkStart w:name="z28" w:id="23"/>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Инвестициялар және даму министрінің 2017 жылғы 26 маусымдағы № 387 "Тұрғын үй құрылысына үлестік қатысу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15398 тіркелген "Тұрғын үй құрылысына үлестік қатысу туралы шарттың есептік жазбасы туралы үзінді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(әрі қарай -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9" w:id="2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0" w:id="2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Мемлекеттік корпорациядан келуі мемлекеттік қызмет көрсету жөніндегі рәсімді (іс-әрекетті) бастау үшін негіз болып табылады.</w:t>
      </w:r>
    </w:p>
    <w:bookmarkEnd w:id="25"/>
    <w:bookmarkStart w:name="z31" w:id="26"/>
    <w:p>
      <w:pPr>
        <w:spacing w:after="0"/>
        <w:ind w:left="0"/>
        <w:jc w:val="both"/>
      </w:pPr>
      <w:r>
        <w:rPr>
          <w:rFonts w:ascii="Times New Roman"/>
          <w:b w:val="false"/>
          <w:i w:val="false"/>
          <w:color w:val="000000"/>
          <w:sz w:val="28"/>
        </w:rPr>
        <w:t>
      5. Мемлекеттік көрсетілетін қызмет үдерісінің құрамына әрбір кіретін рәсімнің (іс-әрекеттің) мазмұны, оны орындау ұзақтығы:</w:t>
      </w:r>
    </w:p>
    <w:bookmarkEnd w:id="26"/>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инспекторына ұсынады;</w:t>
      </w:r>
    </w:p>
    <w:p>
      <w:pPr>
        <w:spacing w:after="0"/>
        <w:ind w:left="0"/>
        <w:jc w:val="both"/>
      </w:pPr>
      <w:r>
        <w:rPr>
          <w:rFonts w:ascii="Times New Roman"/>
          <w:b w:val="false"/>
          <w:i w:val="false"/>
          <w:color w:val="000000"/>
          <w:sz w:val="28"/>
        </w:rPr>
        <w:t xml:space="preserve">
      2) Мемлекеттік корпорация инспекторы 15 (он бес) минут ішінде өтінімді қабылдайды және қызметті алушыға тиісті құжаттарды қабылдағаны туралы түбіртек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Нәтижесі – құжаттарды қабылдау немесе қабылдаудан бас тарту.</w:t>
      </w:r>
    </w:p>
    <w:p>
      <w:pPr>
        <w:spacing w:after="0"/>
        <w:ind w:left="0"/>
        <w:jc w:val="both"/>
      </w:pPr>
      <w:r>
        <w:rPr>
          <w:rFonts w:ascii="Times New Roman"/>
          <w:b w:val="false"/>
          <w:i w:val="false"/>
          <w:color w:val="000000"/>
          <w:sz w:val="28"/>
        </w:rPr>
        <w:t>
      3) жинақтау секторы құжаттарды жинайды, тізілім жасайды және 20 (жиырма) минут ішінде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Нәтижесі – құжаттарды көрсетілетін қызметті берушінің бөлім кеңсесіне жіберу.</w:t>
      </w:r>
    </w:p>
    <w:p>
      <w:pPr>
        <w:spacing w:after="0"/>
        <w:ind w:left="0"/>
        <w:jc w:val="both"/>
      </w:pPr>
      <w:r>
        <w:rPr>
          <w:rFonts w:ascii="Times New Roman"/>
          <w:b w:val="false"/>
          <w:i w:val="false"/>
          <w:color w:val="000000"/>
          <w:sz w:val="28"/>
        </w:rPr>
        <w:t xml:space="preserve">
      4) көрсетілетін қызметті берушінің кеңсе қызметкері 15 минут ішінде Мемлекеттік корпорациядан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қабылдаған күні мен уақытын көрсете отырып тіркеу туралы белгі қояды, тіркейді және көрсетілетін қызметті берушінің басшысына ұсынады.</w:t>
      </w:r>
    </w:p>
    <w:p>
      <w:pPr>
        <w:spacing w:after="0"/>
        <w:ind w:left="0"/>
        <w:jc w:val="both"/>
      </w:pPr>
      <w:r>
        <w:rPr>
          <w:rFonts w:ascii="Times New Roman"/>
          <w:b w:val="false"/>
          <w:i w:val="false"/>
          <w:color w:val="000000"/>
          <w:sz w:val="28"/>
        </w:rPr>
        <w:t>
      Нәтижесі - түскен құжаттарды көрсетілетін қызметті берушінің басшысына жолдау.</w:t>
      </w:r>
    </w:p>
    <w:p>
      <w:pPr>
        <w:spacing w:after="0"/>
        <w:ind w:left="0"/>
        <w:jc w:val="both"/>
      </w:pPr>
      <w:r>
        <w:rPr>
          <w:rFonts w:ascii="Times New Roman"/>
          <w:b w:val="false"/>
          <w:i w:val="false"/>
          <w:color w:val="000000"/>
          <w:sz w:val="28"/>
        </w:rPr>
        <w:t>
      5) көрсетілетін қызметті берушінің басшысы құжаттармен танысып, бұрыштама қояды және 1 (бір) жұмыс күні ішінде қызметті берушінің жауапты орындаушысына береді.</w:t>
      </w:r>
    </w:p>
    <w:p>
      <w:pPr>
        <w:spacing w:after="0"/>
        <w:ind w:left="0"/>
        <w:jc w:val="both"/>
      </w:pPr>
      <w:r>
        <w:rPr>
          <w:rFonts w:ascii="Times New Roman"/>
          <w:b w:val="false"/>
          <w:i w:val="false"/>
          <w:color w:val="000000"/>
          <w:sz w:val="28"/>
        </w:rPr>
        <w:t>
      Нәтижесі – құжаттарды жауапты орындаушыға жолдау.</w:t>
      </w:r>
    </w:p>
    <w:p>
      <w:pPr>
        <w:spacing w:after="0"/>
        <w:ind w:left="0"/>
        <w:jc w:val="both"/>
      </w:pPr>
      <w:r>
        <w:rPr>
          <w:rFonts w:ascii="Times New Roman"/>
          <w:b w:val="false"/>
          <w:i w:val="false"/>
          <w:color w:val="000000"/>
          <w:sz w:val="28"/>
        </w:rPr>
        <w:t xml:space="preserve">
      6) қызметті берушінің жауапты орындаушысы құжаттардың заңға сәйкестігін қарайды, үзінді беру жобасын әзірлейді, немесе мемлекеттік қызмет көрсетуден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дәлелді жазбаша бас тарту туралы жауап 4 (төрт) жұмыс күні ішінде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 – үзінді беруді немесе қызмет көрсетуден бас тарту туралы жауапты дайындау және көрсетілетін қызметті берушінің басшысына жолдау.</w:t>
      </w:r>
    </w:p>
    <w:p>
      <w:pPr>
        <w:spacing w:after="0"/>
        <w:ind w:left="0"/>
        <w:jc w:val="both"/>
      </w:pPr>
      <w:r>
        <w:rPr>
          <w:rFonts w:ascii="Times New Roman"/>
          <w:b w:val="false"/>
          <w:i w:val="false"/>
          <w:color w:val="000000"/>
          <w:sz w:val="28"/>
        </w:rPr>
        <w:t>
      7) көрсетілетін қызметті берушінің басшысы үзінді беруге немесе мемлекеттік қызмет көрсетуден дәлелді жазбаша бас тарту туралы жауапқа 1 (бір) жұмыс күні ішінде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Нәтижесі – үзінді беруге немесе қызмет көрсетуден бас тарту туралы жауапқа қол қою және көрсетілетін қызметті берушінің кеңсе қызметкеріне жолдау.</w:t>
      </w:r>
    </w:p>
    <w:p>
      <w:pPr>
        <w:spacing w:after="0"/>
        <w:ind w:left="0"/>
        <w:jc w:val="both"/>
      </w:pPr>
      <w:r>
        <w:rPr>
          <w:rFonts w:ascii="Times New Roman"/>
          <w:b w:val="false"/>
          <w:i w:val="false"/>
          <w:color w:val="000000"/>
          <w:sz w:val="28"/>
        </w:rPr>
        <w:t>
      8) көрсетілетін қызметті берушінің кеңсе қызметкері сол күн ішінде шешімді тіркейді және үзінді беруді немесе мемлекеттік қызмет көрсетуден дәлелді жазбаша бас тарту туралы жауапты Мемлекттік корпорацияға жолдайды,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p>
      <w:pPr>
        <w:spacing w:after="0"/>
        <w:ind w:left="0"/>
        <w:jc w:val="both"/>
      </w:pPr>
      <w:r>
        <w:rPr>
          <w:rFonts w:ascii="Times New Roman"/>
          <w:b w:val="false"/>
          <w:i w:val="false"/>
          <w:color w:val="000000"/>
          <w:sz w:val="28"/>
        </w:rPr>
        <w:t>
      Нәтижесі – үзінді беруді немесе қызмет көрсетуден бас тарту туралы жауапты көрсетілетін қызметті алушыға Мемлекеттік корпорация арқылы ұсыну.</w:t>
      </w:r>
    </w:p>
    <w:bookmarkStart w:name="z32" w:id="27"/>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33" w:id="28"/>
    <w:p>
      <w:pPr>
        <w:spacing w:after="0"/>
        <w:ind w:left="0"/>
        <w:jc w:val="both"/>
      </w:pPr>
      <w:r>
        <w:rPr>
          <w:rFonts w:ascii="Times New Roman"/>
          <w:b w:val="false"/>
          <w:i w:val="false"/>
          <w:color w:val="000000"/>
          <w:sz w:val="28"/>
        </w:rPr>
        <w:t>
      6. Мемлекеттiк қызмет көрсету үдерісіне қатысатын көрсетілетін қызметті берушінің құрылымдық бөлiмшелерінің (қызметкерлерінің) тiзбесі:</w:t>
      </w:r>
    </w:p>
    <w:bookmarkEnd w:id="28"/>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34" w:id="29"/>
    <w:p>
      <w:pPr>
        <w:spacing w:after="0"/>
        <w:ind w:left="0"/>
        <w:jc w:val="both"/>
      </w:pPr>
      <w:r>
        <w:rPr>
          <w:rFonts w:ascii="Times New Roman"/>
          <w:b w:val="false"/>
          <w:i w:val="false"/>
          <w:color w:val="000000"/>
          <w:sz w:val="28"/>
        </w:rPr>
        <w:t>
      7. Мемлекеттік қызмет көрсету үдерісінде қызметті беруші құрылымдық бөлімшелерінің (қызметкерлерінің) арасындағы рәсімдердің (іс-әрекеттердің) реттілігінің сипаттамасы:</w:t>
      </w:r>
    </w:p>
    <w:bookmarkEnd w:id="29"/>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инспекторына ұсынады;</w:t>
      </w:r>
    </w:p>
    <w:p>
      <w:pPr>
        <w:spacing w:after="0"/>
        <w:ind w:left="0"/>
        <w:jc w:val="both"/>
      </w:pPr>
      <w:r>
        <w:rPr>
          <w:rFonts w:ascii="Times New Roman"/>
          <w:b w:val="false"/>
          <w:i w:val="false"/>
          <w:color w:val="000000"/>
          <w:sz w:val="28"/>
        </w:rPr>
        <w:t xml:space="preserve">
      2) Мемлекеттік корпорация инспекторы 15 (он бес) минут ішінде өтінімді қабылдайды және қызметті алушыға тиісті құжаттарды қабылдағаны туралы түбіртек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3) жинақтау секторы құжаттарды жинайды, тізілім жасайды және 20 (жиырма) минут ішінде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4) қызметті берушінің кеңсе қызметкері 15 минут ішінде Мемлекеттік корпорациядан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қабылдаған күні мен уақытын көрсете отырып тіркеу туралы белгі қояды, тіркейді және көрсетілетін қызметті берушінің басшысына ұсынады.</w:t>
      </w:r>
    </w:p>
    <w:p>
      <w:pPr>
        <w:spacing w:after="0"/>
        <w:ind w:left="0"/>
        <w:jc w:val="both"/>
      </w:pPr>
      <w:r>
        <w:rPr>
          <w:rFonts w:ascii="Times New Roman"/>
          <w:b w:val="false"/>
          <w:i w:val="false"/>
          <w:color w:val="000000"/>
          <w:sz w:val="28"/>
        </w:rPr>
        <w:t>
      5) көрсетілетін қызметті берушінің басшысы құжаттармен танысып, бұрыштама қояды және 1 (бір) жұмыс күні ішінде қызметті берушінің жауапты орындаушысына береді.</w:t>
      </w:r>
    </w:p>
    <w:p>
      <w:pPr>
        <w:spacing w:after="0"/>
        <w:ind w:left="0"/>
        <w:jc w:val="both"/>
      </w:pPr>
      <w:r>
        <w:rPr>
          <w:rFonts w:ascii="Times New Roman"/>
          <w:b w:val="false"/>
          <w:i w:val="false"/>
          <w:color w:val="000000"/>
          <w:sz w:val="28"/>
        </w:rPr>
        <w:t xml:space="preserve">
      6) қызметті берушінің жауапты орындаушысы құжаттардың заңға сәйкестігін қарайды, үзінді беру жобасын әзірлейді, немесе мемлекеттік қызмет көрсетуден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дәлелді жазбаша бас тарту туралы жауап 4 (төрт) жұмыс күні ішінде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7) көрсетілетін қызметті берушінің басшысы үзінді беруге немесе мемлекеттік қызмет көрсетуден дәлелді жазбаша бас тарту туралы жауапқа 1 (бір) жұмыс күні ішінде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8) көрсетілетін қызметті берушінің кеңсе қызметкері сол күн ішінде шешімді тіркейді және үзінді беруді немесе мемлекеттік қызмет көрсетуден дәлелді жазбаша бас тарту туралы жауапты Мемлекттік корпорацияға жолдайды, бұл ретте мемлекеттік көрсетілетін қызметтің нәтижесі Мемлекеттік корпорацияға мемлекеттік қызмет көрсету мерзімі өткенге дейін бір тәуліктен кешіктірілмей беріледі.</w:t>
      </w:r>
    </w:p>
    <w:bookmarkStart w:name="z35"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6" w:id="31"/>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өңдеудің ұзақтығы:</w:t>
      </w:r>
    </w:p>
    <w:bookmarkEnd w:id="31"/>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өтінішті ұсынады. Көрсетілетін қызметті алушыға барлық қажетті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3) 1-процесс – мемлекеттік көрсетілетін қызметті көрсету үшін Мемлекеттік корпорацияның қызметкерінің автоматтандырылған жұмыс орнына логин мен парольді (авторизациялау процесі) енгізуі – 1 (бір) минут;</w:t>
      </w:r>
    </w:p>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көрсетілетін қызметті алушының, сондай-ақ қызмет алушының сенімді өкілі келген жағдайда оның сенімхат бойынша мәліметтерін (нотариалды куәландырылған сенімхат болған жағдайда, басқа куәландырылған сенімхатының мәліметтері толтырылмайды) енгізуі – 1 (бір) минут;</w:t>
      </w:r>
    </w:p>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уәкілетті өкілінің сенімхат мәліметтері туралы сұранысты жолдауы – 1 (бір) минут;</w:t>
      </w:r>
    </w:p>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тексеруі – 1 (бір) минут;</w:t>
      </w:r>
    </w:p>
    <w:p>
      <w:pPr>
        <w:spacing w:after="0"/>
        <w:ind w:left="0"/>
        <w:jc w:val="both"/>
      </w:pPr>
      <w:r>
        <w:rPr>
          <w:rFonts w:ascii="Times New Roman"/>
          <w:b w:val="false"/>
          <w:i w:val="false"/>
          <w:color w:val="000000"/>
          <w:sz w:val="28"/>
        </w:rPr>
        <w:t>
      7) 4-процесс – көрсетілетін қызметті алушының ЖТМДҚ/ЗТМДҚ мәліметтерінің және БНАЖ сенімхат мәліметтерінің болмауына байланысты, мәліметтерді алу мүмкіндігінің болмауы туралы хабарлама қалыптастырылуы – 1 (бір) минут;</w:t>
      </w:r>
    </w:p>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 – 1 (бір) минут;</w:t>
      </w:r>
    </w:p>
    <w:p>
      <w:pPr>
        <w:spacing w:after="0"/>
        <w:ind w:left="0"/>
        <w:jc w:val="both"/>
      </w:pPr>
      <w:r>
        <w:rPr>
          <w:rFonts w:ascii="Times New Roman"/>
          <w:b w:val="false"/>
          <w:i w:val="false"/>
          <w:color w:val="000000"/>
          <w:sz w:val="28"/>
        </w:rPr>
        <w:t>
      9) 6-процесс – ЭҮАШ АЖО электрондық құжатты тіркеу – 1 (бір) минут;</w:t>
      </w:r>
    </w:p>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тіркеген құжаттар топтамасының сәйкестігін тексеруі (өңдеуі) – 1 (бір) минут;</w:t>
      </w:r>
    </w:p>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 1 (бір) минут;</w:t>
      </w:r>
    </w:p>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мемлекеттік көрсетілетін қызметтің нәтижесін (тұрғын үй құрылысына үлестік қатысу туралы шарттың есептік жазбасы туралы үзінді) алуы.</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көрсетілетін қызметті көрсету мерзімі – 6 (алты) жұмыс күні.</w:t>
      </w:r>
    </w:p>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Start w:name="z37" w:id="32"/>
    <w:p>
      <w:pPr>
        <w:spacing w:after="0"/>
        <w:ind w:left="0"/>
        <w:jc w:val="both"/>
      </w:pPr>
      <w:r>
        <w:rPr>
          <w:rFonts w:ascii="Times New Roman"/>
          <w:b w:val="false"/>
          <w:i w:val="false"/>
          <w:color w:val="000000"/>
          <w:sz w:val="28"/>
        </w:rPr>
        <w:t xml:space="preserve">
      9. Мемлекеттік қызметті көрсету үдерісінде көрсетілетін қызметті берушінің құрылымдық бөлімшелерінің (қызметкерлерінің) рәсімдердің (іс- әрекеттердің)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 қатысу туралы шарттың есептік жазбасы туралы үзінді беру"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048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48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882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882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