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9ecf" w14:textId="de19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2018 жылғы 11 маусымдағы № 251 "Азаматтық хал актілерін тіркеу мәселелері бойынша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6 тамыздағы № 304 қаулысы. Ақтөбе облысының Әділет департаментінде 2019 жылғы 7 тамызда № 6338 болып тіркелді. Күші жойылды - Ақтөбе облысы әкімдігінің 2020 жылғы 17 маусымдағы № 250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17.06.2020 № 250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нормативтік құқықтық актілерді мемлекеттік тіркеу тізілімінде № 11374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2018 жылғы 11 маусымдағы № 251 "Азаматтық хал актілерін тіркеу мәселелері бойынша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5927 тіркелген, 2018 жылғы 9 шілдесінде Қазақстан Республикасының нормативтік құқықтық актілердің электрондық түрдегі Эталондық бақылау банкіде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көрсетілген қаулымен бекітілген "Азаматтық хал актілерінің жазбаларын қалпына келтіру" </w:t>
      </w:r>
      <w:r>
        <w:rPr>
          <w:rFonts w:ascii="Times New Roman"/>
          <w:b w:val="false"/>
          <w:i w:val="false"/>
          <w:color w:val="000000"/>
          <w:sz w:val="28"/>
        </w:rPr>
        <w:t>мемлекеттік көрсетілетін қызметтер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көрсетілген қаулымен бекітілген "Қайтыс болуды тіркеу, оның ішінде азаматтық хал актілері жазбаларына өзгерістер, толықтырулар мен түзетулер енгізу" </w:t>
      </w:r>
      <w:r>
        <w:rPr>
          <w:rFonts w:ascii="Times New Roman"/>
          <w:b w:val="false"/>
          <w:i w:val="false"/>
          <w:color w:val="000000"/>
          <w:sz w:val="28"/>
        </w:rPr>
        <w:t>мемлекеттік көрсетілетін қызметтер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3) көрсетілген қаулымен бекітілген "Азаматтық хал актілері жазбаларын жою" </w:t>
      </w:r>
      <w:r>
        <w:rPr>
          <w:rFonts w:ascii="Times New Roman"/>
          <w:b w:val="false"/>
          <w:i w:val="false"/>
          <w:color w:val="000000"/>
          <w:sz w:val="28"/>
        </w:rPr>
        <w:t>мемлекеттік көрсетілетін қызметтер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"Ақтөбе облысының мәдениет, архивтер және құжаттама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6 тамыздағы № 304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11 маусымдағы № 251 қаулысымен Бекітілген</w:t>
            </w:r>
          </w:p>
        </w:tc>
      </w:tr>
    </w:tbl>
    <w:bookmarkStart w:name="z11" w:id="8"/>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регламенті</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қызметі (бұдан әрі – мемлекеттік көрсетілетін қызмет) Ақтөбе қаласы мен Ақтөбе облысы аудандарының әкімдіктерімен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p>
      <w:pPr>
        <w:spacing w:after="0"/>
        <w:ind w:left="0"/>
        <w:jc w:val="both"/>
      </w:pPr>
      <w:r>
        <w:rPr>
          <w:rFonts w:ascii="Times New Roman"/>
          <w:b w:val="false"/>
          <w:i w:val="false"/>
          <w:color w:val="000000"/>
          <w:sz w:val="28"/>
        </w:rPr>
        <w:t>
      1) көрсетілетін қызметті берушінің кеңсесі, аудандық мәдениет және тілдерді дамыту бөлімдері, аудандық мәдениет, тілдерді дамыту, дене шынықтыру және спорт бөлімдері (бұдан әрі- көрсетілетін қызметті берушінің кеңсесі/бөлімдері);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14" w:id="11"/>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көрсету кезінде азаматтық хал актісін мемлекеттік тіркеу туралы куәлік не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"Азаматтық хал актілерінің жазбаларын қалпына келтіру" мемлекеттік көрсетілетін қызметі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bookmarkEnd w:id="12"/>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электронды цифрлы қолтаңба (бұдан әрі - ЭЦҚ) куәландырылған электрондық құжат нысанында электрондық өтініштің қабылданғаны және азаматтық хал акт жазбасын қалпына келтіру күнінің тағайындалғаны туралы хабарлама не Стандартың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Start w:name="z1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7"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қоса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мемлекеттік қызметті көрсетуді бастау жөніндегі рәсімді (іс-қимылды) бастау үшін негіз болады.</w:t>
      </w:r>
    </w:p>
    <w:bookmarkEnd w:id="14"/>
    <w:bookmarkStart w:name="z18" w:id="1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5"/>
    <w:p>
      <w:pPr>
        <w:spacing w:after="0"/>
        <w:ind w:left="0"/>
        <w:jc w:val="both"/>
      </w:pPr>
      <w:r>
        <w:rPr>
          <w:rFonts w:ascii="Times New Roman"/>
          <w:b w:val="false"/>
          <w:i w:val="false"/>
          <w:color w:val="000000"/>
          <w:sz w:val="28"/>
        </w:rPr>
        <w:t xml:space="preserve">
      1) көрсетілетін қызметті алушы (немесе сенімхат бойынша уәкіл) көрсетілетін қызметті берушінің кеңсесіне/бөлімдеріне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кеңсесі/бөлімі келіп түскен құжаттарды 20 (жиырма) минут ішінде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көрсетілетін қызметті берушінің басшысына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Нәтижесі - құжаттарды қабылдау және келіп түскен құжаттарды көрсетілетін қызметті берушінің басшысына беру немесе қабылдаудан бас тарту;</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Нәтижесі - құжаттарды жауапты орындаушыға жолдау;</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құжаттардың толықтығын тексереді және азаматтық хал актілерін мемлекеттік тіркеу туралы куәліктің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 - мемлекеттік тіркеу туралы куәліктің жобасын немесе бас тарту туралы дәлелді жауапты дайындау және көрсетілетін қызметті берушінің басшысына жолдау;</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Нәтижесі - мемлекеттік тіркеу туралы куәлікке немесе бас тарту туралы дәлелді жауапқа қол қою және көрсетілетін қызметті берушінің кеңсесінің/бөлімінің қызметкеріне жолдау;</w:t>
      </w:r>
    </w:p>
    <w:p>
      <w:pPr>
        <w:spacing w:after="0"/>
        <w:ind w:left="0"/>
        <w:jc w:val="both"/>
      </w:pPr>
      <w:r>
        <w:rPr>
          <w:rFonts w:ascii="Times New Roman"/>
          <w:b w:val="false"/>
          <w:i w:val="false"/>
          <w:color w:val="000000"/>
          <w:sz w:val="28"/>
        </w:rPr>
        <w:t xml:space="preserve">
      6) көрсетілетін қызметті берушінің кеңсесінің/бөлімінің қызметкері 10 (он) минут ішінде мемлекеттік тіркеу туралы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жауапты тіркейді және көрсетілетін қызметті алушыға береді.</w:t>
      </w:r>
    </w:p>
    <w:p>
      <w:pPr>
        <w:spacing w:after="0"/>
        <w:ind w:left="0"/>
        <w:jc w:val="both"/>
      </w:pPr>
      <w:r>
        <w:rPr>
          <w:rFonts w:ascii="Times New Roman"/>
          <w:b w:val="false"/>
          <w:i w:val="false"/>
          <w:color w:val="000000"/>
          <w:sz w:val="28"/>
        </w:rPr>
        <w:t>
      Нәтижесі - азаматтық хал актісін мемлекеттік тіркеу туралы куәлікті немесе бас тарту туралы дәлелді жауапты беру.</w:t>
      </w:r>
    </w:p>
    <w:bookmarkStart w:name="z19"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6"/>
    <w:bookmarkStart w:name="z20" w:id="17"/>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берушiнiң құрылымдық бөлiмшелерінің (қызметкерлерінің) тiзбесі:</w:t>
      </w:r>
    </w:p>
    <w:bookmarkEnd w:id="17"/>
    <w:p>
      <w:pPr>
        <w:spacing w:after="0"/>
        <w:ind w:left="0"/>
        <w:jc w:val="both"/>
      </w:pPr>
      <w:r>
        <w:rPr>
          <w:rFonts w:ascii="Times New Roman"/>
          <w:b w:val="false"/>
          <w:i w:val="false"/>
          <w:color w:val="000000"/>
          <w:sz w:val="28"/>
        </w:rPr>
        <w:t>
      көрсетілетін қызметті берушінің бөлімінің/кеңсесінің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21" w:id="18"/>
    <w:p>
      <w:pPr>
        <w:spacing w:after="0"/>
        <w:ind w:left="0"/>
        <w:jc w:val="both"/>
      </w:pPr>
      <w:r>
        <w:rPr>
          <w:rFonts w:ascii="Times New Roman"/>
          <w:b w:val="false"/>
          <w:i w:val="false"/>
          <w:color w:val="000000"/>
          <w:sz w:val="28"/>
        </w:rPr>
        <w:t>
      7. Көрсетілетін қызметті берушінің құрылымдық бөлiмшелерінің (қызметкерлерінің) арасындағы рәсiмдердің (iс-әрекеттердің) реттiлiгiн сипаттау:</w:t>
      </w:r>
    </w:p>
    <w:bookmarkEnd w:id="18"/>
    <w:p>
      <w:pPr>
        <w:spacing w:after="0"/>
        <w:ind w:left="0"/>
        <w:jc w:val="both"/>
      </w:pPr>
      <w:r>
        <w:rPr>
          <w:rFonts w:ascii="Times New Roman"/>
          <w:b w:val="false"/>
          <w:i w:val="false"/>
          <w:color w:val="000000"/>
          <w:sz w:val="28"/>
        </w:rPr>
        <w:t xml:space="preserve">
      1) көрсетілетін қызметті алушы (немесе сенімхат бойынша уәкіл) көрсетілетін қызметті берушінің кеңсесіне/бөлімдеріне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кеңсесі/бөлімі келіп түскен құжаттарды 20 (жиырма) минут ішінде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көрсетілетін қызметті берушінің басшысына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құжаттардың толықтығын тексереді және азаматтық хал актілерін мемлекеттік тіркеу туралы куәліктің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6) көрсетілетін қызметті берушінің/бөлімнің кеңсе қызметкері 10 (он) минут ішінде мемлекеттік тіркеу туралы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жауапты тіркейді және көрсетілетін қызметті алушыға береді.</w:t>
      </w:r>
    </w:p>
    <w:bookmarkStart w:name="z22" w:id="19"/>
    <w:p>
      <w:pPr>
        <w:spacing w:after="0"/>
        <w:ind w:left="0"/>
        <w:jc w:val="left"/>
      </w:pPr>
      <w:r>
        <w:rPr>
          <w:rFonts w:ascii="Times New Roman"/>
          <w:b/>
          <w:i w:val="false"/>
          <w:color w:val="000000"/>
        </w:rPr>
        <w:t xml:space="preserve"> 4. Мемлекеттік корпорациямен "Азаматтарға арналған үкімет", "электрондық үкіметтің" веб-порталы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корпорацияға өтініш тапсырады;</w:t>
      </w:r>
    </w:p>
    <w:bookmarkEnd w:id="20"/>
    <w:p>
      <w:pPr>
        <w:spacing w:after="0"/>
        <w:ind w:left="0"/>
        <w:jc w:val="both"/>
      </w:pPr>
      <w:r>
        <w:rPr>
          <w:rFonts w:ascii="Times New Roman"/>
          <w:b w:val="false"/>
          <w:i w:val="false"/>
          <w:color w:val="000000"/>
          <w:sz w:val="28"/>
        </w:rPr>
        <w:t xml:space="preserve">
      1) Мемлекеттік корпорацияның инспекторы 15 (он бес) минут ішінде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инспекторы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 (жиырма) минут ішінде көрсетілетін қызметті берушінің басшысына ұсынады;</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6 (алты) жұмыс күні ішінде (қабылдау күні мемлекеттік қызмет көрсету мерзіміне кірмейді) құжаттардың толықтығын тексереді және азаматтық хал актілерін мемлекеттік тіркеу туралы куәліктің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енгізеді;</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инспекторы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етеді.</w:t>
      </w:r>
    </w:p>
    <w:bookmarkStart w:name="z24" w:id="2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21"/>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ЭЦҚ арқылы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ЭЦҚ қойылған электрондық құжат нысанында жолдауы;</w:t>
      </w:r>
    </w:p>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w:t>
      </w:r>
    </w:p>
    <w:bookmarkStart w:name="z25" w:id="22"/>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22"/>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 жазбаларын қалпына келтіру"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6 тамыздағы № 304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11 маусымдағы № 251 қаулысымен Бекітілген</w:t>
            </w:r>
          </w:p>
        </w:tc>
      </w:tr>
    </w:tbl>
    <w:bookmarkStart w:name="z28" w:id="23"/>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23"/>
    <w:bookmarkStart w:name="z29" w:id="24"/>
    <w:p>
      <w:pPr>
        <w:spacing w:after="0"/>
        <w:ind w:left="0"/>
        <w:jc w:val="left"/>
      </w:pPr>
      <w:r>
        <w:rPr>
          <w:rFonts w:ascii="Times New Roman"/>
          <w:b/>
          <w:i w:val="false"/>
          <w:color w:val="000000"/>
        </w:rPr>
        <w:t xml:space="preserve"> 1. Жалпы ережелер</w:t>
      </w:r>
    </w:p>
    <w:bookmarkEnd w:id="24"/>
    <w:bookmarkStart w:name="z30" w:id="25"/>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 Ақтөбе қаласы мен Ақтөбе облысы аудандарының әкімдіктерімен (бұдан әрі – көрсетілетін қызметті беруші) көрсетіледі.</w:t>
      </w:r>
    </w:p>
    <w:bookmarkEnd w:id="2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p>
      <w:pPr>
        <w:spacing w:after="0"/>
        <w:ind w:left="0"/>
        <w:jc w:val="both"/>
      </w:pPr>
      <w:r>
        <w:rPr>
          <w:rFonts w:ascii="Times New Roman"/>
          <w:b w:val="false"/>
          <w:i w:val="false"/>
          <w:color w:val="000000"/>
          <w:sz w:val="28"/>
        </w:rPr>
        <w:t>
      1) көрсетілетін қызметті берушінің кеңсесі, аудандық мәдениет және тілдерді дамыту бөлімдері, аудандық мәдениет, тілдерді дамыту, дене шынықтыру және спорт бөлімдері (бұдан әрі- көрсетілетін қызметті берушінің кеңсесі/бөлімдері);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31" w:id="26"/>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26"/>
    <w:bookmarkStart w:name="z32" w:id="27"/>
    <w:p>
      <w:pPr>
        <w:spacing w:after="0"/>
        <w:ind w:left="0"/>
        <w:jc w:val="both"/>
      </w:pPr>
      <w:r>
        <w:rPr>
          <w:rFonts w:ascii="Times New Roman"/>
          <w:b w:val="false"/>
          <w:i w:val="false"/>
          <w:color w:val="000000"/>
          <w:sz w:val="28"/>
        </w:rPr>
        <w:t xml:space="preserve">
      3. Мемлекеттік қызметті көрсетудің нәтижесі: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қызметі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7"/>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электронды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Start w:name="z33"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8"/>
    <w:bookmarkStart w:name="z34" w:id="2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қоса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мемлекеттік қызметті көрсетуді бастау жөніндегі рәсімді (іс-қимылды) бастау үшін негіз болады.</w:t>
      </w:r>
    </w:p>
    <w:bookmarkEnd w:id="29"/>
    <w:bookmarkStart w:name="z35" w:id="30"/>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0"/>
    <w:p>
      <w:pPr>
        <w:spacing w:after="0"/>
        <w:ind w:left="0"/>
        <w:jc w:val="both"/>
      </w:pPr>
      <w:r>
        <w:rPr>
          <w:rFonts w:ascii="Times New Roman"/>
          <w:b w:val="false"/>
          <w:i w:val="false"/>
          <w:color w:val="000000"/>
          <w:sz w:val="28"/>
        </w:rPr>
        <w:t xml:space="preserve">
      1) көрсетілетін қызметті алушы (немесе сенімхат бойынша уәкіл) көрсетілетін қызметті берушінің кеңсесіне/бөлімдеріне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кеңсесі/бөлімі келіп түскен құжаттарды 20 (жиырма) минут ішінде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көрсетілетін қызметті берушінің басшысына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Нәтижесі - құжаттарды қабылдау және келіп түскен құжаттарды көрсетілетін қызметті берушінің басшысына беру немесе қабылдаудан бас тарту;</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Нәтижесі - құжаттарды жауапты орындаушыға жолдау;</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құжаттардың толықтығын тексереді және қайтыс болу туралы куәліктің жобасын, енгізілген өзгерістерімен, толықтыруларымен және түзетулерімен қайтыс болу туралы қайталама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 - қайтыс болу туралы куәліктің жобасын, енгізілген өзгерістерімен, толықтыруларымен және түзетулерімен қайтыс болу туралы қайта куәлікті дайындау немесе бас тарту туралы дәлелді жауапты көрсетілетін қызметті берушінің басшысына жолдау;</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Нәтижесі - қайтыс болу туралы куәлікке, енгізілген өзгерістерімен, толықтыруларымен және түзетулерімен қайта қайтыс болу туралы куәлікке немесе бас тарту туралы дәлелді жауапқа қол қою және көрсетілетін қызметті берушінің кеңсе/бөлімінің қызметкеріне жолдау;</w:t>
      </w:r>
    </w:p>
    <w:p>
      <w:pPr>
        <w:spacing w:after="0"/>
        <w:ind w:left="0"/>
        <w:jc w:val="both"/>
      </w:pPr>
      <w:r>
        <w:rPr>
          <w:rFonts w:ascii="Times New Roman"/>
          <w:b w:val="false"/>
          <w:i w:val="false"/>
          <w:color w:val="000000"/>
          <w:sz w:val="28"/>
        </w:rPr>
        <w:t>
      6) көрсетілетін қызметті берушінің кеңсесінің/бөлімінің қызметкері 10 (он) минут ішінде қайтыс болу туралы куәлікті, енгізілген өзгерістерімен, толықтыруларымен және түзетулерімен қайта қайтыс болу туралы куәлікті немесе бас тарту туралы дәлелді жауапты тіркейді және көрсетілетін қызметті алушыға береді.</w:t>
      </w:r>
    </w:p>
    <w:p>
      <w:pPr>
        <w:spacing w:after="0"/>
        <w:ind w:left="0"/>
        <w:jc w:val="both"/>
      </w:pPr>
      <w:r>
        <w:rPr>
          <w:rFonts w:ascii="Times New Roman"/>
          <w:b w:val="false"/>
          <w:i w:val="false"/>
          <w:color w:val="000000"/>
          <w:sz w:val="28"/>
        </w:rPr>
        <w:t>
      Нәтижесі - көрсетілетін қызметті алушыға қайтыс болу туралы куәлікті, енгізілген өзгерістерімен, толықтыруларымен және түзетулерімен қайтыс болу туралы куәлікті қайта беру немесе бас тарту туралы дәлелді жауапты беру.</w:t>
      </w:r>
    </w:p>
    <w:bookmarkStart w:name="z36"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1"/>
    <w:bookmarkStart w:name="z37" w:id="32"/>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берушiнiң құрылымдық бөлiмшелерінің (қызметкерлерінің) тiзбесі:</w:t>
      </w:r>
    </w:p>
    <w:bookmarkEnd w:id="32"/>
    <w:p>
      <w:pPr>
        <w:spacing w:after="0"/>
        <w:ind w:left="0"/>
        <w:jc w:val="both"/>
      </w:pPr>
      <w:r>
        <w:rPr>
          <w:rFonts w:ascii="Times New Roman"/>
          <w:b w:val="false"/>
          <w:i w:val="false"/>
          <w:color w:val="000000"/>
          <w:sz w:val="28"/>
        </w:rPr>
        <w:t>
      көрсетілетін қызметті берушінің кеңсесінің/бөлімінің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38" w:id="33"/>
    <w:p>
      <w:pPr>
        <w:spacing w:after="0"/>
        <w:ind w:left="0"/>
        <w:jc w:val="both"/>
      </w:pPr>
      <w:r>
        <w:rPr>
          <w:rFonts w:ascii="Times New Roman"/>
          <w:b w:val="false"/>
          <w:i w:val="false"/>
          <w:color w:val="000000"/>
          <w:sz w:val="28"/>
        </w:rPr>
        <w:t>
      7. Көрсетілетін қызметті берушінің құрылымдық бөлiмшелерінің (қызметкерлерінің) арасындағы рәсiмдердің (iс-әрекеттердің) реттiлiгiн сипаттау:</w:t>
      </w:r>
    </w:p>
    <w:bookmarkEnd w:id="33"/>
    <w:p>
      <w:pPr>
        <w:spacing w:after="0"/>
        <w:ind w:left="0"/>
        <w:jc w:val="both"/>
      </w:pPr>
      <w:r>
        <w:rPr>
          <w:rFonts w:ascii="Times New Roman"/>
          <w:b w:val="false"/>
          <w:i w:val="false"/>
          <w:color w:val="000000"/>
          <w:sz w:val="28"/>
        </w:rPr>
        <w:t xml:space="preserve">
      1) көрсетілетін қызметті алушы (немесе сенімхат бойынша уәкіл) көрсетілетін қызметті берушінің кеңсесіне/бөлімдеріне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кеңсесі/бөлімі келіп түскен құжаттарды 20 (жиырма) минут ішінде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көрсетілетін қызметті берушінің басшысына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7 (жеті) жұмыс күні ішінде құжаттардың толықтығын тексереді және қайтыс болу туралы куәліктің жобасын, енгізілген өзгерістерімен, толықтыруларымен және түзетулерімен қайтыс болу туралы қайталама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кеңсесінің/бөлімінің қызметкері 10 (он) минут ішінде қайтыс болу туралы куәлікті, енгізілген өзгерістерімен, толықтыруларымен және түзетулерімен қайта қайтыс болу туралы куәлікті немесе бас тарту туралы дәлелді жауапты тіркейді және көрсетілетін қызметті алушыға береді.</w:t>
      </w:r>
    </w:p>
    <w:bookmarkStart w:name="z39" w:id="34"/>
    <w:p>
      <w:pPr>
        <w:spacing w:after="0"/>
        <w:ind w:left="0"/>
        <w:jc w:val="left"/>
      </w:pPr>
      <w:r>
        <w:rPr>
          <w:rFonts w:ascii="Times New Roman"/>
          <w:b/>
          <w:i w:val="false"/>
          <w:color w:val="000000"/>
        </w:rPr>
        <w:t xml:space="preserve"> 4. Мемлекеттік корпорациямен "Азаматтарға арналған үкімет", "электрондық үкіметтің" веб-порталы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0" w:id="35"/>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корпорацияға өтініш тапсырады;</w:t>
      </w:r>
    </w:p>
    <w:bookmarkEnd w:id="35"/>
    <w:p>
      <w:pPr>
        <w:spacing w:after="0"/>
        <w:ind w:left="0"/>
        <w:jc w:val="both"/>
      </w:pPr>
      <w:r>
        <w:rPr>
          <w:rFonts w:ascii="Times New Roman"/>
          <w:b w:val="false"/>
          <w:i w:val="false"/>
          <w:color w:val="000000"/>
          <w:sz w:val="28"/>
        </w:rPr>
        <w:t xml:space="preserve">
      1) Мемлекеттік корпорацияның инспекторы 15 (он бес) минут ішінде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инспекторы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 (жиырма) минут ішінде көрсетілетін қызметті берушінің басшысына ұсынады;</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6 (алты) жұмыс күні ішінде (қабылдау күні мемлекеттік қызмет көрсету мерзіміне кірмейді) құжаттардың толықтығын тексереді және қайтыс болу туралы куәліктің жобасын, енгізілген өзгерістерімен, толықтыруларымен және түзетулерімен қайтыс болу туралы қайталама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енгізеді;</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инспекторы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етеді.</w:t>
      </w:r>
    </w:p>
    <w:bookmarkStart w:name="z41" w:id="3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36"/>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ЭЦҚ арқылы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ЭЦҚ қойылған электрондық құжат нысанында жолдауы;</w:t>
      </w:r>
    </w:p>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w:t>
      </w:r>
    </w:p>
    <w:bookmarkStart w:name="z42" w:id="37"/>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37"/>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6 тамыздағы № 304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11 маусымдағы № 251 қаулысымен Бекітілген</w:t>
            </w:r>
          </w:p>
        </w:tc>
      </w:tr>
    </w:tbl>
    <w:bookmarkStart w:name="z45" w:id="38"/>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38"/>
    <w:bookmarkStart w:name="z46" w:id="39"/>
    <w:p>
      <w:pPr>
        <w:spacing w:after="0"/>
        <w:ind w:left="0"/>
        <w:jc w:val="left"/>
      </w:pPr>
      <w:r>
        <w:rPr>
          <w:rFonts w:ascii="Times New Roman"/>
          <w:b/>
          <w:i w:val="false"/>
          <w:color w:val="000000"/>
        </w:rPr>
        <w:t xml:space="preserve"> 1. Жалпы ережелер</w:t>
      </w:r>
    </w:p>
    <w:bookmarkEnd w:id="39"/>
    <w:bookmarkStart w:name="z47" w:id="40"/>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 (бұдан әрі – мемлекеттік көрсетілетін қызмет) Ақтөбе қаласы мен Ақтөбе облысы аудандарының әкімдіктерімен (бұдан әрі – көрсетілетін қызметті беруші) көрсетіледі.</w:t>
      </w:r>
    </w:p>
    <w:bookmarkEnd w:id="4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p>
      <w:pPr>
        <w:spacing w:after="0"/>
        <w:ind w:left="0"/>
        <w:jc w:val="both"/>
      </w:pPr>
      <w:r>
        <w:rPr>
          <w:rFonts w:ascii="Times New Roman"/>
          <w:b w:val="false"/>
          <w:i w:val="false"/>
          <w:color w:val="000000"/>
          <w:sz w:val="28"/>
        </w:rPr>
        <w:t>
      1) көрсетілетін қызметті берушінің кеңсесі, аудандық мәдениет және тілдерді дамыту бөлімдері, аудандық мәдениет, тілдерді дамыту, дене шынықтыру және спорт бөлімдері (бұдан әрі- көрсетілетін қызметті берушінің кеңсесі/бөлімдері);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48" w:id="41"/>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41"/>
    <w:bookmarkStart w:name="z49" w:id="42"/>
    <w:p>
      <w:pPr>
        <w:spacing w:after="0"/>
        <w:ind w:left="0"/>
        <w:jc w:val="both"/>
      </w:pPr>
      <w:r>
        <w:rPr>
          <w:rFonts w:ascii="Times New Roman"/>
          <w:b w:val="false"/>
          <w:i w:val="false"/>
          <w:color w:val="000000"/>
          <w:sz w:val="28"/>
        </w:rPr>
        <w:t>
      3. Мемлекеттік қызметті көрсетудің нәтижесі:</w:t>
      </w:r>
    </w:p>
    <w:bookmarkEnd w:id="42"/>
    <w:p>
      <w:pPr>
        <w:spacing w:after="0"/>
        <w:ind w:left="0"/>
        <w:jc w:val="both"/>
      </w:pPr>
      <w:r>
        <w:rPr>
          <w:rFonts w:ascii="Times New Roman"/>
          <w:b w:val="false"/>
          <w:i w:val="false"/>
          <w:color w:val="000000"/>
          <w:sz w:val="28"/>
        </w:rPr>
        <w:t>
      жеке басын куәландыратын құжатты көрсеткен кезде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xml:space="preserve">
      неке бұзу туралы акт жазбасының күшiн жойған кезде - тиісті некені қию туралы куәлік не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11374 тіркелген) бекітілген "Азаматтық хал актілері жазбаларын жою" мемлекеттік көрсетілетін қызметі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электронды цифрлы қолтаңба (бұдан әрі - ЭЦҚ) куәландырылған электрондық құжат нысанында электрондық өтініштің қабылданғаны және азаматтық хал акт жазбасын жою күнінің тағайындалғаны туралы хабарлама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bookmarkStart w:name="z50" w:id="4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3"/>
    <w:bookmarkStart w:name="z51" w:id="4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қоса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мемлекеттік қызметті көрсетуді бастау жөніндегі рәсімді (іс-қимылды) бастау үшін негіз болады.</w:t>
      </w:r>
    </w:p>
    <w:bookmarkEnd w:id="44"/>
    <w:bookmarkStart w:name="z52" w:id="4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45"/>
    <w:p>
      <w:pPr>
        <w:spacing w:after="0"/>
        <w:ind w:left="0"/>
        <w:jc w:val="both"/>
      </w:pPr>
      <w:r>
        <w:rPr>
          <w:rFonts w:ascii="Times New Roman"/>
          <w:b w:val="false"/>
          <w:i w:val="false"/>
          <w:color w:val="000000"/>
          <w:sz w:val="28"/>
        </w:rPr>
        <w:t xml:space="preserve">
      1) көрсетілетін қызметті алушы (немесе сенімхат бойынша уәкіл) көрсетілетін қызметті берушінің кеңсесіне/бөлімдеріне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кеңсесі/бөлімі келіп түскен құжаттарды 20 (жиырма) минут ішінде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көрсетілетін қызметті берушінің басшысына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Нәтижесі - құжаттарды қабылдау және келіп түскен құжаттарды көрсетілетін қызметті берушінің басшысына беру немесе қабылдаудан бас тарту;</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Нәтижесі - құжаттарды жауапты орындаушыға жолдау;</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тексереді мемлекеттік қызмет көрсету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Нәтижесі-мемлекеттік көрсетілетін қызмет нәтижесін немесе бас тарту туралы дәлелді жауапты дайындау және көрсетілетін қызметті берушінің басшысына жолдау;</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Нәтижесі - мемлекеттік тіркеу туралы куәлікке немесе бас тарту туралы дәлелді жауапқа қол қою және көрсетілетін қызметті берушінің кеңсесінің/бөлімінің қызметкеріне жолдау;</w:t>
      </w:r>
    </w:p>
    <w:p>
      <w:pPr>
        <w:spacing w:after="0"/>
        <w:ind w:left="0"/>
        <w:jc w:val="both"/>
      </w:pPr>
      <w:r>
        <w:rPr>
          <w:rFonts w:ascii="Times New Roman"/>
          <w:b w:val="false"/>
          <w:i w:val="false"/>
          <w:color w:val="000000"/>
          <w:sz w:val="28"/>
        </w:rPr>
        <w:t xml:space="preserve">
      6) көрсетілетін қызметті берушінің кеңсесінің/бөлімінің қызметкері 10 (он) минут ішінде мемлекеттік көрсетілетін қызмет нәтижесін тіркеп,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жауапты тіркейді және көрсетілетін қызметті алушыға береді.</w:t>
      </w:r>
    </w:p>
    <w:p>
      <w:pPr>
        <w:spacing w:after="0"/>
        <w:ind w:left="0"/>
        <w:jc w:val="both"/>
      </w:pPr>
      <w:r>
        <w:rPr>
          <w:rFonts w:ascii="Times New Roman"/>
          <w:b w:val="false"/>
          <w:i w:val="false"/>
          <w:color w:val="000000"/>
          <w:sz w:val="28"/>
        </w:rPr>
        <w:t>
      Нәтижесі - көрсетілетін қызметті алушыға мемлекеттік тіркеу туралы куәлікті немесе бас тарту туралы дәлелді жауапты беру.</w:t>
      </w:r>
    </w:p>
    <w:bookmarkStart w:name="z53" w:id="4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6"/>
    <w:bookmarkStart w:name="z54" w:id="47"/>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берушiнiң құрылымдық бөлiмшелерінің (қызметкерлерінің) тiзбесі:</w:t>
      </w:r>
    </w:p>
    <w:bookmarkEnd w:id="47"/>
    <w:p>
      <w:pPr>
        <w:spacing w:after="0"/>
        <w:ind w:left="0"/>
        <w:jc w:val="both"/>
      </w:pPr>
      <w:r>
        <w:rPr>
          <w:rFonts w:ascii="Times New Roman"/>
          <w:b w:val="false"/>
          <w:i w:val="false"/>
          <w:color w:val="000000"/>
          <w:sz w:val="28"/>
        </w:rPr>
        <w:t>
      көрсетілетін қызметті берушінің кеңсесінің/бөлімінің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55" w:id="48"/>
    <w:p>
      <w:pPr>
        <w:spacing w:after="0"/>
        <w:ind w:left="0"/>
        <w:jc w:val="both"/>
      </w:pPr>
      <w:r>
        <w:rPr>
          <w:rFonts w:ascii="Times New Roman"/>
          <w:b w:val="false"/>
          <w:i w:val="false"/>
          <w:color w:val="000000"/>
          <w:sz w:val="28"/>
        </w:rPr>
        <w:t>
      7. Көрсетілетін қызметті берушінің құрылымдық бөлiмшелерінің (қызметкерлерінің) арасындағы рәсiмдердің (iс-әрекеттердің) реттiлiгiн сипаттау:</w:t>
      </w:r>
    </w:p>
    <w:bookmarkEnd w:id="48"/>
    <w:p>
      <w:pPr>
        <w:spacing w:after="0"/>
        <w:ind w:left="0"/>
        <w:jc w:val="both"/>
      </w:pPr>
      <w:r>
        <w:rPr>
          <w:rFonts w:ascii="Times New Roman"/>
          <w:b w:val="false"/>
          <w:i w:val="false"/>
          <w:color w:val="000000"/>
          <w:sz w:val="28"/>
        </w:rPr>
        <w:t xml:space="preserve">
      1) көрсетілетін қызметті алушы (немесе сенімхат бойынша уәкіл) көрсетілетін қызметті берушінің кеңсесіне/бөлімдеріне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кеңсесі/бөлімі келіп түскен құжаттарды 20 (жиырма) минут ішінде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көрсетілетін қызметті берушінің басшысына ұсынады.</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тексереді мемлекеттік қызмет көрсету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6) көрсетілетін қызметті берушінің кеңсесінің/бөлімінің қызметкері 10 (он) минут ішінде мемлекеттік көрсетілетін қызмет нәтижесін тіркеп,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жауапты тіркейді және көрсетілетін қызметті алушыға береді.</w:t>
      </w:r>
    </w:p>
    <w:bookmarkStart w:name="z56" w:id="49"/>
    <w:p>
      <w:pPr>
        <w:spacing w:after="0"/>
        <w:ind w:left="0"/>
        <w:jc w:val="left"/>
      </w:pPr>
      <w:r>
        <w:rPr>
          <w:rFonts w:ascii="Times New Roman"/>
          <w:b/>
          <w:i w:val="false"/>
          <w:color w:val="000000"/>
        </w:rPr>
        <w:t xml:space="preserve"> 4. Мемлекеттік корпорациямен "Азаматтарға арналған үкімет", "электрондық үкіметтің" веб-порталы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57" w:id="50"/>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корпорацияға өтініш тапсырады;</w:t>
      </w:r>
    </w:p>
    <w:bookmarkEnd w:id="50"/>
    <w:p>
      <w:pPr>
        <w:spacing w:after="0"/>
        <w:ind w:left="0"/>
        <w:jc w:val="both"/>
      </w:pPr>
      <w:r>
        <w:rPr>
          <w:rFonts w:ascii="Times New Roman"/>
          <w:b w:val="false"/>
          <w:i w:val="false"/>
          <w:color w:val="000000"/>
          <w:sz w:val="28"/>
        </w:rPr>
        <w:t xml:space="preserve">
      1) Мемлекеттік корпорацияның инспекторы өтінішті 15 (он бес) минут ішінде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инспекторы өтініш қабылдаудан бас тартады;</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20 (жиырма) минут ішінде көрсетілетін қызметті берушінің басшысына ұсынады;</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орындауға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тексереді мемлекеттік қызмет көрсету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қызметтен бас тарту туралы дәлелді жауапты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7) Мемлекеттік корпорация инспекторы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етеді.</w:t>
      </w:r>
    </w:p>
    <w:bookmarkStart w:name="z58" w:id="5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51"/>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ЭЦҚ арқылы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ЭЦҚ қойылған электрондық құжат нысанында жолдауы;</w:t>
      </w:r>
    </w:p>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w:t>
      </w:r>
    </w:p>
    <w:bookmarkStart w:name="z59" w:id="52"/>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52"/>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 жазбаларын жою"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