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cb1e3" w14:textId="61cb1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қаласының Бас жоспарында анықталған шекте жерге жер салығына базалық ставкаларды дифференциациялау мен бағалау аймақтары шекараларын белгілеу үшін Ақтөбе қаласы жерлерін аймақтарға бөлу схемасын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мәслихатының 2019 жылғы 27 маусымдағы № 444 шешімі. Ақтөбе облысының Әділет департаментінде 2019 жылғы 9 шілдеде № 6274 болып тіркелді. Күші жойылды - Ақтөбе облысы Ақтөбе қалалық мәслихатының 2021 жылғы 9 наурыздағы № 35 шешімімен</w:t>
      </w:r>
    </w:p>
    <w:p>
      <w:pPr>
        <w:spacing w:after="0"/>
        <w:ind w:left="0"/>
        <w:jc w:val="both"/>
      </w:pPr>
      <w:r>
        <w:rPr>
          <w:rFonts w:ascii="Times New Roman"/>
          <w:b w:val="false"/>
          <w:i w:val="false"/>
          <w:color w:val="ff0000"/>
          <w:sz w:val="28"/>
        </w:rPr>
        <w:t xml:space="preserve">
      Ескерту. Күші жойылды - Ақтөбе облысы Ақтөбе қалалық мәслихатының 09.03.2021 № 35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7-баптарына</w:t>
      </w:r>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11-баптарына</w:t>
      </w:r>
      <w:r>
        <w:rPr>
          <w:rFonts w:ascii="Times New Roman"/>
          <w:b w:val="false"/>
          <w:i w:val="false"/>
          <w:color w:val="000000"/>
          <w:sz w:val="28"/>
        </w:rPr>
        <w:t xml:space="preserve">, Қазақстан Республикасы Үкіметінің 2003 жылғы 2 қыркүйектегі № 890 "Жер учаскелеріне төлемақының базалық ставкаларын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Ақтөбе қалалық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Ақтөбе қаласының Бас жоспарында анықталған шекте жерге жер салығына базалық ставкаларды диффренциациалау мен бағалау аймақтары шекараларын белгілеу үшін Ақтөбе қаласы жерлерін аймақтарға бөлу схемасы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4" w:id="2"/>
    <w:p>
      <w:pPr>
        <w:spacing w:after="0"/>
        <w:ind w:left="0"/>
        <w:jc w:val="both"/>
      </w:pPr>
      <w:r>
        <w:rPr>
          <w:rFonts w:ascii="Times New Roman"/>
          <w:b w:val="false"/>
          <w:i w:val="false"/>
          <w:color w:val="000000"/>
          <w:sz w:val="28"/>
        </w:rPr>
        <w:t>
      2. Ақтөбе қалалық мәслихатының келесі шешімдерінің күші жойылды деп танылсын:</w:t>
      </w:r>
    </w:p>
    <w:bookmarkEnd w:id="2"/>
    <w:bookmarkStart w:name="z5" w:id="3"/>
    <w:p>
      <w:pPr>
        <w:spacing w:after="0"/>
        <w:ind w:left="0"/>
        <w:jc w:val="both"/>
      </w:pPr>
      <w:r>
        <w:rPr>
          <w:rFonts w:ascii="Times New Roman"/>
          <w:b w:val="false"/>
          <w:i w:val="false"/>
          <w:color w:val="000000"/>
          <w:sz w:val="28"/>
        </w:rPr>
        <w:t xml:space="preserve">
      1) Ақтөбе қалалық мәслихатының 2018 жылғы 25 мамырдағы № 336 "Ақтөбе қаласының Бас жоспарында анықталған шекте жерге жер салығына базалық ставкаларды дифференциациялау мен бағалау аймақтары шекараларын белгілеу үшін Ақтөбе қаласы жерлерін аймақтарға бөлу схемасын бекіту туралы" (нормативтік құқықтық актілерді мемлекеттік тіркеу тізілімінде № 3-1-192 болып тіркелген, 2018 жылғы 20 маусымында электрондық түрде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xml:space="preserve">
      2) Ақтөбе қалалық мәслихатының 2018 жылғы 28 тамыздағы № 364 "Ақтөбе қалалық мәслихатының 2018 жылғы 25 мамырдағы № 336 "Ақтөбе қаласының дамуының Бас жоспарында анықталған шекте жерге жер салығына базалық ставкаларды дифференциациялау мен бағалау аймақтары шекараларын белгілеу үшін Ақтөбе қаласы жерлерін аймақтарға бөлу схемасын бекіту туралы" шешіміне өзгерістер енгізу туралы" (нормативтік құқықтық актілерді мемлекеттік тіркеу тізілімінде № 3-1-208 болып тіркелген, 2018 жылғы 27 қыркүйекте электрондық түрде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2. "Ақтөбе қалалық мәслихатының аппараты" мемлекеттік мекемесі заңнамада белгіленген тәртіппен:</w:t>
      </w:r>
    </w:p>
    <w:bookmarkEnd w:id="5"/>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банкінде электрондық түрде ресми жариялауға жіберуді;</w:t>
      </w:r>
    </w:p>
    <w:p>
      <w:pPr>
        <w:spacing w:after="0"/>
        <w:ind w:left="0"/>
        <w:jc w:val="both"/>
      </w:pPr>
      <w:r>
        <w:rPr>
          <w:rFonts w:ascii="Times New Roman"/>
          <w:b w:val="false"/>
          <w:i w:val="false"/>
          <w:color w:val="000000"/>
          <w:sz w:val="28"/>
        </w:rPr>
        <w:t>
      3) осы шешімді Ақтөбе қалалық мәслихатының интернет-ресурсында орналастыруды қамтамасыз етсін.</w:t>
      </w:r>
    </w:p>
    <w:bookmarkStart w:name="z8" w:id="6"/>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w:t>
            </w:r>
            <w:r>
              <w:br/>
            </w:r>
            <w:r>
              <w:rPr>
                <w:rFonts w:ascii="Times New Roman"/>
                <w:b w:val="false"/>
                <w:i/>
                <w:color w:val="000000"/>
                <w:sz w:val="20"/>
              </w:rPr>
              <w:t xml:space="preserve">мәслихатының 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Дәрібаева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Шынтасова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 мәслихатының 2019 жылғы 27 маусымдағы № 444 шешіміне қосымша</w:t>
            </w:r>
          </w:p>
        </w:tc>
      </w:tr>
    </w:tbl>
    <w:p>
      <w:pPr>
        <w:spacing w:after="0"/>
        <w:ind w:left="0"/>
        <w:jc w:val="left"/>
      </w:pPr>
      <w:r>
        <w:rPr>
          <w:rFonts w:ascii="Times New Roman"/>
          <w:b/>
          <w:i w:val="false"/>
          <w:color w:val="000000"/>
        </w:rPr>
        <w:t xml:space="preserve"> Ақтөбе қаласының Бас жоспарында анықталған шекте жерге жер салығына базалық ставкаларды диффренциациалау мен бағалау аймақтары шекараларын белгілеу үшін Ақтөбе қаласы жерлерін аймақтарға бөлу схемасы</w:t>
      </w:r>
    </w:p>
    <w:p>
      <w:pPr>
        <w:spacing w:after="0"/>
        <w:ind w:left="0"/>
        <w:jc w:val="left"/>
      </w:pPr>
      <w:r>
        <w:br/>
      </w:r>
    </w:p>
    <w:p>
      <w:pPr>
        <w:spacing w:after="0"/>
        <w:ind w:left="0"/>
        <w:jc w:val="both"/>
      </w:pPr>
      <w:r>
        <w:drawing>
          <wp:inline distT="0" distB="0" distL="0" distR="0">
            <wp:extent cx="7810500" cy="772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72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