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391" w14:textId="6adc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Алға ауданы Маржанбұлақ ауылдық округі әкімінің 2018 жылғы 3 қыркүйектегі № 355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 әкімінің 2019 жылғы 18 қаңтардағы № 11 шешімі. Ақтөбе облысы Әділет департаментінің Алға аудандық Әділет басқармасында 2019 жылғы 23 қаңтарда № 3-3-199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2018 жылғы 19 желтоқсандағы № 2-6-04/236 ұсынысына сәйкес, Маржанбұлақ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Маржанбұлақ ауылдық округі Қайыңдысай ауылында орналасқан "Нұр-Ай" шаруа қожалығында,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Маржанбұлақ ауылдық округі әкімінің 2018 жылғы 3 қыркүйектегі № 355 "Шектеу іс-шараларын белгілеу туралы" (нормативтік құқықтық актілерді мемлекеттік тіркеу тізілімінде № 3-3-177 болып тіркелген, 2018 жыл 11 қыркүйекте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"Маржанбұлақ ауылдық округі әкімі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Министрлігінің Ақтөбе облысы Әділет департаментінің Алға ауданының әділет басқармасы"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Маржанбұлақ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Ж.М. 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