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5367" w14:textId="b4f5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Сарықобда селолық округі әкімінің 2009 жылғы 11 мамырдағы № 1 "Сарықобда селолық округіне қарасты елді мекендерге көше атауын беру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ауданы Сарықобда ауылдық округі әкімінің 2019 жылғы 18 шілдедегі № 10 шешімі. Ақтөбе облысының Әділет департаментінде 2019 жылғы 19 шілдеде № 6279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Сарықобда ауылдық округінің әкімі ШЕШІМ ҚАБЫЛДАДЫ:</w:t>
      </w:r>
    </w:p>
    <w:bookmarkEnd w:id="0"/>
    <w:bookmarkStart w:name="z3" w:id="1"/>
    <w:p>
      <w:pPr>
        <w:spacing w:after="0"/>
        <w:ind w:left="0"/>
        <w:jc w:val="both"/>
      </w:pPr>
      <w:r>
        <w:rPr>
          <w:rFonts w:ascii="Times New Roman"/>
          <w:b w:val="false"/>
          <w:i w:val="false"/>
          <w:color w:val="000000"/>
          <w:sz w:val="28"/>
        </w:rPr>
        <w:t xml:space="preserve">
      1. Сарықобда селолық округі әкімінің 2009 жылғы 11 мамырдағы № 1 қазақ тіліндегі "Сарықобда селолық округіне қарасты елді мекендерге көше атауын беру туралы" (нормативтік құқықтық актілерді мемлекеттік тіркеу тізілімінде № 3-3-83 болып тіркелген, 2009 жылдың 14 шілдеде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және бүкіл мәтіні бойынша "селолық" сөзі "ауылдық" сөзімен ауыстырылсын;</w:t>
      </w:r>
    </w:p>
    <w:bookmarkStart w:name="z4"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Сарықобда, Болгарка ауылдары халқының пікірін ескере отырып, Сарықобда ауылдық округінің әкімі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2. "Сарықобда ауылдық округі әкімінің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6" w:id="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4"/>
    <w:bookmarkStart w:name="z7" w:id="5"/>
    <w:p>
      <w:pPr>
        <w:spacing w:after="0"/>
        <w:ind w:left="0"/>
        <w:jc w:val="both"/>
      </w:pPr>
      <w:r>
        <w:rPr>
          <w:rFonts w:ascii="Times New Roman"/>
          <w:b w:val="false"/>
          <w:i w:val="false"/>
          <w:color w:val="000000"/>
          <w:sz w:val="28"/>
        </w:rPr>
        <w:t>
      4. Осы шешім оның алғашқы ресми жарияланған күнінен бастап күнтізбелік он күн өткен соң қолданысқа еңгізіледі.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Сарықобда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Есенжанов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