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1fbf" w14:textId="5cc1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29 желтоқсандағы № 206 "2019-2021 жылдарға арналған Қызылбұлақ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27 мамырдағы № 241 шешімі. Ақтөбе облысының Әділет департаментінде 2019 жылғы 29 мамырда № 6206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29 желтоқсандағы № 206 "2019-2021 жылдарға арналған Қызылбұлақ ауылдық округінің бюджетін бекіту туралы" (нормативтік құқықтық актілерді мемлекеттік тіркеу тізілімінде № 3-4-199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"66 699,0" сандары "77 162,5" сандарымен ауыстырылсын; трансферттердің түсімдері – "64 018,0" сандары "74 481,5"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"66 699,0" сандары "77 162,5"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27 мамырдағы № 241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Қызылбұлақ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