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dc52" w14:textId="e64d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294 "2019-2021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2019 жылғы 18 наурыздағы № 326 шешімі. Ақтөбе облысының Әділет департаментінде 2019 жылғы 20 наурызда № 6016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баптарына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2018 жылғы 24 желтоқсандағы № 294 "2019-2021 жылдарға арналған Қарғалы аудандық бюджетін бекіту туралы" (нормативтік құқықтық актілерді мемлекеттік тіркеу тізілімінде № 3-6-183 тіркелген, 2019 жылғы 10 қантарда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"3 462 047" сандары "3 549 444"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"468 587" сандары "469 987" сандарымен ауыстырылсын,</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"63 420" сандары "62 020" сандарымен ауыстырылсын,</w:t>
      </w:r>
    </w:p>
    <w:p>
      <w:pPr>
        <w:spacing w:after="0"/>
        <w:ind w:left="0"/>
        <w:jc w:val="both"/>
      </w:pPr>
      <w:r>
        <w:rPr>
          <w:rFonts w:ascii="Times New Roman"/>
          <w:b w:val="false"/>
          <w:i w:val="false"/>
          <w:color w:val="000000"/>
          <w:sz w:val="28"/>
        </w:rPr>
        <w:t>
      трансферттер түсімдері</w:t>
      </w:r>
    </w:p>
    <w:p>
      <w:pPr>
        <w:spacing w:after="0"/>
        <w:ind w:left="0"/>
        <w:jc w:val="both"/>
      </w:pPr>
      <w:r>
        <w:rPr>
          <w:rFonts w:ascii="Times New Roman"/>
          <w:b w:val="false"/>
          <w:i w:val="false"/>
          <w:color w:val="000000"/>
          <w:sz w:val="28"/>
        </w:rPr>
        <w:t>
      "2 926 040" сандары "3 013 437"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"3 462 047" сандары "3 632 051,6"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(профицитi)</w:t>
      </w:r>
    </w:p>
    <w:p>
      <w:pPr>
        <w:spacing w:after="0"/>
        <w:ind w:left="0"/>
        <w:jc w:val="both"/>
      </w:pPr>
      <w:r>
        <w:rPr>
          <w:rFonts w:ascii="Times New Roman"/>
          <w:b w:val="false"/>
          <w:i w:val="false"/>
          <w:color w:val="000000"/>
          <w:sz w:val="28"/>
        </w:rPr>
        <w:t>
      "- 73 847" сандары "-156 454,6"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(профицитiн пайдалану) "73 847" сандары "156 454,6"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"99 385" сандары "119 415"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"13 935" сандары "16 158"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"6 544" сандары "13 088" сандарымен ауыстырылсын;</w:t>
      </w:r>
    </w:p>
    <w:p>
      <w:pPr>
        <w:spacing w:after="0"/>
        <w:ind w:left="0"/>
        <w:jc w:val="both"/>
      </w:pPr>
      <w:r>
        <w:rPr>
          <w:rFonts w:ascii="Times New Roman"/>
          <w:b w:val="false"/>
          <w:i w:val="false"/>
          <w:color w:val="000000"/>
          <w:sz w:val="28"/>
        </w:rPr>
        <w:t>
      және келесідей мазмұндағы абзацтармен толықтырылсын:</w:t>
      </w:r>
    </w:p>
    <w:p>
      <w:pPr>
        <w:spacing w:after="0"/>
        <w:ind w:left="0"/>
        <w:jc w:val="both"/>
      </w:pPr>
      <w:r>
        <w:rPr>
          <w:rFonts w:ascii="Times New Roman"/>
          <w:b w:val="false"/>
          <w:i w:val="false"/>
          <w:color w:val="000000"/>
          <w:sz w:val="28"/>
        </w:rPr>
        <w:t>
      20 000 мың теңге - Ақтөбе облысы Қарғалы ауданының Жосалы ауылындағы "Жосалы орта мектеп – балабақшасы" коммуналдық мемлекеттік мекемесін газдандыру;</w:t>
      </w:r>
    </w:p>
    <w:p>
      <w:pPr>
        <w:spacing w:after="0"/>
        <w:ind w:left="0"/>
        <w:jc w:val="both"/>
      </w:pPr>
      <w:r>
        <w:rPr>
          <w:rFonts w:ascii="Times New Roman"/>
          <w:b w:val="false"/>
          <w:i w:val="false"/>
          <w:color w:val="000000"/>
          <w:sz w:val="28"/>
        </w:rPr>
        <w:t>
      1 500 мың теңге - жалпы білім беретін мектептердің бастапқы әскери дайындық кабинеттерін жарақтандыруға;</w:t>
      </w:r>
    </w:p>
    <w:p>
      <w:pPr>
        <w:spacing w:after="0"/>
        <w:ind w:left="0"/>
        <w:jc w:val="both"/>
      </w:pPr>
      <w:r>
        <w:rPr>
          <w:rFonts w:ascii="Times New Roman"/>
          <w:b w:val="false"/>
          <w:i w:val="false"/>
          <w:color w:val="000000"/>
          <w:sz w:val="28"/>
        </w:rPr>
        <w:t>
      4 100 мың теңге - өмірлік қиын жағдай туындаған кезде әлеуметтік көмек көрсетуге;</w:t>
      </w:r>
    </w:p>
    <w:p>
      <w:pPr>
        <w:spacing w:after="0"/>
        <w:ind w:left="0"/>
        <w:jc w:val="both"/>
      </w:pPr>
      <w:r>
        <w:rPr>
          <w:rFonts w:ascii="Times New Roman"/>
          <w:b w:val="false"/>
          <w:i w:val="false"/>
          <w:color w:val="000000"/>
          <w:sz w:val="28"/>
        </w:rPr>
        <w:t>
      3 000 мың теңге - білім орталығын құруға;30 000 мың теңге - аудандық маңызы бар автомобиль жолдарын және елді мекендердің көшелерін күрделі және орташа жөндеуге.</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облыстық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Байменшина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қосымшасы </w:t>
            </w:r>
          </w:p>
        </w:tc>
      </w:tr>
    </w:tbl>
    <w:p>
      <w:pPr>
        <w:spacing w:after="0"/>
        <w:ind w:left="0"/>
        <w:jc w:val="left"/>
      </w:pPr>
      <w:r>
        <w:rPr>
          <w:rFonts w:ascii="Times New Roman"/>
          <w:b/>
          <w:i w:val="false"/>
          <w:color w:val="000000"/>
        </w:rPr>
        <w:t xml:space="preserve">  2019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наурыздағы № 326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bl>
    <w:p>
      <w:pPr>
        <w:spacing w:after="0"/>
        <w:ind w:left="0"/>
        <w:jc w:val="left"/>
      </w:pPr>
      <w:r>
        <w:rPr>
          <w:rFonts w:ascii="Times New Roman"/>
          <w:b/>
          <w:i w:val="false"/>
          <w:color w:val="000000"/>
        </w:rPr>
        <w:t xml:space="preserve"> 2019 жылға арналған ауылдық округтердің бюджеттік бағдарламаларының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