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a803" w14:textId="53ca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Бадамша ауылдық округі әкімінің 2018 жылға 17 қазандағы № 127 Бадамша селолық округі әкімінің 2009 жылғы 30 қазандағы № 1 "Бадамша селолық округінің Кемпірсай станциясындағы көшелерге атау беру туралы" шешіміне өзгерістер енгізу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Бадамша ауылдық округі әкімінің 2019 жылғы 30 сәуірдегі № 39 шешімі. Ақтөбе облысының Әділет департаментінде 2019 жылғы 2 мамырда № 6125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сәуіріндегі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Бадамша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Бадамша ауылдық округі әкімінің 2018 жылғы 17 қазандағы № 127 "Бадамша селолық округі әкімінің 2009 жылғы 30 қазандағы № 1 "Бадамша селолық округінің Кемпірсай станциясындағы көшелерге атау беру туралы" шешіміне өзгерістер енгізу туралы" (нормативтік құқықтық актілерді мемлекеттік тіркеу тізілімінде № 3-6-175 болып тіркелген, 2018 жылдың 2 қарашасында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"Бадамша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күнтізбелік он күн өтен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Бадамша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