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6229" w14:textId="ddb6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23 шілдедегі № 287 шешімі. Ақтөбе облысының Әділет департаментінде 2019 жылғы 30 шілдеде № 6314 болып тіркелді. Күші жойылды - Ақтөбе облысы Мәртөк аудандық мәслихатының 2023 жылғы 2 қарашадағы № 50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02.11.2023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2016 жылғы 15 шілдедегі № 30 "Мәртөк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5022 тіркелген, 2016 жылғы 10 тамызда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Мәртөк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электронды түрде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қамтуды </w:t>
            </w:r>
          </w:p>
          <w:p>
            <w:pPr>
              <w:spacing w:after="20"/>
              <w:ind w:left="20"/>
              <w:jc w:val="both"/>
            </w:pPr>
            <w:r>
              <w:rPr>
                <w:rFonts w:ascii="Times New Roman"/>
                <w:b w:val="false"/>
                <w:i/>
                <w:color w:val="000000"/>
                <w:sz w:val="20"/>
              </w:rPr>
              <w:t xml:space="preserve">үйлестіру және әлеуметтік бағдарламалар </w:t>
            </w:r>
          </w:p>
          <w:p>
            <w:pPr>
              <w:spacing w:after="20"/>
              <w:ind w:left="20"/>
              <w:jc w:val="both"/>
            </w:pPr>
            <w:r>
              <w:rPr>
                <w:rFonts w:ascii="Times New Roman"/>
                <w:b w:val="false"/>
                <w:i/>
                <w:color w:val="000000"/>
                <w:sz w:val="20"/>
              </w:rPr>
              <w:t xml:space="preserve">басқармасы" мемлекеттік мекеме </w:t>
            </w:r>
          </w:p>
          <w:p>
            <w:pPr>
              <w:spacing w:after="20"/>
              <w:ind w:left="20"/>
              <w:jc w:val="both"/>
            </w:pPr>
            <w:r>
              <w:rPr>
                <w:rFonts w:ascii="Times New Roman"/>
                <w:b w:val="false"/>
                <w:i/>
                <w:color w:val="000000"/>
                <w:sz w:val="20"/>
              </w:rPr>
              <w:t xml:space="preserve">басшысының міндетін атқарушы Д. Достанова </w:t>
            </w:r>
          </w:p>
          <w:p>
            <w:pPr>
              <w:spacing w:after="20"/>
              <w:ind w:left="20"/>
              <w:jc w:val="both"/>
            </w:pPr>
            <w:r>
              <w:rPr>
                <w:rFonts w:ascii="Times New Roman"/>
                <w:b w:val="false"/>
                <w:i/>
                <w:color w:val="000000"/>
                <w:sz w:val="20"/>
              </w:rPr>
              <w:t>"____" ___________ 2019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23 шілдедегі № 287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2016 жылғы 15 шілдедегі № 30 шешімімен бекітілген</w:t>
            </w:r>
          </w:p>
        </w:tc>
      </w:tr>
    </w:tbl>
    <w:bookmarkStart w:name="z7" w:id="4"/>
    <w:p>
      <w:pPr>
        <w:spacing w:after="0"/>
        <w:ind w:left="0"/>
        <w:jc w:val="left"/>
      </w:pPr>
      <w:r>
        <w:rPr>
          <w:rFonts w:ascii="Times New Roman"/>
          <w:b/>
          <w:i w:val="false"/>
          <w:color w:val="000000"/>
        </w:rPr>
        <w:t xml:space="preserve"> Мәртөк ауданында әлеуметтік көмек көрсету, мөлшерлерін белгілеу және мұқтаж азаматтардың жекелеген санаттарының тізбесін айқындау Қағидалары</w:t>
      </w:r>
    </w:p>
    <w:bookmarkEnd w:id="4"/>
    <w:bookmarkStart w:name="z8" w:id="5"/>
    <w:p>
      <w:pPr>
        <w:spacing w:after="0"/>
        <w:ind w:left="0"/>
        <w:jc w:val="both"/>
      </w:pPr>
      <w:r>
        <w:rPr>
          <w:rFonts w:ascii="Times New Roman"/>
          <w:b w:val="false"/>
          <w:i w:val="false"/>
          <w:color w:val="000000"/>
          <w:sz w:val="28"/>
        </w:rPr>
        <w:t xml:space="preserve">
      1. Осы Мәртөк ауданында әлеуметтік көмек көрсету, мөлшерлерін белгілеу және мұқтаж азаматтардың жекелеген санаттарының тізбесін айқындау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Мәртөк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i w:val="false"/>
          <w:color w:val="000000"/>
        </w:rPr>
        <w:t xml:space="preserve"> 1.Жалпы ережелер</w:t>
      </w:r>
    </w:p>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әлеуметтік қамтамасыз ету бойынша Мәртөк аудандық бөлімі (бұдан әрі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Мәртөк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"Қазақстан Республикасы Ұлттық Экономика министрлігі Статистика комитетінің Ақтөбе облысы бойынша Статистика департаменті"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"Мәртөк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7"/>
    <w:p>
      <w:pPr>
        <w:spacing w:after="0"/>
        <w:ind w:left="0"/>
        <w:jc w:val="both"/>
      </w:pPr>
      <w:r>
        <w:rPr>
          <w:rFonts w:ascii="Times New Roman"/>
          <w:b w:val="false"/>
          <w:i w:val="false"/>
          <w:color w:val="000000"/>
          <w:sz w:val="28"/>
        </w:rPr>
        <w:t>
      3. Мәртөк ауданында тұрақты тұратын және тіркелген мұқтаж азаматтардың жекелеген санаттарына жататын адамдарға әлеуметтік көмек осы Қағидаларда көзделген тәртіппен көрсетіледі.</w:t>
      </w:r>
    </w:p>
    <w:bookmarkEnd w:id="7"/>
    <w:bookmarkStart w:name="z11" w:id="8"/>
    <w:p>
      <w:pPr>
        <w:spacing w:after="0"/>
        <w:ind w:left="0"/>
        <w:jc w:val="both"/>
      </w:pPr>
      <w:r>
        <w:rPr>
          <w:rFonts w:ascii="Times New Roman"/>
          <w:b w:val="false"/>
          <w:i w:val="false"/>
          <w:color w:val="000000"/>
          <w:sz w:val="28"/>
        </w:rPr>
        <w:t>
      4.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2" w:id="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4" w:id="11"/>
    <w:p>
      <w:pPr>
        <w:spacing w:after="0"/>
        <w:ind w:left="0"/>
        <w:jc w:val="both"/>
      </w:pPr>
      <w:r>
        <w:rPr>
          <w:rFonts w:ascii="Times New Roman"/>
          <w:b w:val="false"/>
          <w:i w:val="false"/>
          <w:color w:val="000000"/>
          <w:sz w:val="28"/>
        </w:rPr>
        <w:t>
      7. Атаулы күндер мен мереке күндерінің тізбелері болып табылады:</w:t>
      </w:r>
    </w:p>
    <w:bookmarkEnd w:id="11"/>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bookmarkStart w:name="z15" w:id="12"/>
    <w:p>
      <w:pPr>
        <w:spacing w:after="0"/>
        <w:ind w:left="0"/>
        <w:jc w:val="both"/>
      </w:pPr>
      <w:r>
        <w:rPr>
          <w:rFonts w:ascii="Times New Roman"/>
          <w:b w:val="false"/>
          <w:i w:val="false"/>
          <w:color w:val="000000"/>
          <w:sz w:val="28"/>
        </w:rPr>
        <w:t>
      8. Учаскелік және арнайы комиссиялар өз қызметін облыстардың ЖАО бекітетін ережелердің негізінде жүзеге асырады.</w:t>
      </w:r>
    </w:p>
    <w:bookmarkEnd w:id="12"/>
    <w:p>
      <w:pPr>
        <w:spacing w:after="0"/>
        <w:ind w:left="0"/>
        <w:jc w:val="left"/>
      </w:pPr>
      <w:r>
        <w:rPr>
          <w:rFonts w:ascii="Times New Roman"/>
          <w:b/>
          <w:i w:val="false"/>
          <w:color w:val="000000"/>
        </w:rPr>
        <w:t xml:space="preserve"> 2.Әлеуметтік көмек алушылар санаттарының тізбесін айқындау және әлеуметтік көмектің мөлшерлерін белгілеу тәртібі</w:t>
      </w:r>
    </w:p>
    <w:bookmarkStart w:name="z16" w:id="13"/>
    <w:p>
      <w:pPr>
        <w:spacing w:after="0"/>
        <w:ind w:left="0"/>
        <w:jc w:val="both"/>
      </w:pPr>
      <w:r>
        <w:rPr>
          <w:rFonts w:ascii="Times New Roman"/>
          <w:b w:val="false"/>
          <w:i w:val="false"/>
          <w:color w:val="000000"/>
          <w:sz w:val="28"/>
        </w:rPr>
        <w:t>
      9. Ай сайынғы әлеуметтік көмек табыстарын есепке алмай көрсетіледі:</w:t>
      </w:r>
    </w:p>
    <w:bookmarkEnd w:id="13"/>
    <w:bookmarkStart w:name="z42" w:id="14"/>
    <w:p>
      <w:pPr>
        <w:spacing w:after="0"/>
        <w:ind w:left="0"/>
        <w:jc w:val="both"/>
      </w:pPr>
      <w:r>
        <w:rPr>
          <w:rFonts w:ascii="Times New Roman"/>
          <w:b w:val="false"/>
          <w:i w:val="false"/>
          <w:color w:val="000000"/>
          <w:sz w:val="28"/>
        </w:rPr>
        <w:t>
      1) Ұлы Отан соғысының қатысушылары мен мүгедектеріне әлеуметтік-тұрмыстық қажеттілігіне 8 000 (сегіз мың) теңге мөлшерінде;</w:t>
      </w:r>
    </w:p>
    <w:bookmarkEnd w:id="14"/>
    <w:bookmarkStart w:name="z43" w:id="15"/>
    <w:p>
      <w:pPr>
        <w:spacing w:after="0"/>
        <w:ind w:left="0"/>
        <w:jc w:val="both"/>
      </w:pPr>
      <w:r>
        <w:rPr>
          <w:rFonts w:ascii="Times New Roman"/>
          <w:b w:val="false"/>
          <w:i w:val="false"/>
          <w:color w:val="000000"/>
          <w:sz w:val="28"/>
        </w:rPr>
        <w:t>
      2) онкологиялық аурулардан зардап шегетін азаматтарға,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"Мәртөк орталық аудандық ауруханасы" мемлекеттік коммуналдық кәсіпорыны берген тізімдерге сәйкес, жылына алты айға дейінгі амбулаториялық ем алу мерзіміне, 10 (он) айлық есептiк көрсеткіш мөлшерінде;</w:t>
      </w:r>
    </w:p>
    <w:bookmarkEnd w:id="15"/>
    <w:bookmarkStart w:name="z44" w:id="16"/>
    <w:p>
      <w:pPr>
        <w:spacing w:after="0"/>
        <w:ind w:left="0"/>
        <w:jc w:val="both"/>
      </w:pPr>
      <w:r>
        <w:rPr>
          <w:rFonts w:ascii="Times New Roman"/>
          <w:b w:val="false"/>
          <w:i w:val="false"/>
          <w:color w:val="000000"/>
          <w:sz w:val="28"/>
        </w:rPr>
        <w:t>
      3) үйде оқитын мүгедек балаларды олардың ата-аналарына немесе заңды өкілдеріне, білім беру кезеңіне, бір мүгедек балаға айына 1 (бір) айлық есептiк көрсеткiш мөлшерiнде.</w:t>
      </w:r>
    </w:p>
    <w:bookmarkEnd w:id="16"/>
    <w:bookmarkStart w:name="z17" w:id="17"/>
    <w:p>
      <w:pPr>
        <w:spacing w:after="0"/>
        <w:ind w:left="0"/>
        <w:jc w:val="both"/>
      </w:pPr>
      <w:r>
        <w:rPr>
          <w:rFonts w:ascii="Times New Roman"/>
          <w:b w:val="false"/>
          <w:i w:val="false"/>
          <w:color w:val="000000"/>
          <w:sz w:val="28"/>
        </w:rPr>
        <w:t>
      10. Өмірлік қиын жағдай туындаған кезде біржолғы әлеуметтік көмек көрсетіледі:</w:t>
      </w:r>
    </w:p>
    <w:bookmarkEnd w:id="17"/>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отбасыларға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Start w:name="z18" w:id="18"/>
    <w:p>
      <w:pPr>
        <w:spacing w:after="0"/>
        <w:ind w:left="0"/>
        <w:jc w:val="both"/>
      </w:pPr>
      <w:r>
        <w:rPr>
          <w:rFonts w:ascii="Times New Roman"/>
          <w:b w:val="false"/>
          <w:i w:val="false"/>
          <w:color w:val="000000"/>
          <w:sz w:val="28"/>
        </w:rPr>
        <w:t>
      11. Азаматтарды өмірлік қиын жағдай туындаған кезде мұқтаждар санатына жатқызу үшін мыналар:</w:t>
      </w:r>
    </w:p>
    <w:bookmarkEnd w:id="1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табыстың, Ақтөбе облысы бойынша ең төменгі күнкөрiс деңгейiнің 1 (бір) еселiк мөлшерінен аспауы негiздеме болып табылады (Ұлы Отан соғысына қатысушылар мен мүгедектерін қоспағанда).</w:t>
      </w:r>
    </w:p>
    <w:bookmarkStart w:name="z19" w:id="19"/>
    <w:p>
      <w:pPr>
        <w:spacing w:after="0"/>
        <w:ind w:left="0"/>
        <w:jc w:val="both"/>
      </w:pPr>
      <w:r>
        <w:rPr>
          <w:rFonts w:ascii="Times New Roman"/>
          <w:b w:val="false"/>
          <w:i w:val="false"/>
          <w:color w:val="000000"/>
          <w:sz w:val="28"/>
        </w:rPr>
        <w:t>
      12. Өмірлік қиын жағдайлар туындаған кезде әлеуметтік көмекке өтініш білдіру мерзімі:</w:t>
      </w:r>
    </w:p>
    <w:bookmarkEnd w:id="19"/>
    <w:p>
      <w:pPr>
        <w:spacing w:after="0"/>
        <w:ind w:left="0"/>
        <w:jc w:val="both"/>
      </w:pPr>
      <w:r>
        <w:rPr>
          <w:rFonts w:ascii="Times New Roman"/>
          <w:b w:val="false"/>
          <w:i w:val="false"/>
          <w:color w:val="000000"/>
          <w:sz w:val="28"/>
        </w:rPr>
        <w:t>
      тиісті өмірлік қиын жағдайлар туындаған сәттен бастап алты айдан кеш емес.</w:t>
      </w:r>
    </w:p>
    <w:bookmarkStart w:name="z20" w:id="20"/>
    <w:p>
      <w:pPr>
        <w:spacing w:after="0"/>
        <w:ind w:left="0"/>
        <w:jc w:val="both"/>
      </w:pPr>
      <w:r>
        <w:rPr>
          <w:rFonts w:ascii="Times New Roman"/>
          <w:b w:val="false"/>
          <w:i w:val="false"/>
          <w:color w:val="000000"/>
          <w:sz w:val="28"/>
        </w:rPr>
        <w:t>
      13. Атаулы күндер мен мерекелік күндерге табыстарын есепке алмай біржолғы әлеуметтік көмек көрсетіледі:</w:t>
      </w:r>
    </w:p>
    <w:bookmarkEnd w:id="20"/>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мөлшерiнде;</w:t>
      </w:r>
    </w:p>
    <w:p>
      <w:pPr>
        <w:spacing w:after="0"/>
        <w:ind w:left="0"/>
        <w:jc w:val="both"/>
      </w:pPr>
      <w:r>
        <w:rPr>
          <w:rFonts w:ascii="Times New Roman"/>
          <w:b w:val="false"/>
          <w:i w:val="false"/>
          <w:color w:val="000000"/>
          <w:sz w:val="28"/>
        </w:rPr>
        <w:t>
      қайтыс болған ауғандық жауынгерлерінің екінші рет некеге отырмаған әйелдеріне, 25 000 (жиырма бес мың) теңге мөлшерiнде;</w:t>
      </w:r>
    </w:p>
    <w:p>
      <w:pPr>
        <w:spacing w:after="0"/>
        <w:ind w:left="0"/>
        <w:jc w:val="both"/>
      </w:pPr>
      <w:r>
        <w:rPr>
          <w:rFonts w:ascii="Times New Roman"/>
          <w:b w:val="false"/>
          <w:i w:val="false"/>
          <w:color w:val="000000"/>
          <w:sz w:val="28"/>
        </w:rPr>
        <w:t>
      2) қазан айының екінші жексенбісі – Мүгедектер күніне орай:</w:t>
      </w:r>
    </w:p>
    <w:p>
      <w:pPr>
        <w:spacing w:after="0"/>
        <w:ind w:left="0"/>
        <w:jc w:val="both"/>
      </w:pPr>
      <w:r>
        <w:rPr>
          <w:rFonts w:ascii="Times New Roman"/>
          <w:b w:val="false"/>
          <w:i w:val="false"/>
          <w:color w:val="000000"/>
          <w:sz w:val="28"/>
        </w:rPr>
        <w:t>
      мемлекеттік әлеуметтік жәрдемақы алушы мүгедектерге, 30 000 (отыз мың) теңге мөлшерiнде.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21" w:id="21"/>
    <w:p>
      <w:pPr>
        <w:spacing w:after="0"/>
        <w:ind w:left="0"/>
        <w:jc w:val="both"/>
      </w:pPr>
      <w:r>
        <w:rPr>
          <w:rFonts w:ascii="Times New Roman"/>
          <w:b w:val="false"/>
          <w:i w:val="false"/>
          <w:color w:val="000000"/>
          <w:sz w:val="28"/>
        </w:rPr>
        <w:t>
      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p>
      <w:pPr>
        <w:spacing w:after="0"/>
        <w:ind w:left="0"/>
        <w:jc w:val="left"/>
      </w:pPr>
      <w:r>
        <w:rPr>
          <w:rFonts w:ascii="Times New Roman"/>
          <w:b/>
          <w:i w:val="false"/>
          <w:color w:val="000000"/>
        </w:rPr>
        <w:t xml:space="preserve"> 3.Әлеуметтік көмекті көрсету тәртібі</w:t>
      </w:r>
    </w:p>
    <w:bookmarkStart w:name="z22" w:id="22"/>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әлеуметтік көмекті тағайындау және төлеуді қамтамасыз ететін ауданының уәкілетті органның не уәкілетті ұйымдардың ұсынымына, ЖАО бекіткен тізімі бойынша көрсетіледі.</w:t>
      </w:r>
    </w:p>
    <w:bookmarkEnd w:id="22"/>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3" w:id="23"/>
    <w:p>
      <w:pPr>
        <w:spacing w:after="0"/>
        <w:ind w:left="0"/>
        <w:jc w:val="both"/>
      </w:pPr>
      <w:r>
        <w:rPr>
          <w:rFonts w:ascii="Times New Roman"/>
          <w:b w:val="false"/>
          <w:i w:val="false"/>
          <w:color w:val="000000"/>
          <w:sz w:val="28"/>
        </w:rPr>
        <w:t>
      16.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23"/>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және /немесе құжаты.</w:t>
      </w:r>
    </w:p>
    <w:bookmarkStart w:name="z24" w:id="24"/>
    <w:p>
      <w:pPr>
        <w:spacing w:after="0"/>
        <w:ind w:left="0"/>
        <w:jc w:val="both"/>
      </w:pPr>
      <w:r>
        <w:rPr>
          <w:rFonts w:ascii="Times New Roman"/>
          <w:b w:val="false"/>
          <w:i w:val="false"/>
          <w:color w:val="000000"/>
          <w:sz w:val="28"/>
        </w:rPr>
        <w:t xml:space="preserve">
      17. Осы Қағидалардың 9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тармақшыларында</w:t>
      </w:r>
      <w:r>
        <w:rPr>
          <w:rFonts w:ascii="Times New Roman"/>
          <w:b w:val="false"/>
          <w:i w:val="false"/>
          <w:color w:val="000000"/>
          <w:sz w:val="28"/>
        </w:rPr>
        <w:t xml:space="preserve"> көрсетілген адамдарға өтініштері талап етілмей көрсетіледі.</w:t>
      </w:r>
    </w:p>
    <w:bookmarkEnd w:id="24"/>
    <w:p>
      <w:pPr>
        <w:spacing w:after="0"/>
        <w:ind w:left="0"/>
        <w:jc w:val="both"/>
      </w:pPr>
      <w:r>
        <w:rPr>
          <w:rFonts w:ascii="Times New Roman"/>
          <w:b w:val="false"/>
          <w:i w:val="false"/>
          <w:color w:val="000000"/>
          <w:sz w:val="28"/>
        </w:rPr>
        <w:t xml:space="preserve">
      Осы Қағидалардың 9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әлеуметтік көмек бекітілген мемлекеттік көрсетілетін қызмет стандартына сәйкес көрсетіледі.</w:t>
      </w:r>
    </w:p>
    <w:bookmarkStart w:name="z25" w:id="25"/>
    <w:p>
      <w:pPr>
        <w:spacing w:after="0"/>
        <w:ind w:left="0"/>
        <w:jc w:val="both"/>
      </w:pPr>
      <w:r>
        <w:rPr>
          <w:rFonts w:ascii="Times New Roman"/>
          <w:b w:val="false"/>
          <w:i w:val="false"/>
          <w:color w:val="000000"/>
          <w:sz w:val="28"/>
        </w:rPr>
        <w:t>
      18. Құжаттарды салыстырып тексеру үшін түпнұсқалары және көшірмелері ұсынылады, содан кейін құжаттардың түпнұсқалары өтініш берушіге қайтарылады.</w:t>
      </w:r>
    </w:p>
    <w:bookmarkEnd w:id="25"/>
    <w:bookmarkStart w:name="z26" w:id="26"/>
    <w:p>
      <w:pPr>
        <w:spacing w:after="0"/>
        <w:ind w:left="0"/>
        <w:jc w:val="both"/>
      </w:pPr>
      <w:r>
        <w:rPr>
          <w:rFonts w:ascii="Times New Roman"/>
          <w:b w:val="false"/>
          <w:i w:val="false"/>
          <w:color w:val="000000"/>
          <w:sz w:val="28"/>
        </w:rPr>
        <w:t>
      19. Өмiрлiк қиын жағдай туындаған кезде әлеуметтiк көмек көрсетуге өтiнiш келiп түскен кезде уәкілетті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26"/>
    <w:bookmarkStart w:name="z27" w:id="27"/>
    <w:p>
      <w:pPr>
        <w:spacing w:after="0"/>
        <w:ind w:left="0"/>
        <w:jc w:val="both"/>
      </w:pPr>
      <w:r>
        <w:rPr>
          <w:rFonts w:ascii="Times New Roman"/>
          <w:b w:val="false"/>
          <w:i w:val="false"/>
          <w:color w:val="000000"/>
          <w:sz w:val="28"/>
        </w:rPr>
        <w:t xml:space="preserve">
      20.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уәкілетті органға немесе ауылдық округ әкiмiне жiбередi.</w:t>
      </w:r>
    </w:p>
    <w:bookmarkEnd w:id="27"/>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28" w:id="28"/>
    <w:p>
      <w:pPr>
        <w:spacing w:after="0"/>
        <w:ind w:left="0"/>
        <w:jc w:val="both"/>
      </w:pPr>
      <w:r>
        <w:rPr>
          <w:rFonts w:ascii="Times New Roman"/>
          <w:b w:val="false"/>
          <w:i w:val="false"/>
          <w:color w:val="000000"/>
          <w:sz w:val="28"/>
        </w:rPr>
        <w:t>
      21.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8"/>
    <w:bookmarkStart w:name="z29" w:id="29"/>
    <w:p>
      <w:pPr>
        <w:spacing w:after="0"/>
        <w:ind w:left="0"/>
        <w:jc w:val="both"/>
      </w:pPr>
      <w:r>
        <w:rPr>
          <w:rFonts w:ascii="Times New Roman"/>
          <w:b w:val="false"/>
          <w:i w:val="false"/>
          <w:color w:val="000000"/>
          <w:sz w:val="28"/>
        </w:rPr>
        <w:t>
      22.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9"/>
    <w:bookmarkStart w:name="z30" w:id="30"/>
    <w:p>
      <w:pPr>
        <w:spacing w:after="0"/>
        <w:ind w:left="0"/>
        <w:jc w:val="both"/>
      </w:pPr>
      <w:r>
        <w:rPr>
          <w:rFonts w:ascii="Times New Roman"/>
          <w:b w:val="false"/>
          <w:i w:val="false"/>
          <w:color w:val="000000"/>
          <w:sz w:val="28"/>
        </w:rPr>
        <w:t>
      23. Уәкілетті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30"/>
    <w:bookmarkStart w:name="z31" w:id="31"/>
    <w:p>
      <w:pPr>
        <w:spacing w:after="0"/>
        <w:ind w:left="0"/>
        <w:jc w:val="both"/>
      </w:pPr>
      <w:r>
        <w:rPr>
          <w:rFonts w:ascii="Times New Roman"/>
          <w:b w:val="false"/>
          <w:i w:val="false"/>
          <w:color w:val="000000"/>
          <w:sz w:val="28"/>
        </w:rPr>
        <w:t>
      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1"/>
    <w:bookmarkStart w:name="z32" w:id="32"/>
    <w:p>
      <w:pPr>
        <w:spacing w:after="0"/>
        <w:ind w:left="0"/>
        <w:jc w:val="both"/>
      </w:pPr>
      <w:r>
        <w:rPr>
          <w:rFonts w:ascii="Times New Roman"/>
          <w:b w:val="false"/>
          <w:i w:val="false"/>
          <w:color w:val="000000"/>
          <w:sz w:val="28"/>
        </w:rPr>
        <w:t>
      25. Уәкілетті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жағдайларда уәкілетті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3" w:id="33"/>
    <w:p>
      <w:pPr>
        <w:spacing w:after="0"/>
        <w:ind w:left="0"/>
        <w:jc w:val="both"/>
      </w:pPr>
      <w:r>
        <w:rPr>
          <w:rFonts w:ascii="Times New Roman"/>
          <w:b w:val="false"/>
          <w:i w:val="false"/>
          <w:color w:val="000000"/>
          <w:sz w:val="28"/>
        </w:rPr>
        <w:t>
      26. Уәкілетті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3"/>
    <w:bookmarkStart w:name="z34" w:id="34"/>
    <w:p>
      <w:pPr>
        <w:spacing w:after="0"/>
        <w:ind w:left="0"/>
        <w:jc w:val="both"/>
      </w:pPr>
      <w:r>
        <w:rPr>
          <w:rFonts w:ascii="Times New Roman"/>
          <w:b w:val="false"/>
          <w:i w:val="false"/>
          <w:color w:val="000000"/>
          <w:sz w:val="28"/>
        </w:rPr>
        <w:t>
      27. Әлеуметтiк көмек көрсетуден бас тарту:</w:t>
      </w:r>
    </w:p>
    <w:bookmarkEnd w:id="34"/>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артқан жағдайларда жүзеге асырылады.</w:t>
      </w:r>
    </w:p>
    <w:bookmarkStart w:name="z35" w:id="35"/>
    <w:p>
      <w:pPr>
        <w:spacing w:after="0"/>
        <w:ind w:left="0"/>
        <w:jc w:val="both"/>
      </w:pPr>
      <w:r>
        <w:rPr>
          <w:rFonts w:ascii="Times New Roman"/>
          <w:b w:val="false"/>
          <w:i w:val="false"/>
          <w:color w:val="000000"/>
          <w:sz w:val="28"/>
        </w:rPr>
        <w:t>
      28.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5"/>
    <w:p>
      <w:pPr>
        <w:spacing w:after="0"/>
        <w:ind w:left="0"/>
        <w:jc w:val="left"/>
      </w:pPr>
      <w:r>
        <w:rPr>
          <w:rFonts w:ascii="Times New Roman"/>
          <w:b/>
          <w:i w:val="false"/>
          <w:color w:val="000000"/>
        </w:rPr>
        <w:t xml:space="preserve"> 4.Көрсетiлетiн әлеуметтiк көмектi тоқтату және қайтару үшiн негiздемелер</w:t>
      </w:r>
    </w:p>
    <w:bookmarkStart w:name="z36" w:id="36"/>
    <w:p>
      <w:pPr>
        <w:spacing w:after="0"/>
        <w:ind w:left="0"/>
        <w:jc w:val="both"/>
      </w:pPr>
      <w:r>
        <w:rPr>
          <w:rFonts w:ascii="Times New Roman"/>
          <w:b w:val="false"/>
          <w:i w:val="false"/>
          <w:color w:val="000000"/>
          <w:sz w:val="28"/>
        </w:rPr>
        <w:t>
      29. Әлеуметтiк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Мәртөк ауданның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37" w:id="37"/>
    <w:p>
      <w:pPr>
        <w:spacing w:after="0"/>
        <w:ind w:left="0"/>
        <w:jc w:val="both"/>
      </w:pPr>
      <w:r>
        <w:rPr>
          <w:rFonts w:ascii="Times New Roman"/>
          <w:b w:val="false"/>
          <w:i w:val="false"/>
          <w:color w:val="000000"/>
          <w:sz w:val="28"/>
        </w:rPr>
        <w:t>
      30. Артық төленген сомалар ерiктi немесе Қазақстан Республикасының заңнамасында белгiленген өзгеше тәртiппен қайтаруға жатады.</w:t>
      </w:r>
    </w:p>
    <w:bookmarkEnd w:id="37"/>
    <w:p>
      <w:pPr>
        <w:spacing w:after="0"/>
        <w:ind w:left="0"/>
        <w:jc w:val="left"/>
      </w:pPr>
      <w:r>
        <w:rPr>
          <w:rFonts w:ascii="Times New Roman"/>
          <w:b/>
          <w:i w:val="false"/>
          <w:color w:val="000000"/>
        </w:rPr>
        <w:t xml:space="preserve"> 5.Қорытынды ереже</w:t>
      </w:r>
    </w:p>
    <w:bookmarkStart w:name="z38" w:id="38"/>
    <w:p>
      <w:pPr>
        <w:spacing w:after="0"/>
        <w:ind w:left="0"/>
        <w:jc w:val="both"/>
      </w:pPr>
      <w:r>
        <w:rPr>
          <w:rFonts w:ascii="Times New Roman"/>
          <w:b w:val="false"/>
          <w:i w:val="false"/>
          <w:color w:val="000000"/>
          <w:sz w:val="28"/>
        </w:rPr>
        <w:t>
      31.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Отбасының тіркеу нөмірі _________</w:t>
      </w:r>
    </w:p>
    <w:p>
      <w:pPr>
        <w:spacing w:after="0"/>
        <w:ind w:left="0"/>
        <w:jc w:val="both"/>
      </w:pPr>
      <w:r>
        <w:rPr>
          <w:rFonts w:ascii="Times New Roman"/>
          <w:b w:val="false"/>
          <w:i w:val="false"/>
          <w:color w:val="000000"/>
          <w:sz w:val="28"/>
        </w:rPr>
        <w:t xml:space="preserve">
      Өтініш берушінің отбасы құрамы туралы мәліметтер </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 Күні ___________</w:t>
      </w:r>
    </w:p>
    <w:p>
      <w:pPr>
        <w:spacing w:after="0"/>
        <w:ind w:left="0"/>
        <w:jc w:val="both"/>
      </w:pPr>
      <w:r>
        <w:rPr>
          <w:rFonts w:ascii="Times New Roman"/>
          <w:b w:val="false"/>
          <w:i w:val="false"/>
          <w:color w:val="000000"/>
          <w:sz w:val="28"/>
        </w:rPr>
        <w:t xml:space="preserve">
      Отбасы құрамы туралы </w:t>
      </w:r>
    </w:p>
    <w:p>
      <w:pPr>
        <w:spacing w:after="0"/>
        <w:ind w:left="0"/>
        <w:jc w:val="both"/>
      </w:pPr>
      <w:r>
        <w:rPr>
          <w:rFonts w:ascii="Times New Roman"/>
          <w:b w:val="false"/>
          <w:i w:val="false"/>
          <w:color w:val="000000"/>
          <w:sz w:val="28"/>
        </w:rPr>
        <w:t xml:space="preserve">
      мәліметтерді растауға уәкілетті </w:t>
      </w:r>
    </w:p>
    <w:p>
      <w:pPr>
        <w:spacing w:after="0"/>
        <w:ind w:left="0"/>
        <w:jc w:val="both"/>
      </w:pPr>
      <w:r>
        <w:rPr>
          <w:rFonts w:ascii="Times New Roman"/>
          <w:b w:val="false"/>
          <w:i w:val="false"/>
          <w:color w:val="000000"/>
          <w:sz w:val="28"/>
        </w:rPr>
        <w:t>
      органның лауазымды адамының Т.А.Ә. 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p>
      <w:pPr>
        <w:spacing w:after="0"/>
        <w:ind w:left="0"/>
        <w:jc w:val="both"/>
      </w:pPr>
      <w:r>
        <w:rPr>
          <w:rFonts w:ascii="Times New Roman"/>
          <w:b w:val="false"/>
          <w:i w:val="false"/>
          <w:color w:val="000000"/>
          <w:sz w:val="28"/>
        </w:rPr>
        <w:t xml:space="preserve">
      Өмірлік қиын жағдайдың туындауына байланысты адамның (отбасының) мұқтаждығын айқындауға арналған тексеру </w:t>
      </w:r>
    </w:p>
    <w:p>
      <w:pPr>
        <w:spacing w:after="0"/>
        <w:ind w:left="0"/>
        <w:jc w:val="both"/>
      </w:pPr>
      <w:r>
        <w:rPr>
          <w:rFonts w:ascii="Times New Roman"/>
          <w:b w:val="false"/>
          <w:i w:val="false"/>
          <w:color w:val="000000"/>
          <w:sz w:val="28"/>
        </w:rPr>
        <w:t>АКТІСІ</w:t>
      </w:r>
    </w:p>
    <w:p>
      <w:pPr>
        <w:spacing w:after="0"/>
        <w:ind w:left="0"/>
        <w:jc w:val="both"/>
      </w:pPr>
      <w:r>
        <w:rPr>
          <w:rFonts w:ascii="Times New Roman"/>
          <w:b w:val="false"/>
          <w:i w:val="false"/>
          <w:color w:val="000000"/>
          <w:sz w:val="28"/>
        </w:rPr>
        <w:t>
      20__ ж. "___" _______________                   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 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xml:space="preserve">
      Балалардың саны: _________ </w:t>
      </w:r>
    </w:p>
    <w:p>
      <w:pPr>
        <w:spacing w:after="0"/>
        <w:ind w:left="0"/>
        <w:jc w:val="both"/>
      </w:pPr>
      <w:r>
        <w:rPr>
          <w:rFonts w:ascii="Times New Roman"/>
          <w:b w:val="false"/>
          <w:i w:val="false"/>
          <w:color w:val="000000"/>
          <w:sz w:val="28"/>
        </w:rPr>
        <w:t>
      жоғары және орта оқу орындарында ақылы негізде оқитындар ______адам, оқу құны жылына ____________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 нақаты 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 қазіргі уақытта өздері тұрып жатқаннан бөлек өзге де тұрғын үйдің болуы (оны пайдаланғаннан түскен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xml:space="preserve">
      Тексеру жүргізілуден бас тартамын ______________________ өтініш берушінің </w:t>
      </w:r>
    </w:p>
    <w:p>
      <w:pPr>
        <w:spacing w:after="0"/>
        <w:ind w:left="0"/>
        <w:jc w:val="both"/>
      </w:pPr>
      <w:r>
        <w:rPr>
          <w:rFonts w:ascii="Times New Roman"/>
          <w:b w:val="false"/>
          <w:i w:val="false"/>
          <w:color w:val="000000"/>
          <w:sz w:val="28"/>
        </w:rPr>
        <w:t>
      (немесе отбасы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ауданында әлеуметтік көмек көрсету, мөлшерлерін белгілеу және мұқтаж азаматтардың жекелеген санаттарының тізбесін 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Учаскелік комиссияның № ______ қорытындысы</w:t>
      </w:r>
    </w:p>
    <w:p>
      <w:pPr>
        <w:spacing w:after="0"/>
        <w:ind w:left="0"/>
        <w:jc w:val="both"/>
      </w:pPr>
      <w:r>
        <w:rPr>
          <w:rFonts w:ascii="Times New Roman"/>
          <w:b w:val="false"/>
          <w:i w:val="false"/>
          <w:color w:val="000000"/>
          <w:sz w:val="28"/>
        </w:rPr>
        <w:t>
      20__ ж. __ 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w:t>
      </w:r>
    </w:p>
    <w:p>
      <w:pPr>
        <w:spacing w:after="0"/>
        <w:ind w:left="0"/>
        <w:jc w:val="both"/>
      </w:pPr>
      <w:r>
        <w:rPr>
          <w:rFonts w:ascii="Times New Roman"/>
          <w:b w:val="false"/>
          <w:i w:val="false"/>
          <w:color w:val="000000"/>
          <w:sz w:val="28"/>
        </w:rPr>
        <w:t>
      әлеуметтік көмек ұсыну туралы қорытынды шығарады.</w:t>
      </w:r>
    </w:p>
    <w:p>
      <w:pPr>
        <w:spacing w:after="0"/>
        <w:ind w:left="0"/>
        <w:jc w:val="both"/>
      </w:pPr>
      <w:r>
        <w:rPr>
          <w:rFonts w:ascii="Times New Roman"/>
          <w:b w:val="false"/>
          <w:i w:val="false"/>
          <w:color w:val="000000"/>
          <w:sz w:val="28"/>
        </w:rPr>
        <w:t xml:space="preserve">
      Комиссия төрағасы: __________________ _________________ </w:t>
      </w:r>
    </w:p>
    <w:p>
      <w:pPr>
        <w:spacing w:after="0"/>
        <w:ind w:left="0"/>
        <w:jc w:val="both"/>
      </w:pPr>
      <w:r>
        <w:rPr>
          <w:rFonts w:ascii="Times New Roman"/>
          <w:b w:val="false"/>
          <w:i w:val="false"/>
          <w:color w:val="000000"/>
          <w:sz w:val="28"/>
        </w:rPr>
        <w:t>
      Комиссия мүшелері: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xml:space="preserve">
      Қорытынды қоса берілген құжаттармен ________ данада </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