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fab" w14:textId="800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коммуналдық қалдықтардың түзілу және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18 шілдедегі № 336 шешімі. Ақтөбе облысының Әділет департаментінде 2019 жылғы 25 шілдеде № 6296 болып тіркелді. Күші жойылды - Ақтөбе облысы Мұғалжар аудандық мәслихатының 2023 жылғы 8 қыркүйектегі № 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министрiнiң 2014 жылғы 25 қарашадағы № 145 "Коммуналдық қалдықтардың түзiлу және жинақталу нормаларын есептеудiң үлгiлiк қағидаларын бекiту туралы" нормативтiк құқықтық актiлердi мемлекеттiк тiркеу тiзiлiмiнде № 10030 тiркелген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нормативтік құқықтық актілерді мемлекеттік тіркеу тізілімінде № 14285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Мұғалжар ауданы бойынша тұрмыстық қатты қалдықтарды жинауға, әкетуге, кәдеге жаратуға, қайта өңдеуге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шілдедегі № 336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 бірлігіне тиесілі жылдық норма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шілдедегі № 336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 тариф (ҚҚС қоса)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жарату, қайта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(1м3)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айға төленетін абонеттік төлем 1 адамнан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