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56b9" w14:textId="2595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8 ақпандағы № 259 шешімі. Ақтөбе облысы Әділет департаментінің Ойыл аудандық Әділет басқармасында 2019 жылғы 13 ақпанда № 3-11-160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 енгізілді – Ақтөбе облысы Ойыл аудандық мәслихатының 27.09.2019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bookmarkStart w:name="z5"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br/>
            </w:r>
            <w:r>
              <w:rPr>
                <w:rFonts w:ascii="Times New Roman"/>
                <w:b w:val="false"/>
                <w:i/>
                <w:color w:val="000000"/>
                <w:sz w:val="20"/>
              </w:rPr>
              <w:t xml:space="preserve">мәслихат хатшысының м.а.: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 Мамбетова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