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158d" w14:textId="c051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қаласы бойынша коммуналдық қалдықтардың түзілу және жинақталу нормаларын, тұрмыстық қатты қалдықтарды жинауға, әкетуге, кәдеге жаратуға, қайта өңдеуге және көмуге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2019 жылғы 30 қыркүйектегі № 357 шешімі. Ақтөбе облысының Әділет департаментінде 2019 жылғы 7 қазанда № 6403 болып тіркелді. Күші жойылды - Ақтөбе облысы Хромтау аудандық мәслихатының 2024 жылғы 28 наурыздағы № 151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Хромтау аудандық мәслихатының 28.03.2024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Энергетика министрiнiң 2016 жылғы 1 қыркүйектегi № 404 "Тұрмыстық қатты қалдықтарды жинауға, әкетуге, кәдеге жаратуға, қайта өңдеуге және көмуге арналған тарифтi есептеу әдiстемесiн бекiту туралы" нормативтік құқықтық актілерді мемлекеттік тіркеу тізілімінде № 14285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Ақтөбе облысының әкімдігінің 2015 жылғы 3 наурыздағы № 77 "Коммуналдық қалдықтардың түзілуі мен жинақталу нормаларын есептеу қағидаларын бекіту туралы" нормативтік құқықтық актілерді мемлекеттік тіркеу тізілімінде № 4275 тіркелген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Хромтау қаласы бойынша коммуналдық қалдықтардың түзiлу және жинақталу нормалары осы шешiмнің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Хромтау қаласы бойынша тұрмыстық қатты қалдықтарды жинауға, әкетуге, кәдеге жаратуға, қайта өңдеуге және көмуге арналған тарифтер осы шешiмнің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"Хромтау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Хромтау аудандық мәслихатының интернет-ресурсында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шешiм алғашқы ресми жарияланған күнiнен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"30 қыркүйектегі" № 357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 қаласы бойынша коммуналдық қалдықтардың түзілу және жинақталу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кубический метр на 1 расчетную единицу в год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корсету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"30" қыркүйектегі № 357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 қаласы бойынша тұрмыстық қатты қалдықтарды жинауға, әкетуге, кәдеге жаратуға, қайта өңдеуге және көмуге арналған тарифтері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(ҚҚС қоспағанда)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Жинау, әкету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Кәдеге жарату, қайта өңдеу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(1м³)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(1м³)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(1 тонна)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(1 тонна)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үйлер(1 тұрғынға)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үйлер(1 тұрғынға)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ҚҚС – қосымша құн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м³ – текше метр.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