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b8e4" w14:textId="8e0b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Кішіқұм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4 қаңтардағы № 308 шешімі. Ақтөбе облысы Әділет департаментінің Шалқар аудандық Әділет басқармасында 2019 жылғы 10 қаңтарда № 3-13-226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Кішіқұм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63999,3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-800,4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800,4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Кішіқұм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2019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29698 теңге көлемінде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округтің 2019 жылға арналған бюджетіне аудандық бюджеттен берілетін субвенция көлемі 17092,0 мың теңге сомасында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округтің 2019 жылға арналған бюджетіне аудандық бюджеттен мынадай ағымдағы нысаналы трансферттер түскені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30978,0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ағымдағы шығындарына 678,0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Кішіқұм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2019 жылға арналған бюджетіне республикалық бюджеттен мынадай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- 11414,0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1464,0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Кішіқұм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–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жаңа редакцияда -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Ауылдық округтің 2019 жылға арналған бюджетіне облыстық бюджеттен бала бақшаларды бейне бақылау жүйесімен жарақтандыруға 2373,3 мың теңге ағымдағы нысаналы трансферт түскені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Кішіқұм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 тармақпен толықтырылды –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Кішіқұм ауылдық округінің 2019 жылға арналған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Кішіқұм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Кішіқұм ауылдық округінің 2019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