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3f366" w14:textId="663f3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2018 жылғы 31 қазанындағы "Субсидиялар көлемдерін бекіту туралы" № 510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2019 жылғы 20 ақпандағы № 71 қаулысы. Алматы облысы Әділет департаментінде 2019 жылы 21 ақпанда № 5061 болып тіркелді. Күші жойылды - Алматы облысы әкімдігінің 2019 жылғы 19 сәуірдегі № 147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19.04.2019 </w:t>
      </w:r>
      <w:r>
        <w:rPr>
          <w:rFonts w:ascii="Times New Roman"/>
          <w:b w:val="false"/>
          <w:i w:val="false"/>
          <w:color w:val="ff0000"/>
          <w:sz w:val="28"/>
        </w:rPr>
        <w:t>№ 147</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37-бабының </w:t>
      </w:r>
      <w:r>
        <w:rPr>
          <w:rFonts w:ascii="Times New Roman"/>
          <w:b w:val="false"/>
          <w:i w:val="false"/>
          <w:color w:val="000000"/>
          <w:sz w:val="28"/>
        </w:rPr>
        <w:t>1-тармағына</w:t>
      </w: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2018 жылғы 15 маусымдағы </w:t>
      </w:r>
      <w:r>
        <w:rPr>
          <w:rFonts w:ascii="Times New Roman"/>
          <w:b w:val="false"/>
          <w:i w:val="false"/>
          <w:color w:val="000000"/>
          <w:sz w:val="28"/>
        </w:rPr>
        <w:t>№ 256</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бұйрығына (Нормативтік құқықтық актілерді мемлекеттік тіркеу тізілімінде № 17306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Алматы облысы әкімдігінің "Субсидиялар көлемдерін бекіту туралы" 2018 жылғы 31 қазандағы № 510 (Нормативтік құқықтық актілерді мемлекеттік тіркеу тізілімінде </w:t>
      </w:r>
      <w:r>
        <w:rPr>
          <w:rFonts w:ascii="Times New Roman"/>
          <w:b w:val="false"/>
          <w:i w:val="false"/>
          <w:color w:val="000000"/>
          <w:sz w:val="28"/>
        </w:rPr>
        <w:t>№ 4857</w:t>
      </w:r>
      <w:r>
        <w:rPr>
          <w:rFonts w:ascii="Times New Roman"/>
          <w:b w:val="false"/>
          <w:i w:val="false"/>
          <w:color w:val="000000"/>
          <w:sz w:val="28"/>
        </w:rPr>
        <w:t xml:space="preserve"> тіркелген, 2018 жылдың 26 қарашасында Қазақстан Республикасы нормативтік құқықтық актілерінің эталондық бақылау банкінде жарияланған) қаулысына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-қосымшалары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баяндалсын.</w:t>
      </w:r>
    </w:p>
    <w:bookmarkEnd w:id="2"/>
    <w:bookmarkStart w:name="z10" w:id="3"/>
    <w:p>
      <w:pPr>
        <w:spacing w:after="0"/>
        <w:ind w:left="0"/>
        <w:jc w:val="both"/>
      </w:pPr>
      <w:r>
        <w:rPr>
          <w:rFonts w:ascii="Times New Roman"/>
          <w:b w:val="false"/>
          <w:i w:val="false"/>
          <w:color w:val="000000"/>
          <w:sz w:val="28"/>
        </w:rPr>
        <w:t>
      2. "Алматы облысының ауыл шаруашылығы басқармасы"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13" w:id="6"/>
    <w:p>
      <w:pPr>
        <w:spacing w:after="0"/>
        <w:ind w:left="0"/>
        <w:jc w:val="both"/>
      </w:pPr>
      <w:r>
        <w:rPr>
          <w:rFonts w:ascii="Times New Roman"/>
          <w:b w:val="false"/>
          <w:i w:val="false"/>
          <w:color w:val="000000"/>
          <w:sz w:val="28"/>
        </w:rPr>
        <w:t>
      3) осы қаулыны Алматы облысы әкімдігінің интернет-ресурсында оның ресми жарияланғаннан кейін орналастыруын;</w:t>
      </w:r>
    </w:p>
    <w:bookmarkEnd w:id="6"/>
    <w:bookmarkStart w:name="z14" w:id="7"/>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ұсынуын қамтамасыз етсін.</w:t>
      </w:r>
    </w:p>
    <w:bookmarkEnd w:id="7"/>
    <w:bookmarkStart w:name="z15" w:id="8"/>
    <w:p>
      <w:pPr>
        <w:spacing w:after="0"/>
        <w:ind w:left="0"/>
        <w:jc w:val="both"/>
      </w:pPr>
      <w:r>
        <w:rPr>
          <w:rFonts w:ascii="Times New Roman"/>
          <w:b w:val="false"/>
          <w:i w:val="false"/>
          <w:color w:val="000000"/>
          <w:sz w:val="28"/>
        </w:rPr>
        <w:t>
      3. Осы қаулының орындалуын бақылау Алматы облысы әкімінің орынбасары С. Бескемпіровке жүктелсін.</w:t>
      </w:r>
    </w:p>
    <w:bookmarkEnd w:id="8"/>
    <w:bookmarkStart w:name="z16" w:id="9"/>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2019 жылғы "20" ақпан № 71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"31" қазанындағы № 510 қаулысына 1-қосымша</w:t>
            </w:r>
          </w:p>
        </w:tc>
      </w:tr>
    </w:tbl>
    <w:bookmarkStart w:name="z19" w:id="10"/>
    <w:p>
      <w:pPr>
        <w:spacing w:after="0"/>
        <w:ind w:left="0"/>
        <w:jc w:val="left"/>
      </w:pPr>
      <w:r>
        <w:rPr>
          <w:rFonts w:ascii="Times New Roman"/>
          <w:b/>
          <w:i w:val="false"/>
          <w:color w:val="000000"/>
        </w:rPr>
        <w:t xml:space="preserve"> Асыл тұқымды мал шаруашылығын дамытуды субсидиялау бағыттары бойынша субсидиялар көлемдері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3029"/>
        <w:gridCol w:w="431"/>
        <w:gridCol w:w="2418"/>
        <w:gridCol w:w="2418"/>
        <w:gridCol w:w="2912"/>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Субсидияланатын көлем</w:t>
            </w:r>
            <w:r>
              <w:br/>
            </w:r>
            <w:r>
              <w:rPr>
                <w:rFonts w:ascii="Times New Roman"/>
                <w:b w:val="false"/>
                <w:i w:val="false"/>
                <w:color w:val="000000"/>
                <w:sz w:val="20"/>
              </w:rPr>
              <w:t>
(бас)</w:t>
            </w:r>
          </w:p>
          <w:bookmarkEnd w:id="11"/>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Субсидиялар сомасы</w:t>
            </w:r>
            <w:r>
              <w:br/>
            </w:r>
            <w:r>
              <w:rPr>
                <w:rFonts w:ascii="Times New Roman"/>
                <w:b w:val="false"/>
                <w:i w:val="false"/>
                <w:color w:val="000000"/>
                <w:sz w:val="20"/>
              </w:rPr>
              <w:t>
(мың теңге)</w:t>
            </w:r>
          </w:p>
          <w:bookmarkEnd w:id="12"/>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аналық бас</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32 728,5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мал басын сатып алу:</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немесе ТМД елдерінен импортталған</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47 250,0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ірі қара малдың аналық басын қолдан ұрықтандыруды ұйымдастыру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қойлардың аналық басын қолдан ұрықтандыруды ұйымдастыру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109 001,0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69 757,5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аналық басы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73 955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110 932,5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Балара шаруашылығы</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439 129,5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2019 жылғы "20" ақпан № 71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"31" қазанындағы № 510 қаулысына 2-қосымша</w:t>
            </w:r>
          </w:p>
        </w:tc>
      </w:tr>
    </w:tbl>
    <w:bookmarkStart w:name="z24" w:id="13"/>
    <w:p>
      <w:pPr>
        <w:spacing w:after="0"/>
        <w:ind w:left="0"/>
        <w:jc w:val="left"/>
      </w:pPr>
      <w:r>
        <w:rPr>
          <w:rFonts w:ascii="Times New Roman"/>
          <w:b/>
          <w:i w:val="false"/>
          <w:color w:val="000000"/>
        </w:rPr>
        <w:t xml:space="preserve"> Мал шаруашылығының өнiмдiлiгiн және өнім сапасын арттыруды субсидиялау бағыттары бойынша субсидиялар көлемдері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3655"/>
        <w:gridCol w:w="1057"/>
        <w:gridCol w:w="1745"/>
        <w:gridCol w:w="2102"/>
        <w:gridCol w:w="2721"/>
      </w:tblGrid>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Субсидияланатын</w:t>
            </w:r>
            <w:r>
              <w:br/>
            </w:r>
            <w:r>
              <w:rPr>
                <w:rFonts w:ascii="Times New Roman"/>
                <w:b w:val="false"/>
                <w:i w:val="false"/>
                <w:color w:val="000000"/>
                <w:sz w:val="20"/>
              </w:rPr>
              <w:t>
</w:t>
            </w:r>
            <w:r>
              <w:rPr>
                <w:rFonts w:ascii="Times New Roman"/>
                <w:b w:val="false"/>
                <w:i w:val="false"/>
                <w:color w:val="000000"/>
                <w:sz w:val="20"/>
              </w:rPr>
              <w:t>көлем</w:t>
            </w:r>
            <w:r>
              <w:br/>
            </w:r>
            <w:r>
              <w:rPr>
                <w:rFonts w:ascii="Times New Roman"/>
                <w:b w:val="false"/>
                <w:i w:val="false"/>
                <w:color w:val="000000"/>
                <w:sz w:val="20"/>
              </w:rPr>
              <w:t>
(тонна)</w:t>
            </w:r>
          </w:p>
          <w:bookmarkEnd w:id="14"/>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Субсидиялар сомасы</w:t>
            </w:r>
            <w:r>
              <w:br/>
            </w:r>
            <w:r>
              <w:rPr>
                <w:rFonts w:ascii="Times New Roman"/>
                <w:b w:val="false"/>
                <w:i w:val="false"/>
                <w:color w:val="000000"/>
                <w:sz w:val="20"/>
              </w:rPr>
              <w:t>
(мың теңге)</w:t>
            </w:r>
          </w:p>
          <w:bookmarkEnd w:id="15"/>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бұқашықтардың құнын арзандату</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салмағының бір килограмы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54 367,4</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 үшін бұқашықтарды бордақылау шығындарын арзандату</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қосқан салмағының бір килограмы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аналық бас саны 600 бастан басталатын шаруашылық</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салмағының бір килограмы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136 858,6</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аналық бас саны 400 бастан басталатын шаруашылық</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салмағының бір килограмы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1 813,6</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36 272,7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41 226,7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Түйе шаруашылығы</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313 181,4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