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a2a2" w14:textId="0d1a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7 ақпандағы "Денсаулық сақтау саласындағы мемлекеттік көрсетілетін қызметтер регламенттерін бекіту туралы" № 54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11 наурыздағы № 90 қаулысы. Алматы облысы Әділет департаментінде 2019 жылы 15 наурызда № 5068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2015 жылғы 28 cәуірдегі </w:t>
      </w:r>
      <w:r>
        <w:rPr>
          <w:rFonts w:ascii="Times New Roman"/>
          <w:b w:val="false"/>
          <w:i w:val="false"/>
          <w:color w:val="000000"/>
          <w:sz w:val="28"/>
        </w:rPr>
        <w:t>№ 294</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11356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"Денсаулық сақтау саласындағы мемлекеттік көрсетілетін қызметтер регламенттерін бекіту туралы" 2018 жылғы 7 ақпандағы № 54 (Нормативтік құқықтық актілерді мемлекеттік тіркеу тізілімінде </w:t>
      </w:r>
      <w:r>
        <w:rPr>
          <w:rFonts w:ascii="Times New Roman"/>
          <w:b w:val="false"/>
          <w:i w:val="false"/>
          <w:color w:val="000000"/>
          <w:sz w:val="28"/>
        </w:rPr>
        <w:t>№ 4535</w:t>
      </w:r>
      <w:r>
        <w:rPr>
          <w:rFonts w:ascii="Times New Roman"/>
          <w:b w:val="false"/>
          <w:i w:val="false"/>
          <w:color w:val="000000"/>
          <w:sz w:val="28"/>
        </w:rPr>
        <w:t xml:space="preserve"> тіркелген, 2018 жылдың 28 наурызында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денсаулық сақтау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А. Әбдуәлиевке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"11" наурыздағы</w:t>
            </w:r>
            <w:r>
              <w:rPr>
                <w:rFonts w:ascii="Times New Roman"/>
                <w:b w:val="false"/>
                <w:i w:val="false"/>
                <w:color w:val="000000"/>
                <w:sz w:val="20"/>
              </w:rPr>
              <w:t xml:space="preserve"> № 90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7 ақпандағы</w:t>
            </w:r>
            <w:r>
              <w:rPr>
                <w:rFonts w:ascii="Times New Roman"/>
                <w:b w:val="false"/>
                <w:i w:val="false"/>
                <w:color w:val="000000"/>
                <w:sz w:val="20"/>
              </w:rPr>
              <w:t xml:space="preserve"> № 54 қаулысымен</w:t>
            </w:r>
            <w:r>
              <w:rPr>
                <w:rFonts w:ascii="Times New Roman"/>
                <w:b w:val="false"/>
                <w:i w:val="false"/>
                <w:color w:val="000000"/>
                <w:sz w:val="20"/>
              </w:rPr>
              <w:t xml:space="preserve"> бекітілген қосымша</w:t>
            </w:r>
          </w:p>
        </w:tc>
      </w:tr>
    </w:tbl>
    <w:bookmarkStart w:name="z24" w:id="10"/>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cәуірдегі </w:t>
      </w:r>
      <w:r>
        <w:rPr>
          <w:rFonts w:ascii="Times New Roman"/>
          <w:b w:val="false"/>
          <w:i w:val="false"/>
          <w:color w:val="000000"/>
          <w:sz w:val="28"/>
        </w:rPr>
        <w:t>№ 294</w:t>
      </w:r>
      <w:r>
        <w:rPr>
          <w:rFonts w:ascii="Times New Roman"/>
          <w:b w:val="false"/>
          <w:i w:val="false"/>
          <w:color w:val="000000"/>
          <w:sz w:val="28"/>
        </w:rPr>
        <w:t xml:space="preserve"> бұйрығымен (Нормативтік құқықтық актілерді мемлекеттік тіркеу тізілімінде № 11356 тіркелген) бекітілген "Медициналық қызметке лицензия беру" мемлекеттік көрсетілетін қызмет стандарты (бұдан әрі - Стандарт) негізінде көрсетіледі.</w:t>
      </w:r>
    </w:p>
    <w:bookmarkEnd w:id="13"/>
    <w:bookmarkStart w:name="z28" w:id="14"/>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End w:id="14"/>
    <w:bookmarkStart w:name="z29"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30" w:id="16"/>
    <w:p>
      <w:pPr>
        <w:spacing w:after="0"/>
        <w:ind w:left="0"/>
        <w:jc w:val="both"/>
      </w:pPr>
      <w:r>
        <w:rPr>
          <w:rFonts w:ascii="Times New Roman"/>
          <w:b w:val="false"/>
          <w:i w:val="false"/>
          <w:color w:val="000000"/>
          <w:sz w:val="28"/>
        </w:rPr>
        <w:t xml:space="preserve">
      2) www.egov.kz, www.elicense.kz "электрондық үкімет" веб-порталы бұдан әрі – портал) арқылы жүзеге асырылады. </w:t>
      </w:r>
    </w:p>
    <w:bookmarkEnd w:id="16"/>
    <w:bookmarkStart w:name="z31" w:id="17"/>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17"/>
    <w:bookmarkStart w:name="z32" w:id="18"/>
    <w:p>
      <w:pPr>
        <w:spacing w:after="0"/>
        <w:ind w:left="0"/>
        <w:jc w:val="both"/>
      </w:pPr>
      <w:r>
        <w:rPr>
          <w:rFonts w:ascii="Times New Roman"/>
          <w:b w:val="false"/>
          <w:i w:val="false"/>
          <w:color w:val="000000"/>
          <w:sz w:val="28"/>
        </w:rPr>
        <w:t xml:space="preserve">
      3. Мемлекеттік қызмет көрсету нәтижесі: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10-тармағында көзделген жағдайларда және негіздемелер бойынша мемлекеттік қызметті көрсетуден бас тарту туралы дәлелді жауап. </w:t>
      </w:r>
    </w:p>
    <w:bookmarkEnd w:id="18"/>
    <w:bookmarkStart w:name="z33" w:id="19"/>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bookmarkEnd w:id="19"/>
    <w:bookmarkStart w:name="z34" w:id="20"/>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bookmarkEnd w:id="20"/>
    <w:bookmarkStart w:name="z35" w:id="21"/>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1"/>
    <w:bookmarkStart w:name="z36"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7"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8"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4"/>
    <w:bookmarkStart w:name="z39" w:id="2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5"/>
    <w:bookmarkStart w:name="z40" w:id="26"/>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 </w:t>
      </w:r>
    </w:p>
    <w:bookmarkEnd w:id="26"/>
    <w:bookmarkStart w:name="z41"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w:t>
      </w:r>
    </w:p>
    <w:bookmarkEnd w:id="27"/>
    <w:bookmarkStart w:name="z42" w:id="28"/>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bookmarkEnd w:id="28"/>
    <w:bookmarkStart w:name="z43" w:id="29"/>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bookmarkEnd w:id="29"/>
    <w:bookmarkStart w:name="z44" w:id="30"/>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1 (бір) жұмыс күні. Нәтижесі - мемлекеттік қызмет көрсету нәтижесін көрсетілетін қызметті берушінің басшысына қол қоюға жолдау;</w:t>
      </w:r>
    </w:p>
    <w:bookmarkEnd w:id="30"/>
    <w:bookmarkStart w:name="z45" w:id="3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31"/>
    <w:bookmarkStart w:name="z46" w:id="3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2"/>
    <w:bookmarkStart w:name="z47"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48"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9"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50"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1" w:id="3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7"/>
    <w:bookmarkStart w:name="z52"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8"/>
    <w:bookmarkStart w:name="z53"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4" w:id="4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0"/>
    <w:bookmarkStart w:name="z55" w:id="4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1"/>
    <w:bookmarkStart w:name="z56" w:id="42"/>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8-қосымшасына сәйкес қолхат береді) - 15 (он бес) минут;</w:t>
      </w:r>
    </w:p>
    <w:bookmarkEnd w:id="42"/>
    <w:bookmarkStart w:name="z57" w:id="4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- 2 (екі) сағат;</w:t>
      </w:r>
    </w:p>
    <w:bookmarkEnd w:id="43"/>
    <w:bookmarkStart w:name="z58" w:id="4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4"/>
    <w:bookmarkStart w:name="z59" w:id="4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- 1 (бір) сағат;</w:t>
      </w:r>
    </w:p>
    <w:bookmarkEnd w:id="45"/>
    <w:bookmarkStart w:name="z60" w:id="46"/>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46"/>
    <w:bookmarkStart w:name="z61" w:id="47"/>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7"/>
    <w:bookmarkStart w:name="z62" w:id="48"/>
    <w:p>
      <w:pPr>
        <w:spacing w:after="0"/>
        <w:ind w:left="0"/>
        <w:jc w:val="both"/>
      </w:pPr>
      <w:r>
        <w:rPr>
          <w:rFonts w:ascii="Times New Roman"/>
          <w:b w:val="false"/>
          <w:i w:val="false"/>
          <w:color w:val="000000"/>
          <w:sz w:val="28"/>
        </w:rPr>
        <w:t>
      1) көрсетілетін қызметті алушы порталда тіркеледі, ЭЦҚ-мен куәландырылған электрондық құжат нысанындағы сұрау салуды жолдайды;</w:t>
      </w:r>
    </w:p>
    <w:bookmarkEnd w:id="48"/>
    <w:bookmarkStart w:name="z63" w:id="49"/>
    <w:p>
      <w:pPr>
        <w:spacing w:after="0"/>
        <w:ind w:left="0"/>
        <w:jc w:val="both"/>
      </w:pPr>
      <w:r>
        <w:rPr>
          <w:rFonts w:ascii="Times New Roman"/>
          <w:b w:val="false"/>
          <w:i w:val="false"/>
          <w:color w:val="000000"/>
          <w:sz w:val="28"/>
        </w:rPr>
        <w:t>
      2) көрсетілетін қызметті алушының "жеке кабинетінде" мемлекеттік қызмет көрсету үшін сұрау салудың қабылданғаны туралы мәртебе көрсетіледі;</w:t>
      </w:r>
    </w:p>
    <w:bookmarkEnd w:id="49"/>
    <w:bookmarkStart w:name="z64" w:id="5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rPr>
                <w:rFonts w:ascii="Times New Roman"/>
                <w:b w:val="false"/>
                <w:i w:val="false"/>
                <w:color w:val="000000"/>
                <w:sz w:val="20"/>
              </w:rPr>
              <w:t xml:space="preserve"> лицензия беру"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9"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