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ca15" w14:textId="7a7c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2018 жылғы 28 маусымдағы "Тереңдете қайта өңдеп өнім шығаруы үшін оны сатып алынатын ауылшаруашылық өнімдерінің бірлігіне арналған субсидиялар нормативтерін бекіту туралы" № 302 қаулысына өзгерістер енгізу туралы</w:t>
      </w:r>
    </w:p>
    <w:p>
      <w:pPr>
        <w:spacing w:after="0"/>
        <w:ind w:left="0"/>
        <w:jc w:val="both"/>
      </w:pPr>
      <w:r>
        <w:rPr>
          <w:rFonts w:ascii="Times New Roman"/>
          <w:b w:val="false"/>
          <w:i w:val="false"/>
          <w:color w:val="000000"/>
          <w:sz w:val="28"/>
        </w:rPr>
        <w:t>Алматы облысы әкімдігінің 2019 жылғы 29 шілдедегі № 320 қаулысы. Алматы облысы Әділет департаментінде 2019 жылы 30 шілдеде № 5214 болып тіркелді</w:t>
      </w:r>
    </w:p>
    <w:p>
      <w:pPr>
        <w:spacing w:after="0"/>
        <w:ind w:left="0"/>
        <w:jc w:val="both"/>
      </w:pPr>
      <w:bookmarkStart w:name="z7"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7-бабының 2-тармағының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 тармақшаларына</w:t>
      </w:r>
      <w:r>
        <w:rPr>
          <w:rFonts w:ascii="Times New Roman"/>
          <w:b w:val="false"/>
          <w:i w:val="false"/>
          <w:color w:val="000000"/>
          <w:sz w:val="28"/>
        </w:rPr>
        <w:t xml:space="preserve">, "Өңдеуші кәсіпорындардың ауылшаруашылық өнімін тереңдете өңдеп өнім өндіруі үшін оны сатып алу шығындарын субсидиялау қағидаларын бекіту туралы" 2014 жылғы 26 қарашадағы № 3-2/615 Қазақстан Республикасы Ауыл шаруашылығы министрінің бұйрығымен (нормативтік құқықтық актілерді мемлекеттік тіркеу тізілімінде № 10087 тіркелген) бекітілген, Өңдеуші кәсіпорындардың ауылшаруашылық өнімін тереңдете өңдеп өнім өндіруі үшін оны сатып алу шығындарын субсидиялау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әкімдігінің "Тереңдете қайта өңдеп өнім шығаруы үшін оны сатып алынатын ауылшаруашылық өнімдерінің бірлігіне арналған субсидиялар нормативтерін бекіту туралы" 2018 жылғы 28 маусымдағы (Нормативтік құқықтық актілерді мемлекеттік тіркеу тізілімінде </w:t>
      </w:r>
      <w:r>
        <w:rPr>
          <w:rFonts w:ascii="Times New Roman"/>
          <w:b w:val="false"/>
          <w:i w:val="false"/>
          <w:color w:val="000000"/>
          <w:sz w:val="28"/>
        </w:rPr>
        <w:t>№ 4770</w:t>
      </w:r>
      <w:r>
        <w:rPr>
          <w:rFonts w:ascii="Times New Roman"/>
          <w:b w:val="false"/>
          <w:i w:val="false"/>
          <w:color w:val="000000"/>
          <w:sz w:val="28"/>
        </w:rPr>
        <w:t xml:space="preserve"> тіркелген, 2018 жылдың 19 шілдесінде Қазақстан Республикасы нормативтік құқықтық актілерінің эталондық бақылау банкінде жарияланған) № 302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714"/>
        <w:gridCol w:w="5356"/>
      </w:tblGrid>
      <w:tr>
        <w:trPr>
          <w:trHeight w:val="30" w:hRule="atLeast"/>
        </w:trPr>
        <w:tc>
          <w:tcPr>
            <w:tcW w:w="87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"___" __________</w:t>
            </w:r>
            <w:r>
              <w:rPr>
                <w:rFonts w:ascii="Times New Roman"/>
                <w:b w:val="false"/>
                <w:i w:val="false"/>
                <w:color w:val="000000"/>
                <w:sz w:val="20"/>
              </w:rPr>
              <w:t xml:space="preserve"> № _______ қаулысына қосымша</w:t>
            </w:r>
            <w:r>
              <w:rPr>
                <w:rFonts w:ascii="Times New Roman"/>
                <w:b w:val="false"/>
                <w:i w:val="false"/>
                <w:color w:val="000000"/>
                <w:sz w:val="20"/>
              </w:rPr>
              <w:t xml:space="preserve"> Алматы облысы әкімдігінің</w:t>
            </w:r>
            <w:r>
              <w:rPr>
                <w:rFonts w:ascii="Times New Roman"/>
                <w:b w:val="false"/>
                <w:i w:val="false"/>
                <w:color w:val="000000"/>
                <w:sz w:val="20"/>
              </w:rPr>
              <w:t xml:space="preserve"> 2019 жылғы "28" маусымдағы</w:t>
            </w:r>
            <w:r>
              <w:rPr>
                <w:rFonts w:ascii="Times New Roman"/>
                <w:b w:val="false"/>
                <w:i w:val="false"/>
                <w:color w:val="000000"/>
                <w:sz w:val="20"/>
              </w:rPr>
              <w:t xml:space="preserve"> № 302 қаулысына қосымша</w:t>
            </w:r>
          </w:p>
        </w:tc>
      </w:tr>
    </w:tbl>
    <w:bookmarkStart w:name="z24" w:id="10"/>
    <w:p>
      <w:pPr>
        <w:spacing w:after="0"/>
        <w:ind w:left="0"/>
        <w:jc w:val="left"/>
      </w:pPr>
      <w:r>
        <w:rPr>
          <w:rFonts w:ascii="Times New Roman"/>
          <w:b/>
          <w:i w:val="false"/>
          <w:color w:val="000000"/>
        </w:rPr>
        <w:t xml:space="preserve"> Тереңдете қайта өңдеп өнім шығаруы үшін оны сатып алынатын ауылшаруашылық өнімдерінің бірлігіне арналған субсидиялар нормативтері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4612"/>
        <w:gridCol w:w="6070"/>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өнімнің атауы</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қайта өңделген өнімдердің атауы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қайта есептелген субсидиялар нормативтері, теңге/литр (теңге/килограмм)</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(майы алынбаған, майы алынған)</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