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8727" w14:textId="86c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2018 жылғы 27 наурыздағы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23-151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2019 жылғы 9 қыркүйектегі № 40-236 шешімі. Алматы облысы Әділет департаментінде 2019 жылы 24 қыркүйекте № 5257 болып тіркелді. Күші жойылды - Жетісу облысы Текелі қалалық мәслихатының 2023 жылғы 26 желтоқсандағы № 11-65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26.12.2023 </w:t>
      </w:r>
      <w:r>
        <w:rPr>
          <w:rFonts w:ascii="Times New Roman"/>
          <w:b w:val="false"/>
          <w:i w:val="false"/>
          <w:color w:val="ff0000"/>
          <w:sz w:val="28"/>
        </w:rPr>
        <w:t>№ 11-65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Текелі қалалық мәслихаты ШЕШІМ ҚАБЫЛДАДЫ:</w:t>
      </w:r>
    </w:p>
    <w:bookmarkStart w:name="z8" w:id="1"/>
    <w:p>
      <w:pPr>
        <w:spacing w:after="0"/>
        <w:ind w:left="0"/>
        <w:jc w:val="both"/>
      </w:pPr>
      <w:r>
        <w:rPr>
          <w:rFonts w:ascii="Times New Roman"/>
          <w:b w:val="false"/>
          <w:i w:val="false"/>
          <w:color w:val="000000"/>
          <w:sz w:val="28"/>
        </w:rPr>
        <w:t xml:space="preserve">
      1. Текелі қалалық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27 наурыздағы № 23-151 (Нормативтік құқықтық актілерді мемлекеттік тіркеу тізілімінде </w:t>
      </w:r>
      <w:r>
        <w:rPr>
          <w:rFonts w:ascii="Times New Roman"/>
          <w:b w:val="false"/>
          <w:i w:val="false"/>
          <w:color w:val="000000"/>
          <w:sz w:val="28"/>
        </w:rPr>
        <w:t>№ 4635</w:t>
      </w:r>
      <w:r>
        <w:rPr>
          <w:rFonts w:ascii="Times New Roman"/>
          <w:b w:val="false"/>
          <w:i w:val="false"/>
          <w:color w:val="000000"/>
          <w:sz w:val="28"/>
        </w:rPr>
        <w:t xml:space="preserve"> тіркелген, 2018 жылдың 19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Нүсіпов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